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88" w:rsidRDefault="00CB3106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3A6D88" w:rsidRPr="003A6D88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Приложение к Постановлению                                                 Администрации Махневского муниципального образования </w:t>
      </w:r>
      <w:r w:rsidR="003A6D88"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 </w:t>
      </w:r>
    </w:p>
    <w:p w:rsidR="00CF6D21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  <w:t xml:space="preserve">   от «____»____________2014 года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9924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Цели, задачи, целевые показатели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>«Развитие Махнёвско</w:t>
      </w:r>
      <w:r w:rsidR="00FF3690">
        <w:rPr>
          <w:rFonts w:ascii="Times New Roman" w:hAnsi="Times New Roman" w:cs="Times New Roman"/>
          <w:b/>
          <w:sz w:val="28"/>
          <w:szCs w:val="28"/>
        </w:rPr>
        <w:t>го муниципального образования на 2014 -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F369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>»</w:t>
      </w:r>
    </w:p>
    <w:p w:rsidR="00A436BE" w:rsidRDefault="00A436BE" w:rsidP="00CF6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7E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697E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836"/>
        <w:gridCol w:w="77"/>
        <w:gridCol w:w="1201"/>
        <w:gridCol w:w="75"/>
        <w:gridCol w:w="850"/>
        <w:gridCol w:w="67"/>
        <w:gridCol w:w="925"/>
        <w:gridCol w:w="67"/>
        <w:gridCol w:w="926"/>
        <w:gridCol w:w="66"/>
        <w:gridCol w:w="1068"/>
        <w:gridCol w:w="141"/>
        <w:gridCol w:w="851"/>
        <w:gridCol w:w="67"/>
        <w:gridCol w:w="1010"/>
        <w:gridCol w:w="57"/>
        <w:gridCol w:w="1077"/>
        <w:gridCol w:w="57"/>
        <w:gridCol w:w="2569"/>
      </w:tblGrid>
      <w:tr w:rsidR="00A436BE" w:rsidRPr="00512926" w:rsidTr="00DF4D26">
        <w:trPr>
          <w:trHeight w:val="48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8A78AF">
        <w:trPr>
          <w:trHeight w:val="32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8A78AF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A436BE" w:rsidRPr="00512926" w:rsidTr="00DF4D26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2987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</w:t>
            </w:r>
            <w:r w:rsidR="00CF6D21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21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A436BE" w:rsidRPr="00512926" w:rsidTr="00DF4D26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2987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001AA0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6D21"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6D21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="00CF6D21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A436BE" w:rsidP="00F3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12926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633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F687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26D6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26D6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26D6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13EBA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образования, по которым определена рыночная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13EBA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F3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30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0C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13EBA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512926" w:rsidRDefault="00FE238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="000A41EF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C113A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 под автомобильными дорогами, </w:t>
            </w:r>
            <w:r w:rsidR="004B5EA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</w:t>
            </w:r>
            <w:r w:rsidR="004B5EA6"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Махнёвского муниципального образования,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на государственный кадастровый учёт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A436BE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13EBA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="00C113A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512926" w:rsidRDefault="00C113A6" w:rsidP="0077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объектов </w:t>
            </w:r>
            <w:r w:rsidR="007713E9" w:rsidRPr="0051292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E2384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Махнёвского муниципального образования, с государственной регистрацией прав на объекты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социально-экономического развития Махнёвского муниципального </w:t>
            </w: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образованиядо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2020 года»</w:t>
            </w:r>
          </w:p>
        </w:tc>
      </w:tr>
      <w:tr w:rsidR="002863A3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786A0F" w:rsidP="0078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2863A3" w:rsidP="002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2863A3" w:rsidRPr="00512926" w:rsidRDefault="00FE2384" w:rsidP="002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="002863A3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63A3" w:rsidRPr="00512926" w:rsidRDefault="007713E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Махнёвского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8A78A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672E3B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512926" w:rsidP="0078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672E3B" w:rsidP="0067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672E3B" w:rsidRPr="00512926" w:rsidRDefault="00672E3B" w:rsidP="0067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8:</w:t>
            </w:r>
          </w:p>
          <w:p w:rsidR="00672E3B" w:rsidRPr="00512926" w:rsidRDefault="00672E3B" w:rsidP="0067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под недвижимым имуществом, находящимся в собственности Махнёвского муниципального образования</w:t>
            </w:r>
          </w:p>
          <w:p w:rsidR="00672E3B" w:rsidRPr="00512926" w:rsidRDefault="00672E3B" w:rsidP="002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DB7534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E3B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512926" w:rsidRPr="00512926" w:rsidTr="008A78A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78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5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512926" w:rsidRDefault="00512926" w:rsidP="005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26" w:rsidRPr="00512926" w:rsidRDefault="00512926" w:rsidP="005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512926" w:rsidRPr="00512926" w:rsidRDefault="00512926" w:rsidP="0067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926" w:rsidRPr="00512926" w:rsidRDefault="0051292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A6" w:rsidRPr="00512926" w:rsidTr="00497AC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86A0F" w:rsidP="0078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113A6" w:rsidP="00C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86A0F" w:rsidP="00786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113A6" w:rsidP="00C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512926" w:rsidRDefault="00672E3B" w:rsidP="00C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  <w:r w:rsidR="00C113A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512926" w:rsidRDefault="00DB7534" w:rsidP="00C11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лицензионных</w:t>
            </w:r>
            <w:r w:rsidR="00C113A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512926">
              <w:rPr>
                <w:rFonts w:ascii="Times New Roman" w:hAnsi="Times New Roman" w:cs="Times New Roman"/>
                <w:sz w:val="24"/>
                <w:szCs w:val="24"/>
              </w:rPr>
              <w:t>программы «Барс-Реестр»</w:t>
            </w:r>
          </w:p>
          <w:p w:rsidR="00C113A6" w:rsidRPr="00512926" w:rsidRDefault="00C113A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C7CE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113A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8C746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8C746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74E3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74E3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74E3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974E3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социально-экономического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C113A6" w:rsidRPr="00512926" w:rsidTr="00497AC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86A0F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497ACF" w:rsidP="00497ACF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113A6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13A6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C113A6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A3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97ACF" w:rsidRPr="00512926" w:rsidTr="00497ACF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CF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ACF" w:rsidRPr="00512926" w:rsidRDefault="00497ACF" w:rsidP="00497ACF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</w:p>
        </w:tc>
      </w:tr>
      <w:tr w:rsidR="00C113A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512926" w:rsidRDefault="002863A3" w:rsidP="002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512926" w:rsidRDefault="004B5EA6" w:rsidP="00286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512926" w:rsidRDefault="00497ACF" w:rsidP="004C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дв</w:t>
            </w:r>
            <w:r w:rsidR="004C002D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 недвижимого имущества,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3028C9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C113A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4B5EA6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732B26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землеустроительные работы по 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732B2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32B2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512926" w:rsidRDefault="004B5EA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12</w:t>
            </w:r>
            <w:r w:rsidR="00732B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512926" w:rsidRDefault="00732B26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732B2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86A0F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32B2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512926" w:rsidRDefault="004B5EA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13</w:t>
            </w:r>
            <w:r w:rsidR="00732B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50070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предоставляемых  в пользование  (аренду)  </w:t>
            </w:r>
            <w:r w:rsidR="00732B26"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  <w:p w:rsidR="00732B26" w:rsidRPr="00512926" w:rsidRDefault="00732B26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732B2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32B2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512926" w:rsidRDefault="004B5EA6" w:rsidP="00732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14</w:t>
            </w:r>
            <w:r w:rsidR="00732B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A33CA4" w:rsidP="004F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512926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  <w:tr w:rsidR="00732B26" w:rsidRPr="00512926" w:rsidTr="003E7F38">
        <w:trPr>
          <w:trHeight w:val="32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13EBA" w:rsidP="0041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AA4" w:rsidRPr="00512926" w:rsidRDefault="00A16AA4" w:rsidP="00A16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16AA4" w:rsidRPr="00512926" w:rsidRDefault="004B5EA6" w:rsidP="00A16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A16AA4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500706" w:rsidP="00A56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6AA4" w:rsidRPr="00512926">
              <w:rPr>
                <w:rFonts w:ascii="Times New Roman" w:hAnsi="Times New Roman" w:cs="Times New Roman"/>
                <w:sz w:val="24"/>
                <w:szCs w:val="24"/>
              </w:rPr>
              <w:t>лощадь земель сельскохозяйственного назначения</w:t>
            </w:r>
            <w:r w:rsidR="00A5658A" w:rsidRPr="00512926">
              <w:rPr>
                <w:rFonts w:ascii="Times New Roman" w:hAnsi="Times New Roman" w:cs="Times New Roman"/>
                <w:sz w:val="24"/>
                <w:szCs w:val="24"/>
              </w:rPr>
              <w:t>, находящаяся в собственности Махнёвского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2F687F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4C51D1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97AFB" w:rsidP="00CF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«Стратегия социально-экономического развития Махнёвского муниципального образования</w:t>
            </w:r>
            <w:r w:rsidR="00512926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до 2020 года»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B8" w:rsidRDefault="004F44B8" w:rsidP="00CB3106">
      <w:pPr>
        <w:spacing w:after="0" w:line="240" w:lineRule="auto"/>
      </w:pPr>
      <w:r>
        <w:separator/>
      </w:r>
    </w:p>
  </w:endnote>
  <w:endnote w:type="continuationSeparator" w:id="0">
    <w:p w:rsidR="004F44B8" w:rsidRDefault="004F44B8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B8" w:rsidRDefault="004F44B8" w:rsidP="00CB3106">
      <w:pPr>
        <w:spacing w:after="0" w:line="240" w:lineRule="auto"/>
      </w:pPr>
      <w:r>
        <w:separator/>
      </w:r>
    </w:p>
  </w:footnote>
  <w:footnote w:type="continuationSeparator" w:id="0">
    <w:p w:rsidR="004F44B8" w:rsidRDefault="004F44B8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339DB"/>
    <w:rsid w:val="0004291A"/>
    <w:rsid w:val="00046390"/>
    <w:rsid w:val="000A41EF"/>
    <w:rsid w:val="000C6713"/>
    <w:rsid w:val="000C7932"/>
    <w:rsid w:val="000C7CE1"/>
    <w:rsid w:val="0011083E"/>
    <w:rsid w:val="00110971"/>
    <w:rsid w:val="00144EE2"/>
    <w:rsid w:val="00153F45"/>
    <w:rsid w:val="00155A99"/>
    <w:rsid w:val="001642D8"/>
    <w:rsid w:val="00197AFB"/>
    <w:rsid w:val="001D2449"/>
    <w:rsid w:val="001E5B93"/>
    <w:rsid w:val="00221877"/>
    <w:rsid w:val="002863A3"/>
    <w:rsid w:val="00293CCB"/>
    <w:rsid w:val="002B3381"/>
    <w:rsid w:val="002F687F"/>
    <w:rsid w:val="003028C9"/>
    <w:rsid w:val="0030633B"/>
    <w:rsid w:val="0036396D"/>
    <w:rsid w:val="00376D5B"/>
    <w:rsid w:val="003A6D88"/>
    <w:rsid w:val="003E7F38"/>
    <w:rsid w:val="00413EBA"/>
    <w:rsid w:val="004143F1"/>
    <w:rsid w:val="00432E2B"/>
    <w:rsid w:val="004455DE"/>
    <w:rsid w:val="00456222"/>
    <w:rsid w:val="00481DF7"/>
    <w:rsid w:val="0049697E"/>
    <w:rsid w:val="00497ACF"/>
    <w:rsid w:val="004B5EA6"/>
    <w:rsid w:val="004C002D"/>
    <w:rsid w:val="004C51D1"/>
    <w:rsid w:val="004D13AB"/>
    <w:rsid w:val="004F44B8"/>
    <w:rsid w:val="004F6552"/>
    <w:rsid w:val="00500706"/>
    <w:rsid w:val="005121CB"/>
    <w:rsid w:val="00512926"/>
    <w:rsid w:val="005744D4"/>
    <w:rsid w:val="00583F04"/>
    <w:rsid w:val="005B611C"/>
    <w:rsid w:val="005C558C"/>
    <w:rsid w:val="00626033"/>
    <w:rsid w:val="00670E32"/>
    <w:rsid w:val="00672E3B"/>
    <w:rsid w:val="006953B5"/>
    <w:rsid w:val="006E755C"/>
    <w:rsid w:val="00702738"/>
    <w:rsid w:val="00732B26"/>
    <w:rsid w:val="00766C33"/>
    <w:rsid w:val="007713E9"/>
    <w:rsid w:val="007848F0"/>
    <w:rsid w:val="00786A0F"/>
    <w:rsid w:val="00792201"/>
    <w:rsid w:val="007A78EC"/>
    <w:rsid w:val="007C2AA5"/>
    <w:rsid w:val="007D6347"/>
    <w:rsid w:val="007E1FF1"/>
    <w:rsid w:val="00807CFB"/>
    <w:rsid w:val="0081484E"/>
    <w:rsid w:val="00826D64"/>
    <w:rsid w:val="00845047"/>
    <w:rsid w:val="008559D1"/>
    <w:rsid w:val="008716CC"/>
    <w:rsid w:val="00891F3D"/>
    <w:rsid w:val="008A5D1A"/>
    <w:rsid w:val="008A78AF"/>
    <w:rsid w:val="008C45F6"/>
    <w:rsid w:val="008C7465"/>
    <w:rsid w:val="008F3298"/>
    <w:rsid w:val="00950375"/>
    <w:rsid w:val="00953304"/>
    <w:rsid w:val="00961551"/>
    <w:rsid w:val="00974E3F"/>
    <w:rsid w:val="00976A5E"/>
    <w:rsid w:val="00992351"/>
    <w:rsid w:val="00992422"/>
    <w:rsid w:val="009A72BA"/>
    <w:rsid w:val="009E0875"/>
    <w:rsid w:val="00A1594E"/>
    <w:rsid w:val="00A16AA4"/>
    <w:rsid w:val="00A33CA4"/>
    <w:rsid w:val="00A436BE"/>
    <w:rsid w:val="00A5368C"/>
    <w:rsid w:val="00A5658A"/>
    <w:rsid w:val="00A62333"/>
    <w:rsid w:val="00A948F2"/>
    <w:rsid w:val="00AF1A84"/>
    <w:rsid w:val="00AF7AEF"/>
    <w:rsid w:val="00B44AB1"/>
    <w:rsid w:val="00B44CD6"/>
    <w:rsid w:val="00BE6892"/>
    <w:rsid w:val="00BF252E"/>
    <w:rsid w:val="00BF25D6"/>
    <w:rsid w:val="00C113A6"/>
    <w:rsid w:val="00C21C8F"/>
    <w:rsid w:val="00C45DA7"/>
    <w:rsid w:val="00CB3106"/>
    <w:rsid w:val="00CC15B1"/>
    <w:rsid w:val="00CF288E"/>
    <w:rsid w:val="00CF6D21"/>
    <w:rsid w:val="00D83638"/>
    <w:rsid w:val="00DB7534"/>
    <w:rsid w:val="00DF4D26"/>
    <w:rsid w:val="00E0205B"/>
    <w:rsid w:val="00E27DAD"/>
    <w:rsid w:val="00E347D2"/>
    <w:rsid w:val="00E60F49"/>
    <w:rsid w:val="00E8788F"/>
    <w:rsid w:val="00EA2820"/>
    <w:rsid w:val="00EB4311"/>
    <w:rsid w:val="00ED22FC"/>
    <w:rsid w:val="00F10F21"/>
    <w:rsid w:val="00F1187C"/>
    <w:rsid w:val="00F31040"/>
    <w:rsid w:val="00F370C5"/>
    <w:rsid w:val="00F46D41"/>
    <w:rsid w:val="00F53A17"/>
    <w:rsid w:val="00FB4673"/>
    <w:rsid w:val="00FB7325"/>
    <w:rsid w:val="00FD3707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67D1-5C96-4DB6-9852-8F52AB1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2014-09-12T04:18:00Z</cp:lastPrinted>
  <dcterms:created xsi:type="dcterms:W3CDTF">2013-10-01T05:39:00Z</dcterms:created>
  <dcterms:modified xsi:type="dcterms:W3CDTF">2014-09-12T04:20:00Z</dcterms:modified>
</cp:coreProperties>
</file>