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D6" w:rsidRDefault="008840D6" w:rsidP="008840D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</w:t>
      </w:r>
      <w:r w:rsidRPr="008677F9">
        <w:rPr>
          <w:rFonts w:ascii="Liberation Serif" w:hAnsi="Liberation Serif" w:cs="Liberation Serif"/>
          <w:b/>
          <w:bCs/>
          <w:sz w:val="24"/>
          <w:szCs w:val="24"/>
        </w:rPr>
        <w:t>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(далее - Порядок) через Управление социальной политики №1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8840D6">
        <w:rPr>
          <w:rFonts w:ascii="Liberation Serif" w:hAnsi="Liberation Serif" w:cs="Liberation Serif"/>
          <w:b/>
          <w:bCs/>
          <w:sz w:val="24"/>
          <w:szCs w:val="24"/>
        </w:rPr>
        <w:t xml:space="preserve">гражданам </w:t>
      </w:r>
      <w:r w:rsidRPr="008840D6">
        <w:rPr>
          <w:rFonts w:ascii="Liberation Serif" w:hAnsi="Liberation Serif" w:cs="Liberation Serif"/>
          <w:b/>
          <w:sz w:val="24"/>
          <w:szCs w:val="24"/>
        </w:rPr>
        <w:t>достигшего возраста 60 или 55 лет (соответственно мужчины и женщины)</w:t>
      </w:r>
      <w:r w:rsidRPr="008840D6">
        <w:rPr>
          <w:rFonts w:ascii="Liberation Serif" w:hAnsi="Liberation Serif" w:cs="Liberation Serif"/>
          <w:sz w:val="24"/>
          <w:szCs w:val="24"/>
        </w:rPr>
        <w:t xml:space="preserve"> </w:t>
      </w:r>
      <w:r w:rsidR="00197541" w:rsidRPr="00197541">
        <w:rPr>
          <w:rFonts w:ascii="Liberation Serif" w:hAnsi="Liberation Serif" w:cs="Liberation Serif"/>
          <w:b/>
          <w:sz w:val="24"/>
          <w:szCs w:val="24"/>
        </w:rPr>
        <w:t>либо которому установлена досрочная страховая пенсия по старости, страховая пенсия по инвалидности или социальная пенсия по инвалидности, вдовой (вдовцом) гражданина, достигшего возраста 60 или 55 лет (соответственно мужчина и женщина) либо которому установлена досрочная страховая пенсия по старости, страховая пенсия по инвалидности или социальная пенсия по инвалидности</w:t>
      </w:r>
    </w:p>
    <w:p w:rsidR="008840D6" w:rsidRPr="008840D6" w:rsidRDefault="008840D6" w:rsidP="008840D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sz w:val="24"/>
          <w:szCs w:val="24"/>
        </w:rPr>
      </w:pPr>
      <w:r w:rsidRPr="003B6CA2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r w:rsidRPr="003B6CA2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Законом Свердловской области от 29 октября 2007 г. N 126-ОЗ</w:t>
      </w:r>
      <w:r w:rsidRPr="003B6CA2">
        <w:rPr>
          <w:rFonts w:ascii="Liberation Serif" w:hAnsi="Liberation Serif" w:cs="Liberation Serif"/>
          <w:color w:val="22272F"/>
          <w:sz w:val="24"/>
          <w:szCs w:val="24"/>
        </w:rPr>
        <w:br/>
      </w:r>
      <w:r w:rsidRPr="003B6CA2">
        <w:rPr>
          <w:rFonts w:ascii="Liberation Serif" w:hAnsi="Liberation Serif" w:cs="Liberation Serif"/>
          <w:color w:val="22272F"/>
          <w:sz w:val="24"/>
          <w:szCs w:val="24"/>
          <w:shd w:val="clear" w:color="auto" w:fill="FFFFFF"/>
        </w:rPr>
        <w:t>"Об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области"</w:t>
      </w:r>
      <w:bookmarkStart w:id="0" w:name="_GoBack"/>
      <w:bookmarkEnd w:id="0"/>
      <w:r w:rsidRPr="003B6CA2">
        <w:rPr>
          <w:rFonts w:ascii="Liberation Serif" w:hAnsi="Liberation Serif" w:cs="Liberation Serif"/>
          <w:bCs/>
          <w:sz w:val="24"/>
          <w:szCs w:val="24"/>
        </w:rPr>
        <w:br/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sub_16"/>
      <w:r w:rsidRPr="008677F9">
        <w:rPr>
          <w:rFonts w:ascii="Liberation Serif" w:hAnsi="Liberation Serif" w:cs="Liberation Serif"/>
          <w:sz w:val="24"/>
          <w:szCs w:val="24"/>
        </w:rPr>
        <w:t xml:space="preserve">Настоящий порядок регулирует отношения, связанные с предоставлением отдельным категориям граждан социальных гарантий в форме компенсации </w:t>
      </w:r>
      <w:r w:rsidRPr="008677F9">
        <w:rPr>
          <w:rFonts w:ascii="Liberation Serif" w:hAnsi="Liberation Serif" w:cs="Liberation Serif"/>
          <w:b/>
          <w:sz w:val="24"/>
          <w:szCs w:val="24"/>
        </w:rPr>
        <w:t>90 процентов</w:t>
      </w:r>
      <w:r w:rsidRPr="008677F9">
        <w:rPr>
          <w:rFonts w:ascii="Liberation Serif" w:hAnsi="Liberation Serif" w:cs="Liberation Serif"/>
          <w:sz w:val="24"/>
          <w:szCs w:val="24"/>
        </w:rPr>
        <w:t xml:space="preserve"> затрат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</w:t>
      </w:r>
      <w:r>
        <w:rPr>
          <w:rFonts w:ascii="Liberation Serif" w:hAnsi="Liberation Serif" w:cs="Liberation Serif"/>
          <w:sz w:val="24"/>
          <w:szCs w:val="24"/>
        </w:rPr>
        <w:t xml:space="preserve">илых помещений к газовым сетям </w:t>
      </w:r>
      <w:r w:rsidRPr="008677F9">
        <w:rPr>
          <w:rFonts w:ascii="Liberation Serif" w:hAnsi="Liberation Serif" w:cs="Liberation Serif"/>
          <w:sz w:val="24"/>
          <w:szCs w:val="24"/>
        </w:rPr>
        <w:t>или в форме освобождения от 90 процентов затрат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</w:t>
      </w:r>
      <w:r>
        <w:rPr>
          <w:rFonts w:ascii="Liberation Serif" w:hAnsi="Liberation Serif" w:cs="Liberation Serif"/>
          <w:sz w:val="24"/>
          <w:szCs w:val="24"/>
        </w:rPr>
        <w:t xml:space="preserve">илых помещений к газовым сетям </w:t>
      </w:r>
      <w:r w:rsidRPr="008677F9">
        <w:rPr>
          <w:rFonts w:ascii="Liberation Serif" w:hAnsi="Liberation Serif" w:cs="Liberation Serif"/>
          <w:sz w:val="24"/>
          <w:szCs w:val="24"/>
        </w:rPr>
        <w:t>(далее - частичное освобождение от затрат)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0D4C1C">
        <w:rPr>
          <w:rFonts w:ascii="Liberation Serif" w:hAnsi="Liberation Serif" w:cs="Liberation Serif"/>
          <w:b/>
          <w:sz w:val="24"/>
          <w:szCs w:val="24"/>
        </w:rPr>
        <w:t>но не более 70 тысяч рублей</w:t>
      </w:r>
      <w:r w:rsidRPr="008677F9">
        <w:rPr>
          <w:rFonts w:ascii="Liberation Serif" w:hAnsi="Liberation Serif" w:cs="Liberation Serif"/>
          <w:sz w:val="24"/>
          <w:szCs w:val="24"/>
        </w:rPr>
        <w:t>.</w:t>
      </w:r>
    </w:p>
    <w:bookmarkEnd w:id="1"/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8677F9">
        <w:rPr>
          <w:rFonts w:ascii="Liberation Serif" w:hAnsi="Liberation Serif" w:cs="Liberation Serif"/>
          <w:sz w:val="24"/>
          <w:szCs w:val="24"/>
        </w:rPr>
        <w:t>Предоставление социальных гарантий в форме частичной компенсации затрат или частичного освобождения от затрат осуществляется территориальным отраслевым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 по месту жительства гражданина, достигш</w:t>
      </w:r>
      <w:r>
        <w:rPr>
          <w:rFonts w:ascii="Liberation Serif" w:hAnsi="Liberation Serif" w:cs="Liberation Serif"/>
          <w:sz w:val="24"/>
          <w:szCs w:val="24"/>
        </w:rPr>
        <w:t>его</w:t>
      </w:r>
      <w:r w:rsidRPr="008677F9">
        <w:rPr>
          <w:rFonts w:ascii="Liberation Serif" w:hAnsi="Liberation Serif" w:cs="Liberation Serif"/>
          <w:sz w:val="24"/>
          <w:szCs w:val="24"/>
        </w:rPr>
        <w:t xml:space="preserve"> возраста 60 или 55 лет (соответственно мужчины и женщины) либо которому установлена досрочная страховая пенсия по старости, страховая пенсия по инвалидности или социальная пенсия по инвалидности, вдовой (вдовцом) гражданина, достигшего возраста 60 или 55 лет (соответственно мужчина и женщина) либо которому установлена досрочная страховая пенсия по старости, страховая пенсия по инвалидности или социальная пенсия по инвалидности (далее - заявитель), на основании его заявления о предоставлении социальных гарантий в форме частичной компенсации затрат или частичного освобождения от затрат (далее - заявление) и документов. Заявитель предъявляет паспорт или иной документ, удостоверяющий личность.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  <w:b/>
        </w:rPr>
      </w:pPr>
      <w:r w:rsidRPr="000D4C1C">
        <w:rPr>
          <w:rFonts w:ascii="Liberation Serif" w:hAnsi="Liberation Serif" w:cs="Liberation Serif"/>
          <w:b/>
        </w:rPr>
        <w:t>Социальные гарантии предоставляются гражданам, достигшим возраста 60 или 55 лет (соответственно мужчины и женщины), при соблюдении следующих условий: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1) гражданин, достигший возраста 60 или 55 лет (соответственно мужчины и женщины), проживает на территории Свердловской области в жилом помещении, подключенном (технологически присоединенном) или подключаемом (технологически присоединяемом) к газовым сетям;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2) затраты осуществлены гражданином, достигшим возраста 60 или 55 лет (соответственно мужчины и женщины), на подключение (технологическое присоединение) к газовым сетям: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жилого помещения, принадлежащего этому гражданину на праве собственности, -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lastRenderedPageBreak/>
        <w:t>жилого помещения в период его строительства - в случае предоставления социальных гарантий в форме частичной компенсации затрат на подключение жилых помещений к газовым сетям;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2-1) жилое помещение на день подачи заявления о предоставлении социальных гарантий принадлежит гражданину, достигшему возраста 60 или 55 лет (соответственно мужчины и женщины), на праве собственности;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3) гражданин, достигший возраста 60 или 55 лет (соответственно мужчины и женщины), в период осуществления затрат и на день подачи заявления о предоставлении социальных гарантий не осуществлял (не осуществляет) работу и (или) иную деятельность, в период которой он подлежал (подлежит) обязательному пенсионному страхованию в соответствии с федеральным законом;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4) гражданину, достигшему возраста 60 или 55 лет (соответственно мужчины и женщины), не оказывалась социальная помощь и не предоставлялись социальные гарантии на газификацию жилого помещения за счет средств бюджетов бюджетной системы Российской Федерации;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5) затраты осуществлены в период с 1 января 2011 года по 31 декабря 2024 года.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 xml:space="preserve">В случае смерти (гибели) гражданина, имевшего право на получение </w:t>
      </w:r>
      <w:proofErr w:type="gramStart"/>
      <w:r w:rsidRPr="000D4C1C">
        <w:rPr>
          <w:rFonts w:ascii="Liberation Serif" w:hAnsi="Liberation Serif" w:cs="Liberation Serif"/>
        </w:rPr>
        <w:t>социальных гарантий</w:t>
      </w:r>
      <w:proofErr w:type="gramEnd"/>
      <w:r w:rsidRPr="000D4C1C">
        <w:rPr>
          <w:rFonts w:ascii="Liberation Serif" w:hAnsi="Liberation Serif" w:cs="Liberation Serif"/>
        </w:rPr>
        <w:t xml:space="preserve"> предоставляются вдове (вдовцу) этого гражданина при соблюдении следующих условий: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1) вдова (вдовец) умершего гражданина проживает на территории Свердловской области в жилом помещении, подключенном (технологически присоединенном) к газовым сетям;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2) жилое помещение на день подачи заявления о предоставлении социальных гарантий принадлежит на праве собственности вдове (вдовцу) умершего гражданина.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  <w:b/>
        </w:rPr>
      </w:pPr>
      <w:r w:rsidRPr="000D4C1C">
        <w:rPr>
          <w:rFonts w:ascii="Liberation Serif" w:hAnsi="Liberation Serif" w:cs="Liberation Serif"/>
          <w:b/>
        </w:rPr>
        <w:t>Социальные гарантии предоставляются гражданам, которым установлена досрочная страховая пенсия по старости, страховая пенсия по инвалидности или социальная пенсия по инвалидности (далее - гражданин, которому установлена пенсия), при соблюдении следующих условий: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1) гражданин, которому установлена пенсия, проживает на территории Свердловской области в жилом помещении, подключенном (технологически присоединенном) или подключаемом (технологически присоединяемом) к газовым сетям;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2) затраты, осуществлены гражданином, которому установлена пенсия, на подключение (технологическое присоединение) к газовым сетям: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жилого помещения, принадлежащего этому гражданину на праве собственности, -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жилого помещения в период его строительства - в случае предоставления социальных гарантий в форме частичной компенсации затрат на подключение жилых помещений к газовым сетям;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 xml:space="preserve">2-1) жилое </w:t>
      </w:r>
      <w:proofErr w:type="gramStart"/>
      <w:r w:rsidRPr="000D4C1C">
        <w:rPr>
          <w:rFonts w:ascii="Liberation Serif" w:hAnsi="Liberation Serif" w:cs="Liberation Serif"/>
        </w:rPr>
        <w:t>помещение  на</w:t>
      </w:r>
      <w:proofErr w:type="gramEnd"/>
      <w:r w:rsidRPr="000D4C1C">
        <w:rPr>
          <w:rFonts w:ascii="Liberation Serif" w:hAnsi="Liberation Serif" w:cs="Liberation Serif"/>
        </w:rPr>
        <w:t xml:space="preserve"> день подачи заявления о предоставлении социальных гарантий принадлежит гражданину, которому установлена пенсия, на праве собственности;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3) гражданин, которому установлена пенсия, в период осуществления затрат и на день подачи заявления о предоставлении социальных гарантий не осуществлял (не осуществляет) работу и (или) иную деятельность, в период которой он подлежал (подлежит) обязательному пенсионному страхованию в соответствии с федеральным законом;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4) гражданину, которому установлена пенсия, не оказывалась социальная помощь и не предоставлялись социальные гарантии на газификацию жилого помещения за счет средств бюджетов бюджетной системы Российской Федерации;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5) затраты осуществлены в период с 1 января 2011 года по 31 декабря 2024 года.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  <w:b/>
        </w:rPr>
      </w:pPr>
      <w:r w:rsidRPr="000D4C1C">
        <w:rPr>
          <w:rFonts w:ascii="Liberation Serif" w:hAnsi="Liberation Serif" w:cs="Liberation Serif"/>
          <w:b/>
        </w:rPr>
        <w:t xml:space="preserve">В случае смерти (гибели) гражданина, имевшего право на получение социальных гарантий в форме частичной компенсации затрат на подключение жилого помещения к газовым сетям и не воспользовавшегося этим правом, </w:t>
      </w:r>
      <w:r w:rsidRPr="000D4C1C">
        <w:rPr>
          <w:rFonts w:ascii="Liberation Serif" w:hAnsi="Liberation Serif" w:cs="Liberation Serif"/>
          <w:b/>
        </w:rPr>
        <w:lastRenderedPageBreak/>
        <w:t>указанные гарантии предоставляются вдове (вдовцу) этого гражданина при соблюдении следующих условий: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>1) вдова (вдовец) умершего гражданина проживает на территории Свердловской области в жилом помещении, подключенном (технологически присоединенном) к газовым сетям;</w:t>
      </w:r>
    </w:p>
    <w:p w:rsidR="008840D6" w:rsidRPr="000D4C1C" w:rsidRDefault="008840D6" w:rsidP="008840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 w:rsidRPr="000D4C1C">
        <w:rPr>
          <w:rFonts w:ascii="Liberation Serif" w:hAnsi="Liberation Serif" w:cs="Liberation Serif"/>
        </w:rPr>
        <w:t xml:space="preserve">2) жилое </w:t>
      </w:r>
      <w:proofErr w:type="gramStart"/>
      <w:r w:rsidRPr="000D4C1C">
        <w:rPr>
          <w:rFonts w:ascii="Liberation Serif" w:hAnsi="Liberation Serif" w:cs="Liberation Serif"/>
        </w:rPr>
        <w:t>помещение  на</w:t>
      </w:r>
      <w:proofErr w:type="gramEnd"/>
      <w:r w:rsidRPr="000D4C1C">
        <w:rPr>
          <w:rFonts w:ascii="Liberation Serif" w:hAnsi="Liberation Serif" w:cs="Liberation Serif"/>
        </w:rPr>
        <w:t xml:space="preserve"> день подачи заявления о предоставлении социальных гарантий принадлежит на праве собственности вдове (вдовцу) умершего гражданина.</w:t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bookmarkStart w:id="2" w:name="sub_1320"/>
      <w:r w:rsidRPr="008677F9">
        <w:rPr>
          <w:rFonts w:ascii="Liberation Serif" w:hAnsi="Liberation Serif" w:cs="Liberation Serif"/>
          <w:b/>
          <w:sz w:val="24"/>
          <w:szCs w:val="24"/>
        </w:rPr>
        <w:t>К заявлению о предоставлении социальных гарантий в форме частичной компенсации затрат, поданному заявителем, являющимся гражданином, достигшим возраста 60 или 55 лет (соответственно мужчины и женщины) либо которому установлена досрочная страховая пенсия по старости, страховая пенсия по инвалидности или социальная пенсия по инвалидности, прилагаются следующие документы:</w:t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sub_1321"/>
      <w:bookmarkEnd w:id="2"/>
      <w:r w:rsidRPr="008677F9">
        <w:rPr>
          <w:rFonts w:ascii="Liberation Serif" w:hAnsi="Liberation Serif" w:cs="Liberation Serif"/>
          <w:sz w:val="24"/>
          <w:szCs w:val="24"/>
        </w:rPr>
        <w:t>1) правоустанавливающий документ на жилое помещение, принадлежащее на праве собственности заявителю в период осуществления затрат на его подключение (технологическое присоединение) к газовым сетям и на день подачи заявления, право собственности на которое не зарегистрировано в Едином государственном реестре недвижимости, - в случае осуществления заявителем затрат на подключение (технологическое присоединение) к газовым сетям жилого помещения;</w:t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sub_1323"/>
      <w:bookmarkEnd w:id="3"/>
      <w:r w:rsidRPr="008677F9">
        <w:rPr>
          <w:rFonts w:ascii="Liberation Serif" w:hAnsi="Liberation Serif" w:cs="Liberation Serif"/>
          <w:sz w:val="24"/>
          <w:szCs w:val="24"/>
        </w:rPr>
        <w:t>3) договор о подключении (технологическом присоединении) жилого помещения к газовым сетям с подрядной организацией с указанием стоимости выполненных работ и срока выполнения работ;</w:t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sub_1324"/>
      <w:bookmarkEnd w:id="4"/>
      <w:r w:rsidRPr="008677F9">
        <w:rPr>
          <w:rFonts w:ascii="Liberation Serif" w:hAnsi="Liberation Serif" w:cs="Liberation Serif"/>
          <w:sz w:val="24"/>
          <w:szCs w:val="24"/>
        </w:rPr>
        <w:t>4) акт о приемке в эксплуатацию внутридомового газового оборудования, подписанный заявителем, подрядной организацией и представителем газовой службы;</w:t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sub_1325"/>
      <w:bookmarkEnd w:id="5"/>
      <w:r w:rsidRPr="008677F9">
        <w:rPr>
          <w:rFonts w:ascii="Liberation Serif" w:hAnsi="Liberation Serif" w:cs="Liberation Serif"/>
          <w:sz w:val="24"/>
          <w:szCs w:val="24"/>
        </w:rPr>
        <w:t>5) документы, подтверждающие произведенные заявителем расходы на подключение (технологическое присоединение) жилого помещения к газовым сетям;</w:t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sub_1326"/>
      <w:bookmarkEnd w:id="6"/>
      <w:r w:rsidRPr="008677F9">
        <w:rPr>
          <w:rFonts w:ascii="Liberation Serif" w:hAnsi="Liberation Serif" w:cs="Liberation Serif"/>
          <w:sz w:val="24"/>
          <w:szCs w:val="24"/>
        </w:rPr>
        <w:t xml:space="preserve">6) документ, подтверждающий полномочия представителя заявителя, оформленный в порядке, предусмотренном </w:t>
      </w:r>
      <w:hyperlink r:id="rId4" w:history="1">
        <w:r w:rsidRPr="008677F9">
          <w:rPr>
            <w:rFonts w:ascii="Liberation Serif" w:hAnsi="Liberation Serif" w:cs="Liberation Serif"/>
            <w:sz w:val="24"/>
            <w:szCs w:val="24"/>
          </w:rPr>
          <w:t>гражданским законодательством</w:t>
        </w:r>
      </w:hyperlink>
      <w:r w:rsidRPr="008677F9">
        <w:rPr>
          <w:rFonts w:ascii="Liberation Serif" w:hAnsi="Liberation Serif" w:cs="Liberation Serif"/>
          <w:sz w:val="24"/>
          <w:szCs w:val="24"/>
        </w:rPr>
        <w:t xml:space="preserve"> Российской Федерации, - в случае обращения заявителя через представителя.</w:t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bookmarkStart w:id="8" w:name="sub_1330"/>
      <w:bookmarkEnd w:id="7"/>
      <w:r w:rsidRPr="008677F9">
        <w:rPr>
          <w:rFonts w:ascii="Liberation Serif" w:hAnsi="Liberation Serif" w:cs="Liberation Serif"/>
          <w:b/>
          <w:sz w:val="24"/>
          <w:szCs w:val="24"/>
        </w:rPr>
        <w:t>К заявлению о предоставлении социальных гарантий в форме частичной компенсации затрат, поданному заявителем, являющимся вдовой (вдовцом) гражданина, достигшего возраста 60 или 55 лет (соответственно мужчины и женщины) либо которому установлена досрочная страховая пенсия по старости, страховая пенсия по инвалидности или социальная пенсия по инвалидности, прилагаются следующие документы:</w:t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sub_13301"/>
      <w:bookmarkEnd w:id="8"/>
      <w:r w:rsidRPr="008677F9">
        <w:rPr>
          <w:rFonts w:ascii="Liberation Serif" w:hAnsi="Liberation Serif" w:cs="Liberation Serif"/>
          <w:sz w:val="24"/>
          <w:szCs w:val="24"/>
        </w:rPr>
        <w:t>1) правоустанавливающий документ на жилое помещение, подключенное (технологически присоединенное) к газовым сетям, принадлежащее на праве собственности на день подачи заявления вдове (вдовцу) гражданина, достигшего возраста 60 или 55 лет (соответственно мужчины и женщины) либо которому установлена досрочная страховая пенсия по старости, страховая пенсия по инвалидности или социальная пенсия по инвалидности, право собственности на которое не зарегистрировано в Едином государственном реестре недвижимости;</w:t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sub_13302"/>
      <w:bookmarkEnd w:id="9"/>
      <w:r w:rsidRPr="008677F9">
        <w:rPr>
          <w:rFonts w:ascii="Liberation Serif" w:hAnsi="Liberation Serif" w:cs="Liberation Serif"/>
          <w:sz w:val="24"/>
          <w:szCs w:val="24"/>
        </w:rPr>
        <w:t xml:space="preserve">2) документ, подтверждающий, что жилое помещение, указанное в </w:t>
      </w:r>
      <w:hyperlink w:anchor="sub_13301" w:history="1">
        <w:r w:rsidRPr="008677F9">
          <w:rPr>
            <w:rFonts w:ascii="Liberation Serif" w:hAnsi="Liberation Serif" w:cs="Liberation Serif"/>
            <w:sz w:val="24"/>
            <w:szCs w:val="24"/>
          </w:rPr>
          <w:t xml:space="preserve">подпункте 1 </w:t>
        </w:r>
      </w:hyperlink>
      <w:r w:rsidRPr="008677F9">
        <w:rPr>
          <w:rFonts w:ascii="Liberation Serif" w:hAnsi="Liberation Serif" w:cs="Liberation Serif"/>
          <w:sz w:val="24"/>
          <w:szCs w:val="24"/>
        </w:rPr>
        <w:t>настоящей части, право собственности на которое не было зарегистрировано в Едином государственном реестре недвижимости на жилое помещение, в период осуществления затрат на его подключение (технологическое присоединение) к газовым сетям принадлежало на праве собственности гражданину, достигшему возраста 60 или 55 лет (соответственно мужчины и женщины) либо которому установлена досрочная страховая пенсия по старости, страховая пенсия по инвалидности или социальная пенсия по инвалидности, вдове (вдовцу) которого предоставляются социальные гарантии, - в случае осуществления гражданином, достигшим возраста 60 или 55 лет (соответственно мужчины и женщины) либо которому установлена досрочная страховая пенсия по старости, страховая пенсия по инвалидности или социальная пенсия по инвалидности, затрат на подключение (технологическое присоединение) к газовым сетям жилого помещения;</w:t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sub_13304"/>
      <w:bookmarkEnd w:id="10"/>
      <w:r w:rsidRPr="008677F9">
        <w:rPr>
          <w:rFonts w:ascii="Liberation Serif" w:hAnsi="Liberation Serif" w:cs="Liberation Serif"/>
          <w:sz w:val="24"/>
          <w:szCs w:val="24"/>
        </w:rPr>
        <w:lastRenderedPageBreak/>
        <w:t>4) договор о подключении (технологическом присоединении) жилого помещения к газовым сетям гражданина, достигшего возраста 60 или 55 лет (соответственно мужчины и женщины) либо которому установлена досрочная страховая пенсия по старости, страховая пенсия по инвалидности или социальная пенсия по инвалидности, с подрядной организацией с указанием стоимости выполненных работ и срока выполнения работ;</w:t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sub_13305"/>
      <w:bookmarkEnd w:id="11"/>
      <w:r w:rsidRPr="008677F9">
        <w:rPr>
          <w:rFonts w:ascii="Liberation Serif" w:hAnsi="Liberation Serif" w:cs="Liberation Serif"/>
          <w:sz w:val="24"/>
          <w:szCs w:val="24"/>
        </w:rPr>
        <w:t>5) акт о приемке в эксплуатацию внутридомового газового оборудования, подписанный гражданином, достигшим возраста 60 или 55 лет (соответственно мужчины и женщины) либо которому установлена досрочная страховая пенсия по старости, страховая пенсия по инвалидности или социальная пенсия по инвалидности, подрядной организацией и представителем газовой службы;</w:t>
      </w:r>
    </w:p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sub_13306"/>
      <w:bookmarkEnd w:id="12"/>
      <w:r w:rsidRPr="008677F9">
        <w:rPr>
          <w:rFonts w:ascii="Liberation Serif" w:hAnsi="Liberation Serif" w:cs="Liberation Serif"/>
          <w:sz w:val="24"/>
          <w:szCs w:val="24"/>
        </w:rPr>
        <w:t>6) документы, подтверждающие произведенные гражданином, достигшим возраста 60 или 55 лет (соответственно мужчины и женщины) либо которому установлена досрочная страховая пенсия по старости, страховая пенсия по инвалидности или социальная пенсия по инвалидности, расходы на подключение (технологическое присоединение) жилого помещения к газовым сетям;</w:t>
      </w:r>
    </w:p>
    <w:bookmarkEnd w:id="13"/>
    <w:p w:rsidR="008840D6" w:rsidRPr="008677F9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8677F9">
        <w:rPr>
          <w:rFonts w:ascii="Liberation Serif" w:hAnsi="Liberation Serif" w:cs="Liberation Serif"/>
          <w:sz w:val="24"/>
          <w:szCs w:val="24"/>
        </w:rPr>
        <w:t>7) свидетельство о заключении брака, свидетельство о смерти гражданина, достигшего возраста 60 или 55 лет (соответственно мужчины и женщины) либо которому установлена досрочная страховая пенсия по старости, страховая пенсия по инвалидности или социальная пенсия по инвалидности, выданные компетентными органами иностранного государства, и их нотариально удостоверенный перевод на русский язык;</w:t>
      </w:r>
    </w:p>
    <w:p w:rsidR="008840D6" w:rsidRDefault="008840D6" w:rsidP="00884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8677F9">
        <w:rPr>
          <w:rFonts w:ascii="Liberation Serif" w:hAnsi="Liberation Serif" w:cs="Liberation Serif"/>
          <w:sz w:val="24"/>
          <w:szCs w:val="24"/>
        </w:rPr>
        <w:t xml:space="preserve">8) документ, подтверждающий полномочия представителя заявителя, оформленный в порядке, предусмотренном </w:t>
      </w:r>
      <w:hyperlink r:id="rId5" w:history="1">
        <w:r w:rsidRPr="008677F9">
          <w:rPr>
            <w:rFonts w:ascii="Liberation Serif" w:hAnsi="Liberation Serif" w:cs="Liberation Serif"/>
            <w:sz w:val="24"/>
            <w:szCs w:val="24"/>
          </w:rPr>
          <w:t>гражданским законодательством</w:t>
        </w:r>
      </w:hyperlink>
      <w:r w:rsidRPr="008677F9">
        <w:rPr>
          <w:rFonts w:ascii="Liberation Serif" w:hAnsi="Liberation Serif" w:cs="Liberation Serif"/>
          <w:sz w:val="24"/>
          <w:szCs w:val="24"/>
        </w:rPr>
        <w:t xml:space="preserve"> Российской Федерации, - в случае обращения заявителя через представителя.</w:t>
      </w:r>
    </w:p>
    <w:p w:rsidR="008840D6" w:rsidRDefault="008840D6" w:rsidP="008840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2272F"/>
          <w:shd w:val="clear" w:color="auto" w:fill="FFFFFF"/>
        </w:rPr>
      </w:pPr>
    </w:p>
    <w:p w:rsidR="008840D6" w:rsidRPr="00DF32E9" w:rsidRDefault="008840D6" w:rsidP="008840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22272F"/>
        </w:rPr>
      </w:pPr>
      <w:r w:rsidRPr="00DF32E9">
        <w:rPr>
          <w:rFonts w:ascii="Liberation Serif" w:hAnsi="Liberation Serif" w:cs="Liberation Serif"/>
          <w:color w:val="22272F"/>
          <w:shd w:val="clear" w:color="auto" w:fill="FFFFFF"/>
        </w:rPr>
        <w:t>В соответствии с Постановлением Правительства Свердловской области от 8 сентября 2021 г. N 547-ПП "Об установлении величины прожиточного минимума в Свердловской области на 2022 год"</w:t>
      </w:r>
      <w:r w:rsidRPr="00DF32E9">
        <w:rPr>
          <w:rFonts w:ascii="Liberation Serif" w:hAnsi="Liberation Serif" w:cs="Liberation Serif"/>
          <w:color w:val="22272F"/>
        </w:rPr>
        <w:t xml:space="preserve"> </w:t>
      </w:r>
      <w:r w:rsidRPr="00DF32E9">
        <w:rPr>
          <w:rFonts w:ascii="Liberation Serif" w:hAnsi="Liberation Serif" w:cs="Liberation Serif"/>
          <w:b/>
          <w:color w:val="22272F"/>
        </w:rPr>
        <w:t>установлена величина прожиточного минимума в Свердловской области на 2022 год:</w:t>
      </w:r>
    </w:p>
    <w:p w:rsidR="008840D6" w:rsidRPr="00DF32E9" w:rsidRDefault="008840D6" w:rsidP="008840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2272F"/>
        </w:rPr>
      </w:pPr>
      <w:r w:rsidRPr="00DF32E9">
        <w:rPr>
          <w:rFonts w:ascii="Liberation Serif" w:hAnsi="Liberation Serif" w:cs="Liberation Serif"/>
          <w:color w:val="22272F"/>
        </w:rPr>
        <w:t>в расчете на душу населения - 12 274 рубля в месяц;</w:t>
      </w:r>
    </w:p>
    <w:p w:rsidR="008840D6" w:rsidRPr="00DF32E9" w:rsidRDefault="008840D6" w:rsidP="008840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2272F"/>
        </w:rPr>
      </w:pPr>
      <w:r w:rsidRPr="00DF32E9">
        <w:rPr>
          <w:rFonts w:ascii="Liberation Serif" w:hAnsi="Liberation Serif" w:cs="Liberation Serif"/>
          <w:color w:val="22272F"/>
        </w:rPr>
        <w:t>для трудоспособного населения - 13 379 рублей в месяц;</w:t>
      </w:r>
    </w:p>
    <w:p w:rsidR="008840D6" w:rsidRPr="00DF32E9" w:rsidRDefault="008840D6" w:rsidP="008840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2272F"/>
        </w:rPr>
      </w:pPr>
      <w:r w:rsidRPr="00DF32E9">
        <w:rPr>
          <w:rFonts w:ascii="Liberation Serif" w:hAnsi="Liberation Serif" w:cs="Liberation Serif"/>
          <w:color w:val="22272F"/>
        </w:rPr>
        <w:t>для пенсионеров - 10 556 рублей в месяц;</w:t>
      </w:r>
    </w:p>
    <w:p w:rsidR="008840D6" w:rsidRPr="00DF32E9" w:rsidRDefault="008840D6" w:rsidP="008840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2272F"/>
        </w:rPr>
      </w:pPr>
      <w:r w:rsidRPr="00DF32E9">
        <w:rPr>
          <w:rFonts w:ascii="Liberation Serif" w:hAnsi="Liberation Serif" w:cs="Liberation Serif"/>
          <w:color w:val="22272F"/>
        </w:rPr>
        <w:t>для детей - 12 869 рублей в месяц.</w:t>
      </w:r>
    </w:p>
    <w:p w:rsidR="00BE5B6E" w:rsidRDefault="00BE5B6E"/>
    <w:sectPr w:rsidR="00BE5B6E" w:rsidSect="00FE22E6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D6"/>
    <w:rsid w:val="00197541"/>
    <w:rsid w:val="007C0FA2"/>
    <w:rsid w:val="008840D6"/>
    <w:rsid w:val="00A978E8"/>
    <w:rsid w:val="00BE5B6E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A8A6"/>
  <w15:chartTrackingRefBased/>
  <w15:docId w15:val="{EFAD0D1C-A0E8-4BC9-AD30-88C3D22E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3" TargetMode="External"/><Relationship Id="rId4" Type="http://schemas.openxmlformats.org/officeDocument/2006/relationships/hyperlink" Target="garantF1://100640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2022-02-09T06:23:00Z</cp:lastPrinted>
  <dcterms:created xsi:type="dcterms:W3CDTF">2022-02-09T05:53:00Z</dcterms:created>
  <dcterms:modified xsi:type="dcterms:W3CDTF">2022-02-09T07:25:00Z</dcterms:modified>
</cp:coreProperties>
</file>