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03D" w:rsidRDefault="0073503D" w:rsidP="0073503D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>
        <w:rPr>
          <w:noProof/>
        </w:rPr>
        <w:drawing>
          <wp:inline distT="0" distB="0" distL="0" distR="0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03D" w:rsidRDefault="0073503D" w:rsidP="0073503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АДМИНИСТРАЦИЯ</w:t>
      </w:r>
    </w:p>
    <w:p w:rsidR="0073503D" w:rsidRDefault="0073503D" w:rsidP="0073503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</w:rPr>
      </w:pPr>
      <w:r>
        <w:rPr>
          <w:rFonts w:ascii="Liberation Serif" w:eastAsia="Calibri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73503D" w:rsidRDefault="0073503D" w:rsidP="0073503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</w:rPr>
      </w:pPr>
      <w:r>
        <w:rPr>
          <w:rFonts w:ascii="Liberation Serif" w:eastAsia="Calibri" w:hAnsi="Liberation Serif"/>
          <w:b/>
          <w:color w:val="000000"/>
          <w:sz w:val="40"/>
          <w:szCs w:val="40"/>
        </w:rPr>
        <w:t>ПОСТАНОВЛЕНИЕ</w:t>
      </w:r>
    </w:p>
    <w:p w:rsidR="0073503D" w:rsidRDefault="0073503D" w:rsidP="0073503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8890" t="8890" r="13970" b="952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134B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gpW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8" distB="4294967288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18415" t="20955" r="13970" b="1714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9335D2" id="AutoShape 5" o:spid="_x0000_s1026" type="#_x0000_t32" style="position:absolute;margin-left:-1.95pt;margin-top:9.45pt;width:478.2pt;height:0;z-index:25166028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" strokeweight="2pt"/>
            </w:pict>
          </mc:Fallback>
        </mc:AlternateContent>
      </w:r>
    </w:p>
    <w:p w:rsidR="0073503D" w:rsidRDefault="0073503D" w:rsidP="0073503D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>
        <w:rPr>
          <w:rFonts w:ascii="Liberation Serif" w:hAnsi="Liberation Serif"/>
          <w:sz w:val="28"/>
          <w:szCs w:val="28"/>
        </w:rPr>
        <w:t>4</w:t>
      </w:r>
      <w:r>
        <w:rPr>
          <w:rFonts w:ascii="Liberation Serif" w:eastAsia="Calibri" w:hAnsi="Liberation Serif"/>
          <w:sz w:val="28"/>
          <w:szCs w:val="28"/>
        </w:rPr>
        <w:t xml:space="preserve"> декабря 2021 года                                                                                      № 104</w:t>
      </w:r>
      <w:r>
        <w:rPr>
          <w:rFonts w:ascii="Liberation Serif" w:eastAsia="Calibri" w:hAnsi="Liberation Serif"/>
          <w:sz w:val="28"/>
          <w:szCs w:val="28"/>
        </w:rPr>
        <w:t>2</w:t>
      </w:r>
      <w:r>
        <w:rPr>
          <w:rFonts w:ascii="Liberation Serif" w:eastAsia="Calibri" w:hAnsi="Liberation Serif"/>
          <w:sz w:val="28"/>
          <w:szCs w:val="28"/>
        </w:rPr>
        <w:t xml:space="preserve"> </w:t>
      </w:r>
    </w:p>
    <w:p w:rsidR="0073503D" w:rsidRDefault="0073503D" w:rsidP="0073503D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</w:rPr>
      </w:pPr>
      <w:r>
        <w:rPr>
          <w:rFonts w:ascii="Liberation Serif" w:eastAsia="Calibri" w:hAnsi="Liberation Serif"/>
          <w:sz w:val="28"/>
          <w:szCs w:val="28"/>
        </w:rPr>
        <w:t>п.г.т. Махнёво</w:t>
      </w: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FB4B17">
      <w:pPr>
        <w:pStyle w:val="1"/>
        <w:tabs>
          <w:tab w:val="left" w:pos="9355"/>
        </w:tabs>
        <w:ind w:right="-5"/>
        <w:jc w:val="center"/>
        <w:rPr>
          <w:rFonts w:ascii="Liberation Serif" w:hAnsi="Liberation Serif"/>
          <w:b/>
          <w:i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>О закреплении источников доходов местного бюджета и</w:t>
      </w:r>
      <w:r w:rsidR="00FB4B17" w:rsidRPr="00D75845">
        <w:rPr>
          <w:rFonts w:ascii="Liberation Serif" w:hAnsi="Liberation Serif"/>
          <w:b/>
          <w:i/>
          <w:sz w:val="28"/>
          <w:szCs w:val="28"/>
        </w:rPr>
        <w:t xml:space="preserve"> о порядке</w:t>
      </w:r>
      <w:r w:rsidRPr="00D75845">
        <w:rPr>
          <w:rFonts w:ascii="Liberation Serif" w:hAnsi="Liberation Serif"/>
          <w:b/>
          <w:i/>
          <w:sz w:val="28"/>
          <w:szCs w:val="28"/>
        </w:rPr>
        <w:t xml:space="preserve"> осуществления бюджетных полномочий главных администраторов </w:t>
      </w:r>
      <w:r w:rsidR="0073503D">
        <w:rPr>
          <w:rFonts w:ascii="Liberation Serif" w:hAnsi="Liberation Serif"/>
          <w:b/>
          <w:i/>
          <w:sz w:val="28"/>
          <w:szCs w:val="28"/>
        </w:rPr>
        <w:t xml:space="preserve">                  </w:t>
      </w:r>
      <w:r w:rsidRPr="00D75845">
        <w:rPr>
          <w:rFonts w:ascii="Liberation Serif" w:hAnsi="Liberation Serif"/>
          <w:b/>
          <w:i/>
          <w:sz w:val="28"/>
          <w:szCs w:val="28"/>
        </w:rPr>
        <w:t xml:space="preserve">доходов местного бюджета </w:t>
      </w:r>
    </w:p>
    <w:p w:rsidR="00B5241D" w:rsidRPr="00D75845" w:rsidRDefault="00B5241D" w:rsidP="00A24B67">
      <w:pPr>
        <w:tabs>
          <w:tab w:val="left" w:pos="1305"/>
        </w:tabs>
        <w:autoSpaceDE w:val="0"/>
        <w:autoSpaceDN w:val="0"/>
        <w:adjustRightInd w:val="0"/>
        <w:jc w:val="both"/>
        <w:rPr>
          <w:rFonts w:ascii="Liberation Serif" w:hAnsi="Liberation Serif"/>
          <w:b/>
          <w:i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A24B67" w:rsidRPr="00D75845">
        <w:rPr>
          <w:rFonts w:ascii="Liberation Serif" w:hAnsi="Liberation Serif"/>
          <w:b/>
          <w:i/>
          <w:sz w:val="28"/>
          <w:szCs w:val="28"/>
        </w:rPr>
        <w:tab/>
      </w:r>
    </w:p>
    <w:p w:rsidR="00B5241D" w:rsidRPr="00D75845" w:rsidRDefault="00B5241D" w:rsidP="0073503D">
      <w:pPr>
        <w:tabs>
          <w:tab w:val="left" w:pos="426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b/>
          <w:i/>
          <w:sz w:val="28"/>
          <w:szCs w:val="28"/>
        </w:rPr>
        <w:t xml:space="preserve">          </w:t>
      </w:r>
      <w:r w:rsidRPr="00D75845">
        <w:rPr>
          <w:rFonts w:ascii="Liberation Serif" w:hAnsi="Liberation Serif"/>
          <w:sz w:val="28"/>
          <w:szCs w:val="28"/>
        </w:rPr>
        <w:t>В соответствии со статьей 160.1 Бюджетного</w:t>
      </w:r>
      <w:r w:rsidR="00076633" w:rsidRPr="00D75845">
        <w:rPr>
          <w:rFonts w:ascii="Liberation Serif" w:hAnsi="Liberation Serif"/>
          <w:sz w:val="28"/>
          <w:szCs w:val="28"/>
        </w:rPr>
        <w:t xml:space="preserve"> кодекса Российской Федерации, П</w:t>
      </w:r>
      <w:r w:rsidRPr="00D75845">
        <w:rPr>
          <w:rFonts w:ascii="Liberation Serif" w:hAnsi="Liberation Serif"/>
          <w:sz w:val="28"/>
          <w:szCs w:val="28"/>
        </w:rPr>
        <w:t>риказом Министерства финансов Российской Ф</w:t>
      </w:r>
      <w:r w:rsidR="005B530E" w:rsidRPr="00D75845">
        <w:rPr>
          <w:rFonts w:ascii="Liberation Serif" w:hAnsi="Liberation Serif"/>
          <w:sz w:val="28"/>
          <w:szCs w:val="28"/>
        </w:rPr>
        <w:t xml:space="preserve">едерации </w:t>
      </w:r>
      <w:r w:rsidR="0073503D">
        <w:rPr>
          <w:rFonts w:ascii="Liberation Serif" w:hAnsi="Liberation Serif"/>
          <w:sz w:val="28"/>
          <w:szCs w:val="28"/>
        </w:rPr>
        <w:t xml:space="preserve">                            </w:t>
      </w:r>
      <w:r w:rsidRPr="00D75845">
        <w:rPr>
          <w:rFonts w:ascii="Liberation Serif" w:hAnsi="Liberation Serif"/>
          <w:sz w:val="28"/>
          <w:szCs w:val="28"/>
        </w:rPr>
        <w:t xml:space="preserve">от </w:t>
      </w:r>
      <w:r w:rsidR="00CE7ABC" w:rsidRPr="00D75845">
        <w:rPr>
          <w:rFonts w:ascii="Liberation Serif" w:hAnsi="Liberation Serif"/>
          <w:sz w:val="28"/>
          <w:szCs w:val="28"/>
        </w:rPr>
        <w:t xml:space="preserve">06 июня 2019 года </w:t>
      </w:r>
      <w:r w:rsidR="00130DB5" w:rsidRPr="00D75845">
        <w:rPr>
          <w:rFonts w:ascii="Liberation Serif" w:hAnsi="Liberation Serif"/>
          <w:sz w:val="28"/>
          <w:szCs w:val="28"/>
        </w:rPr>
        <w:t xml:space="preserve">     </w:t>
      </w:r>
      <w:r w:rsidR="00CE7ABC" w:rsidRPr="00D75845">
        <w:rPr>
          <w:rFonts w:ascii="Liberation Serif" w:hAnsi="Liberation Serif"/>
          <w:sz w:val="28"/>
          <w:szCs w:val="28"/>
        </w:rPr>
        <w:t xml:space="preserve">№ 85н </w:t>
      </w:r>
      <w:r w:rsidRPr="00D75845">
        <w:rPr>
          <w:rFonts w:ascii="Liberation Serif" w:hAnsi="Liberation Serif"/>
          <w:sz w:val="28"/>
          <w:szCs w:val="28"/>
        </w:rPr>
        <w:t xml:space="preserve">«О порядке формирования и применения кодов бюджетной классификации Российской Федерации, их структуре и принципах назначения», решением Думы Махнёвского муниципального </w:t>
      </w:r>
      <w:r w:rsidR="00A24B67" w:rsidRPr="00D75845">
        <w:rPr>
          <w:rFonts w:ascii="Liberation Serif" w:hAnsi="Liberation Serif"/>
          <w:sz w:val="28"/>
          <w:szCs w:val="28"/>
        </w:rPr>
        <w:t>образования</w:t>
      </w:r>
      <w:r w:rsidR="00510E68" w:rsidRPr="00D75845">
        <w:rPr>
          <w:rFonts w:ascii="Liberation Serif" w:hAnsi="Liberation Serif"/>
          <w:sz w:val="28"/>
          <w:szCs w:val="28"/>
        </w:rPr>
        <w:t xml:space="preserve"> </w:t>
      </w:r>
      <w:r w:rsidR="0073503D">
        <w:rPr>
          <w:rFonts w:ascii="Liberation Serif" w:hAnsi="Liberation Serif"/>
          <w:sz w:val="28"/>
          <w:szCs w:val="28"/>
        </w:rPr>
        <w:t xml:space="preserve">                    </w:t>
      </w:r>
      <w:r w:rsidR="00510E68" w:rsidRPr="00D75845">
        <w:rPr>
          <w:rFonts w:ascii="Liberation Serif" w:hAnsi="Liberation Serif"/>
          <w:sz w:val="28"/>
          <w:szCs w:val="28"/>
        </w:rPr>
        <w:t xml:space="preserve">от </w:t>
      </w:r>
      <w:r w:rsidR="00DF6D31">
        <w:rPr>
          <w:rFonts w:ascii="Liberation Serif" w:hAnsi="Liberation Serif"/>
          <w:sz w:val="28"/>
          <w:szCs w:val="28"/>
        </w:rPr>
        <w:t>2</w:t>
      </w:r>
      <w:r w:rsidR="002D758E">
        <w:rPr>
          <w:rFonts w:ascii="Liberation Serif" w:hAnsi="Liberation Serif"/>
          <w:sz w:val="28"/>
          <w:szCs w:val="28"/>
        </w:rPr>
        <w:t>7</w:t>
      </w:r>
      <w:r w:rsidRPr="00D75845">
        <w:rPr>
          <w:rFonts w:ascii="Liberation Serif" w:hAnsi="Liberation Serif"/>
          <w:sz w:val="28"/>
          <w:szCs w:val="28"/>
        </w:rPr>
        <w:t xml:space="preserve"> </w:t>
      </w:r>
      <w:r w:rsidR="00510E68" w:rsidRPr="00D75845">
        <w:rPr>
          <w:rFonts w:ascii="Liberation Serif" w:hAnsi="Liberation Serif"/>
          <w:sz w:val="28"/>
          <w:szCs w:val="28"/>
        </w:rPr>
        <w:t>декабря 20</w:t>
      </w:r>
      <w:r w:rsidR="00DF6D31">
        <w:rPr>
          <w:rFonts w:ascii="Liberation Serif" w:hAnsi="Liberation Serif"/>
          <w:sz w:val="28"/>
          <w:szCs w:val="28"/>
        </w:rPr>
        <w:t>2</w:t>
      </w:r>
      <w:r w:rsidR="002D758E">
        <w:rPr>
          <w:rFonts w:ascii="Liberation Serif" w:hAnsi="Liberation Serif"/>
          <w:sz w:val="28"/>
          <w:szCs w:val="28"/>
        </w:rPr>
        <w:t>1</w:t>
      </w:r>
      <w:r w:rsidR="00510E68" w:rsidRPr="00D75845">
        <w:rPr>
          <w:rFonts w:ascii="Liberation Serif" w:hAnsi="Liberation Serif"/>
          <w:sz w:val="28"/>
          <w:szCs w:val="28"/>
        </w:rPr>
        <w:t xml:space="preserve"> года № </w:t>
      </w:r>
      <w:r w:rsidR="002D758E">
        <w:rPr>
          <w:rFonts w:ascii="Liberation Serif" w:hAnsi="Liberation Serif"/>
          <w:sz w:val="28"/>
          <w:szCs w:val="28"/>
        </w:rPr>
        <w:t>117</w:t>
      </w:r>
      <w:r w:rsidR="005B530E" w:rsidRPr="00D75845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>«О бюджете Махнёвского му</w:t>
      </w:r>
      <w:r w:rsidR="00510E68" w:rsidRPr="00D75845">
        <w:rPr>
          <w:rFonts w:ascii="Liberation Serif" w:hAnsi="Liberation Serif"/>
          <w:sz w:val="28"/>
          <w:szCs w:val="28"/>
        </w:rPr>
        <w:t>ниципального образования на 202</w:t>
      </w:r>
      <w:r w:rsidR="002D758E">
        <w:rPr>
          <w:rFonts w:ascii="Liberation Serif" w:hAnsi="Liberation Serif"/>
          <w:sz w:val="28"/>
          <w:szCs w:val="28"/>
        </w:rPr>
        <w:t>2</w:t>
      </w:r>
      <w:r w:rsidR="00510E68" w:rsidRPr="00D75845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2D758E">
        <w:rPr>
          <w:rFonts w:ascii="Liberation Serif" w:hAnsi="Liberation Serif"/>
          <w:sz w:val="28"/>
          <w:szCs w:val="28"/>
        </w:rPr>
        <w:t>4</w:t>
      </w:r>
      <w:r w:rsidR="00510E68" w:rsidRPr="00D75845">
        <w:rPr>
          <w:rFonts w:ascii="Liberation Serif" w:hAnsi="Liberation Serif"/>
          <w:sz w:val="28"/>
          <w:szCs w:val="28"/>
        </w:rPr>
        <w:t xml:space="preserve"> и 202</w:t>
      </w:r>
      <w:r w:rsidR="002D758E">
        <w:rPr>
          <w:rFonts w:ascii="Liberation Serif" w:hAnsi="Liberation Serif"/>
          <w:sz w:val="28"/>
          <w:szCs w:val="28"/>
        </w:rPr>
        <w:t>5</w:t>
      </w:r>
      <w:r w:rsidR="00130DB5" w:rsidRPr="00D75845">
        <w:rPr>
          <w:rFonts w:ascii="Liberation Serif" w:hAnsi="Liberation Serif"/>
          <w:sz w:val="28"/>
          <w:szCs w:val="28"/>
        </w:rPr>
        <w:t xml:space="preserve"> годов</w:t>
      </w:r>
      <w:r w:rsidR="009D0421" w:rsidRPr="00D75845">
        <w:rPr>
          <w:rFonts w:ascii="Liberation Serif" w:hAnsi="Liberation Serif"/>
          <w:sz w:val="28"/>
          <w:szCs w:val="28"/>
        </w:rPr>
        <w:t>»</w:t>
      </w: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</w:p>
    <w:p w:rsidR="00B5241D" w:rsidRPr="00D75845" w:rsidRDefault="00B5241D" w:rsidP="00B5241D">
      <w:pPr>
        <w:ind w:right="-5"/>
        <w:jc w:val="both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ПОСТАНОВЛЯЮ:</w:t>
      </w:r>
    </w:p>
    <w:p w:rsidR="00B5241D" w:rsidRPr="00D75845" w:rsidRDefault="00B5241D" w:rsidP="00B5241D">
      <w:pPr>
        <w:ind w:right="-58"/>
        <w:jc w:val="both"/>
        <w:rPr>
          <w:rFonts w:ascii="Liberation Serif" w:hAnsi="Liberation Serif"/>
          <w:sz w:val="28"/>
          <w:szCs w:val="28"/>
        </w:rPr>
      </w:pPr>
    </w:p>
    <w:p w:rsidR="00A24B67" w:rsidRPr="00D75845" w:rsidRDefault="00207B3C" w:rsidP="0073503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 </w:t>
      </w:r>
      <w:r w:rsidR="00B5241D" w:rsidRPr="00D75845">
        <w:rPr>
          <w:rFonts w:ascii="Liberation Serif" w:hAnsi="Liberation Serif"/>
          <w:sz w:val="28"/>
          <w:szCs w:val="28"/>
        </w:rPr>
        <w:t xml:space="preserve">1. </w:t>
      </w:r>
      <w:r w:rsidR="00FB4B17" w:rsidRPr="00D75845">
        <w:rPr>
          <w:rFonts w:ascii="Liberation Serif" w:hAnsi="Liberation Serif"/>
          <w:sz w:val="28"/>
          <w:szCs w:val="28"/>
        </w:rPr>
        <w:t xml:space="preserve">Закрепить источники доходов </w:t>
      </w:r>
      <w:r w:rsidR="00B5241D" w:rsidRPr="00D75845">
        <w:rPr>
          <w:rFonts w:ascii="Liberation Serif" w:hAnsi="Liberation Serif"/>
          <w:sz w:val="28"/>
          <w:szCs w:val="28"/>
        </w:rPr>
        <w:t xml:space="preserve">бюджета </w:t>
      </w:r>
      <w:r w:rsidR="00130DB5" w:rsidRPr="00D75845">
        <w:rPr>
          <w:rFonts w:ascii="Liberation Serif" w:hAnsi="Liberation Serif"/>
          <w:sz w:val="28"/>
          <w:szCs w:val="28"/>
        </w:rPr>
        <w:t xml:space="preserve">Махнёвского муниципального образования </w:t>
      </w:r>
      <w:r w:rsidR="00A24B67" w:rsidRPr="00D75845">
        <w:rPr>
          <w:rFonts w:ascii="Liberation Serif" w:hAnsi="Liberation Serif"/>
          <w:sz w:val="28"/>
          <w:szCs w:val="28"/>
        </w:rPr>
        <w:t xml:space="preserve">за главными администраторами доходов бюджета Махнёвского муниципального образования согласно </w:t>
      </w:r>
      <w:r w:rsidR="00913D9F">
        <w:rPr>
          <w:rFonts w:ascii="Liberation Serif" w:hAnsi="Liberation Serif"/>
          <w:sz w:val="28"/>
          <w:szCs w:val="28"/>
        </w:rPr>
        <w:t>п</w:t>
      </w:r>
      <w:r w:rsidR="00A24B67" w:rsidRPr="00D75845">
        <w:rPr>
          <w:rFonts w:ascii="Liberation Serif" w:hAnsi="Liberation Serif"/>
          <w:sz w:val="28"/>
          <w:szCs w:val="28"/>
        </w:rPr>
        <w:t>риложению</w:t>
      </w:r>
      <w:r w:rsidR="008A2ADA">
        <w:rPr>
          <w:rFonts w:ascii="Liberation Serif" w:hAnsi="Liberation Serif"/>
          <w:sz w:val="28"/>
          <w:szCs w:val="28"/>
        </w:rPr>
        <w:t xml:space="preserve"> № 1 к постановлению</w:t>
      </w:r>
      <w:r w:rsidR="00A24B67" w:rsidRPr="00D75845">
        <w:rPr>
          <w:rFonts w:ascii="Liberation Serif" w:hAnsi="Liberation Serif"/>
          <w:sz w:val="28"/>
          <w:szCs w:val="28"/>
        </w:rPr>
        <w:t>.</w:t>
      </w:r>
    </w:p>
    <w:p w:rsidR="00B5241D" w:rsidRPr="00D75845" w:rsidRDefault="00A24B67" w:rsidP="0073503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 2. Утвердить Порядок осуществления бюджетных полномочий главных администраторов доходов местного бюджета (</w:t>
      </w:r>
      <w:r w:rsidR="00913D9F">
        <w:rPr>
          <w:rFonts w:ascii="Liberation Serif" w:hAnsi="Liberation Serif"/>
          <w:sz w:val="28"/>
          <w:szCs w:val="28"/>
        </w:rPr>
        <w:t>п</w:t>
      </w:r>
      <w:r w:rsidR="008A2ADA">
        <w:rPr>
          <w:rFonts w:ascii="Liberation Serif" w:hAnsi="Liberation Serif"/>
          <w:sz w:val="28"/>
          <w:szCs w:val="28"/>
        </w:rPr>
        <w:t>риложение № 2</w:t>
      </w:r>
      <w:r w:rsidRPr="00D75845">
        <w:rPr>
          <w:rFonts w:ascii="Liberation Serif" w:hAnsi="Liberation Serif"/>
          <w:sz w:val="28"/>
          <w:szCs w:val="28"/>
        </w:rPr>
        <w:t xml:space="preserve">).      </w:t>
      </w:r>
    </w:p>
    <w:p w:rsidR="00B5241D" w:rsidRPr="00D75845" w:rsidRDefault="00207B3C" w:rsidP="0073503D">
      <w:pPr>
        <w:pStyle w:val="1"/>
        <w:ind w:right="-5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 </w:t>
      </w:r>
      <w:r w:rsidR="00DF6D31">
        <w:rPr>
          <w:rFonts w:ascii="Liberation Serif" w:hAnsi="Liberation Serif"/>
          <w:sz w:val="28"/>
          <w:szCs w:val="28"/>
        </w:rPr>
        <w:t xml:space="preserve">3. </w:t>
      </w:r>
      <w:r w:rsidR="00B5241D" w:rsidRPr="00D75845">
        <w:rPr>
          <w:rFonts w:ascii="Liberation Serif" w:hAnsi="Liberation Serif"/>
          <w:sz w:val="28"/>
          <w:szCs w:val="28"/>
        </w:rPr>
        <w:t>Признать утратившим силу с 01.01.20</w:t>
      </w:r>
      <w:r w:rsidRPr="00D75845">
        <w:rPr>
          <w:rFonts w:ascii="Liberation Serif" w:hAnsi="Liberation Serif"/>
          <w:sz w:val="28"/>
          <w:szCs w:val="28"/>
        </w:rPr>
        <w:t>2</w:t>
      </w:r>
      <w:r w:rsidR="00DF6D31">
        <w:rPr>
          <w:rFonts w:ascii="Liberation Serif" w:hAnsi="Liberation Serif"/>
          <w:sz w:val="28"/>
          <w:szCs w:val="28"/>
        </w:rPr>
        <w:t>1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 постановление Администрации Махнёвского </w:t>
      </w:r>
      <w:r w:rsidRPr="00D75845">
        <w:rPr>
          <w:rFonts w:ascii="Liberation Serif" w:hAnsi="Liberation Serif"/>
          <w:sz w:val="28"/>
          <w:szCs w:val="28"/>
        </w:rPr>
        <w:t>муниципального образования от 2</w:t>
      </w:r>
      <w:r w:rsidR="0082579E">
        <w:rPr>
          <w:rFonts w:ascii="Liberation Serif" w:hAnsi="Liberation Serif"/>
          <w:sz w:val="28"/>
          <w:szCs w:val="28"/>
        </w:rPr>
        <w:t>8</w:t>
      </w:r>
      <w:r w:rsidRPr="00D75845">
        <w:rPr>
          <w:rFonts w:ascii="Liberation Serif" w:hAnsi="Liberation Serif"/>
          <w:sz w:val="28"/>
          <w:szCs w:val="28"/>
        </w:rPr>
        <w:t xml:space="preserve"> декабря </w:t>
      </w:r>
      <w:r w:rsidR="0073503D">
        <w:rPr>
          <w:rFonts w:ascii="Liberation Serif" w:hAnsi="Liberation Serif"/>
          <w:sz w:val="28"/>
          <w:szCs w:val="28"/>
        </w:rPr>
        <w:t xml:space="preserve">                   </w:t>
      </w:r>
      <w:r w:rsidRPr="00D75845">
        <w:rPr>
          <w:rFonts w:ascii="Liberation Serif" w:hAnsi="Liberation Serif"/>
          <w:sz w:val="28"/>
          <w:szCs w:val="28"/>
        </w:rPr>
        <w:t>20</w:t>
      </w:r>
      <w:r w:rsidR="0082579E">
        <w:rPr>
          <w:rFonts w:ascii="Liberation Serif" w:hAnsi="Liberation Serif"/>
          <w:sz w:val="28"/>
          <w:szCs w:val="28"/>
        </w:rPr>
        <w:t>20</w:t>
      </w:r>
      <w:r w:rsidRPr="00D75845">
        <w:rPr>
          <w:rFonts w:ascii="Liberation Serif" w:hAnsi="Liberation Serif"/>
          <w:sz w:val="28"/>
          <w:szCs w:val="28"/>
        </w:rPr>
        <w:t xml:space="preserve"> года № </w:t>
      </w:r>
      <w:r w:rsidR="0082579E">
        <w:rPr>
          <w:rFonts w:ascii="Liberation Serif" w:hAnsi="Liberation Serif"/>
          <w:sz w:val="28"/>
          <w:szCs w:val="28"/>
        </w:rPr>
        <w:t>863</w:t>
      </w:r>
      <w:r w:rsidR="00B5241D" w:rsidRPr="00D75845">
        <w:rPr>
          <w:rFonts w:ascii="Liberation Serif" w:hAnsi="Liberation Serif"/>
          <w:b/>
          <w:i/>
          <w:sz w:val="28"/>
          <w:szCs w:val="28"/>
        </w:rPr>
        <w:t xml:space="preserve"> </w:t>
      </w:r>
      <w:r w:rsidR="00B5241D" w:rsidRPr="00D75845">
        <w:rPr>
          <w:rFonts w:ascii="Liberation Serif" w:hAnsi="Liberation Serif"/>
          <w:sz w:val="28"/>
          <w:szCs w:val="28"/>
        </w:rPr>
        <w:t>«О закреплении источников доходов местного бюджета за органами местного самоуправления Махнёвского муниципального образования и органами местной Администрации и порядка осуществления бюджетных полномочий главных администрат</w:t>
      </w:r>
      <w:r w:rsidR="00DF6D31">
        <w:rPr>
          <w:rFonts w:ascii="Liberation Serif" w:hAnsi="Liberation Serif"/>
          <w:sz w:val="28"/>
          <w:szCs w:val="28"/>
        </w:rPr>
        <w:t>оров доходов местного бюджета»</w:t>
      </w:r>
      <w:r w:rsidR="0073503D">
        <w:rPr>
          <w:rFonts w:ascii="Liberation Serif" w:hAnsi="Liberation Serif"/>
          <w:sz w:val="28"/>
          <w:szCs w:val="28"/>
        </w:rPr>
        <w:t xml:space="preserve">                              </w:t>
      </w:r>
      <w:r w:rsidR="00B010AB">
        <w:rPr>
          <w:rFonts w:ascii="Liberation Serif" w:hAnsi="Liberation Serif"/>
          <w:sz w:val="28"/>
          <w:szCs w:val="28"/>
        </w:rPr>
        <w:t>(с изменениями)</w:t>
      </w:r>
      <w:r w:rsidR="00DF6D31">
        <w:rPr>
          <w:rFonts w:ascii="Liberation Serif" w:hAnsi="Liberation Serif"/>
          <w:sz w:val="28"/>
          <w:szCs w:val="28"/>
        </w:rPr>
        <w:t>.</w:t>
      </w:r>
    </w:p>
    <w:p w:rsidR="00B5241D" w:rsidRPr="00D75845" w:rsidRDefault="00207B3C" w:rsidP="0073503D">
      <w:pPr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</w:t>
      </w:r>
      <w:r w:rsidR="00B5241D" w:rsidRPr="00D75845">
        <w:rPr>
          <w:rFonts w:ascii="Liberation Serif" w:hAnsi="Liberation Serif"/>
          <w:sz w:val="28"/>
          <w:szCs w:val="28"/>
        </w:rPr>
        <w:t>4. Настоящее постановле</w:t>
      </w:r>
      <w:r w:rsidRPr="00D75845">
        <w:rPr>
          <w:rFonts w:ascii="Liberation Serif" w:hAnsi="Liberation Serif"/>
          <w:sz w:val="28"/>
          <w:szCs w:val="28"/>
        </w:rPr>
        <w:t>ние вступает в силу с 01.01.202</w:t>
      </w:r>
      <w:r w:rsidR="0082579E">
        <w:rPr>
          <w:rFonts w:ascii="Liberation Serif" w:hAnsi="Liberation Serif"/>
          <w:sz w:val="28"/>
          <w:szCs w:val="28"/>
        </w:rPr>
        <w:t>2</w:t>
      </w:r>
      <w:r w:rsidR="00B5241D" w:rsidRPr="00D75845">
        <w:rPr>
          <w:rFonts w:ascii="Liberation Serif" w:hAnsi="Liberation Serif"/>
          <w:sz w:val="28"/>
          <w:szCs w:val="28"/>
        </w:rPr>
        <w:t xml:space="preserve"> года.</w:t>
      </w:r>
    </w:p>
    <w:p w:rsidR="00A24B67" w:rsidRPr="00D75845" w:rsidRDefault="00A24B67" w:rsidP="0073503D">
      <w:pPr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5. Настоящее постановление разместить на официальном сайте Махнёвского муниципального образования в сети «Интернет».</w:t>
      </w:r>
    </w:p>
    <w:p w:rsidR="00B5241D" w:rsidRPr="00D75845" w:rsidRDefault="00A24B67" w:rsidP="0073503D">
      <w:pPr>
        <w:tabs>
          <w:tab w:val="left" w:pos="851"/>
        </w:tabs>
        <w:ind w:right="-5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 6</w:t>
      </w:r>
      <w:r w:rsidR="005B530E" w:rsidRPr="00D75845">
        <w:rPr>
          <w:rFonts w:ascii="Liberation Serif" w:hAnsi="Liberation Serif"/>
          <w:sz w:val="28"/>
          <w:szCs w:val="28"/>
        </w:rPr>
        <w:t xml:space="preserve">. Контроль </w:t>
      </w:r>
      <w:r w:rsidR="00B5241D" w:rsidRPr="00D75845">
        <w:rPr>
          <w:rFonts w:ascii="Liberation Serif" w:hAnsi="Liberation Serif"/>
          <w:sz w:val="28"/>
          <w:szCs w:val="28"/>
        </w:rPr>
        <w:t>исполнения настоящего постановления оставляю за собой.</w:t>
      </w:r>
    </w:p>
    <w:p w:rsidR="00B5241D" w:rsidRPr="00D75845" w:rsidRDefault="00B5241D" w:rsidP="00B5241D">
      <w:pPr>
        <w:ind w:right="-58" w:firstLine="567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B5241D" w:rsidRPr="00D75845" w:rsidRDefault="00B5241D" w:rsidP="00207B3C">
      <w:pPr>
        <w:tabs>
          <w:tab w:val="left" w:pos="0"/>
        </w:tabs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B5241D" w:rsidRPr="00D75845" w:rsidRDefault="00B5241D" w:rsidP="00B5241D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Глава</w:t>
      </w:r>
      <w:r w:rsidRPr="00D75845">
        <w:rPr>
          <w:rFonts w:ascii="Liberation Serif" w:hAnsi="Liberation Serif"/>
          <w:bCs/>
          <w:iCs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B5241D" w:rsidRPr="00D75845" w:rsidRDefault="00B5241D" w:rsidP="00DF6D31">
      <w:pPr>
        <w:ind w:right="-5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муниципального образования                              </w:t>
      </w:r>
      <w:r w:rsidR="00DF6D31">
        <w:rPr>
          <w:rFonts w:ascii="Liberation Serif" w:hAnsi="Liberation Serif"/>
          <w:sz w:val="28"/>
          <w:szCs w:val="28"/>
        </w:rPr>
        <w:t xml:space="preserve">                         </w:t>
      </w:r>
      <w:r w:rsidR="00A24B67" w:rsidRPr="00D75845">
        <w:rPr>
          <w:rFonts w:ascii="Liberation Serif" w:hAnsi="Liberation Serif"/>
          <w:sz w:val="28"/>
          <w:szCs w:val="28"/>
        </w:rPr>
        <w:t xml:space="preserve">        </w:t>
      </w:r>
      <w:r w:rsidRPr="00D75845">
        <w:rPr>
          <w:rFonts w:ascii="Liberation Serif" w:hAnsi="Liberation Serif"/>
          <w:sz w:val="28"/>
          <w:szCs w:val="28"/>
        </w:rPr>
        <w:t>А.</w:t>
      </w:r>
      <w:r w:rsidR="00DF6D31">
        <w:rPr>
          <w:rFonts w:ascii="Liberation Serif" w:hAnsi="Liberation Serif"/>
          <w:sz w:val="28"/>
          <w:szCs w:val="28"/>
        </w:rPr>
        <w:t>С</w:t>
      </w:r>
      <w:r w:rsidRPr="00D75845">
        <w:rPr>
          <w:rFonts w:ascii="Liberation Serif" w:hAnsi="Liberation Serif"/>
          <w:sz w:val="28"/>
          <w:szCs w:val="28"/>
        </w:rPr>
        <w:t xml:space="preserve">. </w:t>
      </w:r>
      <w:r w:rsidR="00DF6D31">
        <w:rPr>
          <w:rFonts w:ascii="Liberation Serif" w:hAnsi="Liberation Serif"/>
          <w:sz w:val="28"/>
          <w:szCs w:val="28"/>
        </w:rPr>
        <w:t>Корелин</w:t>
      </w:r>
    </w:p>
    <w:p w:rsidR="00B5241D" w:rsidRPr="00D75845" w:rsidRDefault="00B5241D" w:rsidP="00B5241D">
      <w:pPr>
        <w:rPr>
          <w:rFonts w:ascii="Liberation Serif" w:hAnsi="Liberation Serif"/>
          <w:sz w:val="28"/>
          <w:szCs w:val="28"/>
        </w:rPr>
      </w:pPr>
    </w:p>
    <w:p w:rsidR="009472C1" w:rsidRPr="00D75845" w:rsidRDefault="009472C1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B5241D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p w:rsidR="008A2ADA" w:rsidRDefault="008A2ADA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Приложение №2 </w:t>
      </w:r>
    </w:p>
    <w:p w:rsidR="0073503D" w:rsidRDefault="008A2ADA" w:rsidP="008A2ADA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к </w:t>
      </w:r>
      <w:r w:rsidR="0073503D">
        <w:rPr>
          <w:rFonts w:ascii="Liberation Serif" w:hAnsi="Liberation Serif"/>
          <w:sz w:val="28"/>
          <w:szCs w:val="28"/>
        </w:rPr>
        <w:t>п</w:t>
      </w:r>
      <w:r>
        <w:rPr>
          <w:rFonts w:ascii="Liberation Serif" w:hAnsi="Liberation Serif"/>
          <w:sz w:val="28"/>
          <w:szCs w:val="28"/>
        </w:rPr>
        <w:t>остановлению</w:t>
      </w:r>
      <w:r w:rsidR="00D75845" w:rsidRPr="00D75845">
        <w:rPr>
          <w:rFonts w:ascii="Liberation Serif" w:hAnsi="Liberation Serif"/>
          <w:sz w:val="28"/>
          <w:szCs w:val="28"/>
        </w:rPr>
        <w:t xml:space="preserve"> </w:t>
      </w:r>
    </w:p>
    <w:p w:rsidR="0073503D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Администрации</w:t>
      </w:r>
      <w:r w:rsidR="0073503D">
        <w:rPr>
          <w:rFonts w:ascii="Liberation Serif" w:hAnsi="Liberation Serif"/>
          <w:sz w:val="28"/>
          <w:szCs w:val="28"/>
        </w:rPr>
        <w:t xml:space="preserve"> </w:t>
      </w:r>
      <w:r w:rsidRPr="00D75845">
        <w:rPr>
          <w:rFonts w:ascii="Liberation Serif" w:hAnsi="Liberation Serif"/>
          <w:sz w:val="28"/>
          <w:szCs w:val="28"/>
        </w:rPr>
        <w:t xml:space="preserve">Махнёвского </w:t>
      </w:r>
    </w:p>
    <w:p w:rsidR="00D75845" w:rsidRPr="00D75845" w:rsidRDefault="0073503D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М</w:t>
      </w:r>
      <w:r w:rsidR="00D75845" w:rsidRPr="00D75845">
        <w:rPr>
          <w:rFonts w:ascii="Liberation Serif" w:hAnsi="Liberation Serif"/>
          <w:sz w:val="28"/>
          <w:szCs w:val="28"/>
        </w:rPr>
        <w:t>униципального</w:t>
      </w:r>
      <w:r>
        <w:rPr>
          <w:rFonts w:ascii="Liberation Serif" w:hAnsi="Liberation Serif"/>
          <w:sz w:val="28"/>
          <w:szCs w:val="28"/>
        </w:rPr>
        <w:t xml:space="preserve"> </w:t>
      </w:r>
      <w:r w:rsidR="00D75845" w:rsidRPr="00D75845">
        <w:rPr>
          <w:rFonts w:ascii="Liberation Serif" w:hAnsi="Liberation Serif"/>
          <w:sz w:val="28"/>
          <w:szCs w:val="28"/>
        </w:rPr>
        <w:t>образования</w:t>
      </w:r>
    </w:p>
    <w:p w:rsidR="00D75845" w:rsidRPr="00D75845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>от 2</w:t>
      </w:r>
      <w:r w:rsidR="0082579E">
        <w:rPr>
          <w:rFonts w:ascii="Liberation Serif" w:hAnsi="Liberation Serif"/>
          <w:sz w:val="28"/>
          <w:szCs w:val="28"/>
        </w:rPr>
        <w:t>4</w:t>
      </w:r>
      <w:r w:rsidRPr="00D75845">
        <w:rPr>
          <w:rFonts w:ascii="Liberation Serif" w:hAnsi="Liberation Serif"/>
          <w:sz w:val="28"/>
          <w:szCs w:val="28"/>
        </w:rPr>
        <w:t>.12.20</w:t>
      </w:r>
      <w:r w:rsidR="00DF6D31">
        <w:rPr>
          <w:rFonts w:ascii="Liberation Serif" w:hAnsi="Liberation Serif"/>
          <w:sz w:val="28"/>
          <w:szCs w:val="28"/>
        </w:rPr>
        <w:t>2</w:t>
      </w:r>
      <w:r w:rsidR="0082579E">
        <w:rPr>
          <w:rFonts w:ascii="Liberation Serif" w:hAnsi="Liberation Serif"/>
          <w:sz w:val="28"/>
          <w:szCs w:val="28"/>
        </w:rPr>
        <w:t>1</w:t>
      </w:r>
      <w:r w:rsidRPr="00D75845">
        <w:rPr>
          <w:rFonts w:ascii="Liberation Serif" w:hAnsi="Liberation Serif"/>
          <w:sz w:val="28"/>
          <w:szCs w:val="28"/>
        </w:rPr>
        <w:t xml:space="preserve"> г. № </w:t>
      </w:r>
      <w:r w:rsidR="0082579E">
        <w:rPr>
          <w:rFonts w:ascii="Liberation Serif" w:hAnsi="Liberation Serif"/>
          <w:sz w:val="28"/>
          <w:szCs w:val="28"/>
        </w:rPr>
        <w:t>1042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sz w:val="28"/>
          <w:szCs w:val="28"/>
        </w:rPr>
      </w:pP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Порядок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осуществления бюджетных полномочий</w:t>
      </w:r>
    </w:p>
    <w:p w:rsidR="00D75845" w:rsidRPr="00D75845" w:rsidRDefault="00D75845" w:rsidP="00D75845">
      <w:pPr>
        <w:pStyle w:val="a4"/>
        <w:ind w:left="-340" w:right="-113"/>
        <w:jc w:val="center"/>
        <w:rPr>
          <w:rFonts w:ascii="Liberation Serif" w:hAnsi="Liberation Serif"/>
          <w:b/>
          <w:sz w:val="28"/>
          <w:szCs w:val="28"/>
        </w:rPr>
      </w:pPr>
      <w:r w:rsidRPr="00D75845">
        <w:rPr>
          <w:rFonts w:ascii="Liberation Serif" w:hAnsi="Liberation Serif"/>
          <w:b/>
          <w:sz w:val="28"/>
          <w:szCs w:val="28"/>
        </w:rPr>
        <w:t>главных администраторов доходов местного бюджета</w:t>
      </w:r>
    </w:p>
    <w:p w:rsidR="00D75845" w:rsidRPr="00D75845" w:rsidRDefault="00D75845" w:rsidP="00D75845">
      <w:pPr>
        <w:pStyle w:val="a4"/>
        <w:ind w:left="-340" w:right="-113"/>
        <w:jc w:val="both"/>
        <w:rPr>
          <w:rFonts w:ascii="Liberation Serif" w:hAnsi="Liberation Serif"/>
          <w:b/>
          <w:sz w:val="28"/>
          <w:szCs w:val="28"/>
        </w:rPr>
      </w:pP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1. Главные администраторы доходов местного бюджета осуществляют следующие бюджетные полномочия: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1.1. формируют и представляют в Финансовый отдел Администрации Махнёвского муниципального образования  (далее – Финансовый отдел) следующую информацию: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среднесрочного финансового плана и (или) проекта местного бюджета, в сроки, установленные Финансовым отделом;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сведения, необходимые для составления и ведения кассового плана в сроки, установленные Финансовым отделом;</w:t>
      </w:r>
    </w:p>
    <w:p w:rsidR="00D75845" w:rsidRPr="00D75845" w:rsidRDefault="00D75845" w:rsidP="00D75845">
      <w:pPr>
        <w:autoSpaceDE w:val="0"/>
        <w:autoSpaceDN w:val="0"/>
        <w:adjustRightInd w:val="0"/>
        <w:jc w:val="both"/>
        <w:rPr>
          <w:rFonts w:ascii="Liberation Serif" w:hAnsi="Liberation Serif" w:cs="TimesNewRomanPSMT"/>
          <w:sz w:val="28"/>
          <w:szCs w:val="28"/>
        </w:rPr>
      </w:pPr>
      <w:r w:rsidRPr="00D75845">
        <w:rPr>
          <w:rFonts w:ascii="Liberation Serif" w:hAnsi="Liberation Serif" w:cs="TimesNewRomanPSMT"/>
          <w:sz w:val="28"/>
          <w:szCs w:val="28"/>
        </w:rPr>
        <w:t xml:space="preserve">        - бюджетную отчетность главного администратора доходов местного бюджета в сроки, установленные Финансовым отделом;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1.2.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1.3. утверждает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1.4. устанавливает Порядок принятия решений о признании безнадежной к взысканию задолженности по платежам в бюджет в соответствии с общими требованиями Правительства Российской Федерации;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1.5. иные бюджетные полномочия, установленные Бюджетным кодексом Российской Федерации и принимаемые в соответствии с ним нормативными правовыми актами, регулирующими бюджетные правоотношения.</w:t>
      </w:r>
    </w:p>
    <w:p w:rsidR="00D75845" w:rsidRPr="00D75845" w:rsidRDefault="00D75845" w:rsidP="00D75845">
      <w:pPr>
        <w:pStyle w:val="a4"/>
        <w:ind w:left="20"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2. Главные администраторы доходов местного бюджета ежеквартально в срок до 10 числа следующего месяца за отчетным периодом представляют в Финансовый отдел:</w:t>
      </w:r>
    </w:p>
    <w:p w:rsidR="00D75845" w:rsidRPr="00D75845" w:rsidRDefault="00D75845" w:rsidP="00D75845">
      <w:pPr>
        <w:pStyle w:val="a4"/>
        <w:ind w:right="-113"/>
        <w:jc w:val="both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        - информацию главного администратора доходов бюджетов о суммах признанной администраторами безнадежной к взысканию задолженности по неналоговым доходам, подлежащим зачислению в бюджет Махнёвского муниципального образования, и ее списании</w:t>
      </w:r>
      <w:r w:rsidR="008A2ADA">
        <w:rPr>
          <w:rFonts w:ascii="Liberation Serif" w:hAnsi="Liberation Serif"/>
          <w:sz w:val="28"/>
          <w:szCs w:val="28"/>
        </w:rPr>
        <w:t>,</w:t>
      </w:r>
      <w:r w:rsidRPr="00D75845">
        <w:rPr>
          <w:rFonts w:ascii="Liberation Serif" w:hAnsi="Liberation Serif"/>
          <w:sz w:val="28"/>
          <w:szCs w:val="28"/>
        </w:rPr>
        <w:t xml:space="preserve"> </w:t>
      </w:r>
      <w:r w:rsidR="008A2ADA">
        <w:rPr>
          <w:rFonts w:ascii="Liberation Serif" w:hAnsi="Liberation Serif"/>
          <w:sz w:val="28"/>
          <w:szCs w:val="28"/>
        </w:rPr>
        <w:t>по форме согласно п</w:t>
      </w:r>
      <w:r w:rsidRPr="00D75845">
        <w:rPr>
          <w:rFonts w:ascii="Liberation Serif" w:hAnsi="Liberation Serif"/>
          <w:sz w:val="28"/>
          <w:szCs w:val="28"/>
        </w:rPr>
        <w:t>риложе</w:t>
      </w:r>
      <w:r w:rsidR="008A2ADA">
        <w:rPr>
          <w:rFonts w:ascii="Liberation Serif" w:hAnsi="Liberation Serif"/>
          <w:sz w:val="28"/>
          <w:szCs w:val="28"/>
        </w:rPr>
        <w:t xml:space="preserve">нию </w:t>
      </w:r>
      <w:r w:rsidR="0073503D">
        <w:rPr>
          <w:rFonts w:ascii="Liberation Serif" w:hAnsi="Liberation Serif"/>
          <w:sz w:val="28"/>
          <w:szCs w:val="28"/>
        </w:rPr>
        <w:t xml:space="preserve">                </w:t>
      </w:r>
      <w:r w:rsidR="008A2ADA">
        <w:rPr>
          <w:rFonts w:ascii="Liberation Serif" w:hAnsi="Liberation Serif"/>
          <w:sz w:val="28"/>
          <w:szCs w:val="28"/>
        </w:rPr>
        <w:t>№ 1 к настоящему Порядку</w:t>
      </w:r>
      <w:r w:rsidRPr="00D75845">
        <w:rPr>
          <w:rFonts w:ascii="Liberation Serif" w:hAnsi="Liberation Serif"/>
          <w:sz w:val="28"/>
          <w:szCs w:val="28"/>
        </w:rPr>
        <w:t xml:space="preserve">.  </w:t>
      </w:r>
    </w:p>
    <w:p w:rsidR="00D75845" w:rsidRPr="00D75845" w:rsidRDefault="00D75845" w:rsidP="00D75845">
      <w:pPr>
        <w:pStyle w:val="a4"/>
        <w:ind w:left="-340" w:right="-113"/>
        <w:jc w:val="right"/>
        <w:rPr>
          <w:rFonts w:ascii="Liberation Serif" w:hAnsi="Liberation Serif"/>
          <w:sz w:val="28"/>
          <w:szCs w:val="28"/>
        </w:rPr>
      </w:pPr>
      <w:r w:rsidRPr="00D75845">
        <w:rPr>
          <w:rFonts w:ascii="Liberation Serif" w:hAnsi="Liberation Serif"/>
          <w:sz w:val="28"/>
          <w:szCs w:val="28"/>
        </w:rPr>
        <w:t xml:space="preserve"> </w:t>
      </w:r>
    </w:p>
    <w:p w:rsidR="00D75845" w:rsidRPr="00D75845" w:rsidRDefault="00D75845" w:rsidP="00D75845">
      <w:pPr>
        <w:rPr>
          <w:rFonts w:ascii="Liberation Serif" w:hAnsi="Liberation Serif"/>
          <w:sz w:val="28"/>
          <w:szCs w:val="28"/>
        </w:rPr>
      </w:pPr>
    </w:p>
    <w:p w:rsidR="00A24B67" w:rsidRPr="00D75845" w:rsidRDefault="00A24B67">
      <w:pPr>
        <w:pStyle w:val="a4"/>
        <w:ind w:left="-340" w:right="-113"/>
        <w:rPr>
          <w:rFonts w:ascii="Liberation Serif" w:hAnsi="Liberation Serif"/>
          <w:sz w:val="28"/>
          <w:szCs w:val="28"/>
        </w:rPr>
      </w:pPr>
    </w:p>
    <w:sectPr w:rsidR="00A24B67" w:rsidRPr="00D75845" w:rsidSect="0073503D">
      <w:pgSz w:w="11906" w:h="16838"/>
      <w:pgMar w:top="568" w:right="70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C45F1"/>
    <w:multiLevelType w:val="multilevel"/>
    <w:tmpl w:val="CAFE140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</w:rPr>
    </w:lvl>
  </w:abstractNum>
  <w:abstractNum w:abstractNumId="1" w15:restartNumberingAfterBreak="0">
    <w:nsid w:val="20162720"/>
    <w:multiLevelType w:val="hybridMultilevel"/>
    <w:tmpl w:val="C7C0C344"/>
    <w:lvl w:ilvl="0" w:tplc="5B0E9C04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1169AB"/>
    <w:multiLevelType w:val="hybridMultilevel"/>
    <w:tmpl w:val="47EEF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06248"/>
    <w:multiLevelType w:val="multilevel"/>
    <w:tmpl w:val="78BA020E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D3210DA"/>
    <w:multiLevelType w:val="multilevel"/>
    <w:tmpl w:val="FDFEC1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38042DE1"/>
    <w:multiLevelType w:val="multilevel"/>
    <w:tmpl w:val="81A64D62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/>
        <w:sz w:val="24"/>
        <w:szCs w:val="24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153561"/>
    <w:multiLevelType w:val="multilevel"/>
    <w:tmpl w:val="05BAF1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BC677CE"/>
    <w:multiLevelType w:val="multilevel"/>
    <w:tmpl w:val="B488418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8" w15:restartNumberingAfterBreak="0">
    <w:nsid w:val="5F440A99"/>
    <w:multiLevelType w:val="multilevel"/>
    <w:tmpl w:val="C24C565A"/>
    <w:lvl w:ilvl="0">
      <w:start w:val="1"/>
      <w:numFmt w:val="decimal"/>
      <w:lvlText w:val="%1."/>
      <w:lvlJc w:val="left"/>
      <w:pPr>
        <w:ind w:left="1909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9" w:hanging="1800"/>
      </w:pPr>
      <w:rPr>
        <w:rFonts w:hint="default"/>
      </w:rPr>
    </w:lvl>
  </w:abstractNum>
  <w:abstractNum w:abstractNumId="9" w15:restartNumberingAfterBreak="0">
    <w:nsid w:val="67F73CB2"/>
    <w:multiLevelType w:val="multilevel"/>
    <w:tmpl w:val="4DF65B58"/>
    <w:lvl w:ilvl="0">
      <w:start w:val="1"/>
      <w:numFmt w:val="decimal"/>
      <w:lvlText w:val="%1."/>
      <w:lvlJc w:val="left"/>
      <w:pPr>
        <w:ind w:left="3054" w:hanging="360"/>
      </w:pPr>
    </w:lvl>
    <w:lvl w:ilvl="1">
      <w:start w:val="1"/>
      <w:numFmt w:val="decimal"/>
      <w:isLgl/>
      <w:lvlText w:val="%1.%2."/>
      <w:lvlJc w:val="left"/>
      <w:pPr>
        <w:ind w:left="3159" w:hanging="465"/>
      </w:pPr>
    </w:lvl>
    <w:lvl w:ilvl="2">
      <w:start w:val="1"/>
      <w:numFmt w:val="decimal"/>
      <w:isLgl/>
      <w:lvlText w:val="%1.%2.%3."/>
      <w:lvlJc w:val="left"/>
      <w:pPr>
        <w:ind w:left="3414" w:hanging="720"/>
      </w:pPr>
    </w:lvl>
    <w:lvl w:ilvl="3">
      <w:start w:val="1"/>
      <w:numFmt w:val="decimal"/>
      <w:isLgl/>
      <w:lvlText w:val="%1.%2.%3.%4."/>
      <w:lvlJc w:val="left"/>
      <w:pPr>
        <w:ind w:left="3414" w:hanging="720"/>
      </w:pPr>
    </w:lvl>
    <w:lvl w:ilvl="4">
      <w:start w:val="1"/>
      <w:numFmt w:val="decimal"/>
      <w:isLgl/>
      <w:lvlText w:val="%1.%2.%3.%4.%5."/>
      <w:lvlJc w:val="left"/>
      <w:pPr>
        <w:ind w:left="3774" w:hanging="1080"/>
      </w:pPr>
    </w:lvl>
    <w:lvl w:ilvl="5">
      <w:start w:val="1"/>
      <w:numFmt w:val="decimal"/>
      <w:isLgl/>
      <w:lvlText w:val="%1.%2.%3.%4.%5.%6."/>
      <w:lvlJc w:val="left"/>
      <w:pPr>
        <w:ind w:left="3774" w:hanging="1080"/>
      </w:pPr>
    </w:lvl>
    <w:lvl w:ilvl="6">
      <w:start w:val="1"/>
      <w:numFmt w:val="decimal"/>
      <w:isLgl/>
      <w:lvlText w:val="%1.%2.%3.%4.%5.%6.%7."/>
      <w:lvlJc w:val="left"/>
      <w:pPr>
        <w:ind w:left="4134" w:hanging="1440"/>
      </w:pPr>
    </w:lvl>
    <w:lvl w:ilvl="7">
      <w:start w:val="1"/>
      <w:numFmt w:val="decimal"/>
      <w:isLgl/>
      <w:lvlText w:val="%1.%2.%3.%4.%5.%6.%7.%8."/>
      <w:lvlJc w:val="left"/>
      <w:pPr>
        <w:ind w:left="4134" w:hanging="1440"/>
      </w:pPr>
    </w:lvl>
    <w:lvl w:ilvl="8">
      <w:start w:val="1"/>
      <w:numFmt w:val="decimal"/>
      <w:isLgl/>
      <w:lvlText w:val="%1.%2.%3.%4.%5.%6.%7.%8.%9."/>
      <w:lvlJc w:val="left"/>
      <w:pPr>
        <w:ind w:left="4494" w:hanging="1800"/>
      </w:pPr>
    </w:lvl>
  </w:abstractNum>
  <w:abstractNum w:abstractNumId="10" w15:restartNumberingAfterBreak="0">
    <w:nsid w:val="6C001C74"/>
    <w:multiLevelType w:val="multilevel"/>
    <w:tmpl w:val="3D08B6EC"/>
    <w:lvl w:ilvl="0">
      <w:start w:val="1"/>
      <w:numFmt w:val="decimal"/>
      <w:lvlText w:val="%1"/>
      <w:lvlJc w:val="left"/>
      <w:pPr>
        <w:ind w:left="420" w:hanging="420"/>
      </w:pPr>
      <w:rPr>
        <w:rFonts w:ascii="Calibri" w:hAnsi="Calibri" w:cs="Calibri" w:hint="default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cs="Calibri" w:hint="default"/>
        <w:color w:val="auto"/>
      </w:rPr>
    </w:lvl>
  </w:abstractNum>
  <w:abstractNum w:abstractNumId="11" w15:restartNumberingAfterBreak="0">
    <w:nsid w:val="72963701"/>
    <w:multiLevelType w:val="multilevel"/>
    <w:tmpl w:val="E4341EB2"/>
    <w:lvl w:ilvl="0">
      <w:start w:val="1"/>
      <w:numFmt w:val="decimal"/>
      <w:lvlText w:val="%1."/>
      <w:lvlJc w:val="left"/>
      <w:pPr>
        <w:ind w:left="23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7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0" w:hanging="216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4"/>
  </w:num>
  <w:num w:numId="5">
    <w:abstractNumId w:val="5"/>
  </w:num>
  <w:num w:numId="6">
    <w:abstractNumId w:val="10"/>
  </w:num>
  <w:num w:numId="7">
    <w:abstractNumId w:val="11"/>
  </w:num>
  <w:num w:numId="8">
    <w:abstractNumId w:val="6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AF"/>
    <w:rsid w:val="00020B95"/>
    <w:rsid w:val="00026179"/>
    <w:rsid w:val="00051A4B"/>
    <w:rsid w:val="00053C92"/>
    <w:rsid w:val="000556E3"/>
    <w:rsid w:val="000634C9"/>
    <w:rsid w:val="00076633"/>
    <w:rsid w:val="00093E7A"/>
    <w:rsid w:val="000B015F"/>
    <w:rsid w:val="000C7DEC"/>
    <w:rsid w:val="000D5C5A"/>
    <w:rsid w:val="000D767F"/>
    <w:rsid w:val="000E0F52"/>
    <w:rsid w:val="000F50DB"/>
    <w:rsid w:val="001064A5"/>
    <w:rsid w:val="00130DB5"/>
    <w:rsid w:val="00132636"/>
    <w:rsid w:val="00156ED8"/>
    <w:rsid w:val="001924BF"/>
    <w:rsid w:val="001A2215"/>
    <w:rsid w:val="001B67D6"/>
    <w:rsid w:val="001D2461"/>
    <w:rsid w:val="001F55FA"/>
    <w:rsid w:val="00207B3C"/>
    <w:rsid w:val="002212A1"/>
    <w:rsid w:val="00251171"/>
    <w:rsid w:val="002634CC"/>
    <w:rsid w:val="00283B7F"/>
    <w:rsid w:val="002A179F"/>
    <w:rsid w:val="002C60CC"/>
    <w:rsid w:val="002D758E"/>
    <w:rsid w:val="002D781B"/>
    <w:rsid w:val="00310E9C"/>
    <w:rsid w:val="0034517D"/>
    <w:rsid w:val="00365074"/>
    <w:rsid w:val="00366240"/>
    <w:rsid w:val="00397E7D"/>
    <w:rsid w:val="003B39CD"/>
    <w:rsid w:val="003C454C"/>
    <w:rsid w:val="003E115B"/>
    <w:rsid w:val="003E24D9"/>
    <w:rsid w:val="003E4E4E"/>
    <w:rsid w:val="0042439D"/>
    <w:rsid w:val="00426024"/>
    <w:rsid w:val="00432B39"/>
    <w:rsid w:val="00433283"/>
    <w:rsid w:val="004501BD"/>
    <w:rsid w:val="00451852"/>
    <w:rsid w:val="00470A64"/>
    <w:rsid w:val="00490DBA"/>
    <w:rsid w:val="00496CF2"/>
    <w:rsid w:val="004B7CCD"/>
    <w:rsid w:val="004C0447"/>
    <w:rsid w:val="004C31E4"/>
    <w:rsid w:val="00510E68"/>
    <w:rsid w:val="00560756"/>
    <w:rsid w:val="0056206F"/>
    <w:rsid w:val="005948A4"/>
    <w:rsid w:val="005B1A17"/>
    <w:rsid w:val="005B26DA"/>
    <w:rsid w:val="005B530E"/>
    <w:rsid w:val="005C3092"/>
    <w:rsid w:val="005E7860"/>
    <w:rsid w:val="0060580C"/>
    <w:rsid w:val="0069581F"/>
    <w:rsid w:val="006C3877"/>
    <w:rsid w:val="006D5340"/>
    <w:rsid w:val="00706C54"/>
    <w:rsid w:val="00710342"/>
    <w:rsid w:val="0071341C"/>
    <w:rsid w:val="00716115"/>
    <w:rsid w:val="00730D7C"/>
    <w:rsid w:val="0073364F"/>
    <w:rsid w:val="0073503D"/>
    <w:rsid w:val="007705E4"/>
    <w:rsid w:val="007D393E"/>
    <w:rsid w:val="007E113B"/>
    <w:rsid w:val="007E345D"/>
    <w:rsid w:val="00802E3B"/>
    <w:rsid w:val="0082579E"/>
    <w:rsid w:val="00883139"/>
    <w:rsid w:val="008A2ADA"/>
    <w:rsid w:val="008E4F0F"/>
    <w:rsid w:val="008F4535"/>
    <w:rsid w:val="00903E67"/>
    <w:rsid w:val="00913D9F"/>
    <w:rsid w:val="009472C1"/>
    <w:rsid w:val="00955ABA"/>
    <w:rsid w:val="009719BE"/>
    <w:rsid w:val="009D0421"/>
    <w:rsid w:val="009D673A"/>
    <w:rsid w:val="009E38CE"/>
    <w:rsid w:val="00A030AD"/>
    <w:rsid w:val="00A0452E"/>
    <w:rsid w:val="00A24B67"/>
    <w:rsid w:val="00A36AF1"/>
    <w:rsid w:val="00A430FB"/>
    <w:rsid w:val="00A43E24"/>
    <w:rsid w:val="00A44E39"/>
    <w:rsid w:val="00A5129A"/>
    <w:rsid w:val="00A64A29"/>
    <w:rsid w:val="00A6531E"/>
    <w:rsid w:val="00A932FE"/>
    <w:rsid w:val="00A9444A"/>
    <w:rsid w:val="00A95F0C"/>
    <w:rsid w:val="00A9705A"/>
    <w:rsid w:val="00B010AB"/>
    <w:rsid w:val="00B06ACA"/>
    <w:rsid w:val="00B07D93"/>
    <w:rsid w:val="00B178E1"/>
    <w:rsid w:val="00B20111"/>
    <w:rsid w:val="00B36F0E"/>
    <w:rsid w:val="00B51ACB"/>
    <w:rsid w:val="00B5241D"/>
    <w:rsid w:val="00B65B36"/>
    <w:rsid w:val="00B803E1"/>
    <w:rsid w:val="00B83FD0"/>
    <w:rsid w:val="00B948C2"/>
    <w:rsid w:val="00B96435"/>
    <w:rsid w:val="00B966C8"/>
    <w:rsid w:val="00BC6195"/>
    <w:rsid w:val="00BE0E5F"/>
    <w:rsid w:val="00C16AB4"/>
    <w:rsid w:val="00C274F7"/>
    <w:rsid w:val="00C76AAF"/>
    <w:rsid w:val="00CA2885"/>
    <w:rsid w:val="00CA7D71"/>
    <w:rsid w:val="00CB1A30"/>
    <w:rsid w:val="00CB651F"/>
    <w:rsid w:val="00CE4049"/>
    <w:rsid w:val="00CE7ABC"/>
    <w:rsid w:val="00CE7C98"/>
    <w:rsid w:val="00CF3508"/>
    <w:rsid w:val="00D27FE4"/>
    <w:rsid w:val="00D53A40"/>
    <w:rsid w:val="00D57EAE"/>
    <w:rsid w:val="00D63803"/>
    <w:rsid w:val="00D75845"/>
    <w:rsid w:val="00D923A6"/>
    <w:rsid w:val="00D95B08"/>
    <w:rsid w:val="00DD28F0"/>
    <w:rsid w:val="00DD3C61"/>
    <w:rsid w:val="00DE12F3"/>
    <w:rsid w:val="00DF6D31"/>
    <w:rsid w:val="00E260B3"/>
    <w:rsid w:val="00E76A00"/>
    <w:rsid w:val="00EA2AF7"/>
    <w:rsid w:val="00EA7AE8"/>
    <w:rsid w:val="00EB6DF4"/>
    <w:rsid w:val="00ED605B"/>
    <w:rsid w:val="00EE546A"/>
    <w:rsid w:val="00F074B6"/>
    <w:rsid w:val="00F122B0"/>
    <w:rsid w:val="00F570AC"/>
    <w:rsid w:val="00F749DF"/>
    <w:rsid w:val="00F75F7B"/>
    <w:rsid w:val="00F77002"/>
    <w:rsid w:val="00FA28A0"/>
    <w:rsid w:val="00FB4B17"/>
    <w:rsid w:val="00FE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A4292"/>
  <w15:docId w15:val="{2B10DC55-C07E-4EC7-9502-8F04949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A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129A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6A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C76AA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1"/>
    <w:qFormat/>
    <w:rsid w:val="00C76A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6A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AA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BC6195"/>
    <w:pPr>
      <w:ind w:firstLine="567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BC619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5129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7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097F0-52D0-4CC2-B169-1FC053F18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orgo</cp:lastModifiedBy>
  <cp:revision>2</cp:revision>
  <cp:lastPrinted>2021-12-28T08:26:00Z</cp:lastPrinted>
  <dcterms:created xsi:type="dcterms:W3CDTF">2021-12-28T08:27:00Z</dcterms:created>
  <dcterms:modified xsi:type="dcterms:W3CDTF">2021-12-28T08:27:00Z</dcterms:modified>
</cp:coreProperties>
</file>