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50" w:rsidRDefault="006A6150" w:rsidP="006A6150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A6150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542925" cy="1019175"/>
            <wp:effectExtent l="19050" t="0" r="9525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D7" w:rsidRPr="006A6150" w:rsidRDefault="00A203D7" w:rsidP="006A6150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A203D7" w:rsidRPr="00AF5C57" w:rsidRDefault="00A203D7" w:rsidP="006A615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A203D7" w:rsidRPr="00AF5C57" w:rsidRDefault="00A203D7" w:rsidP="006A615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F5C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A203D7" w:rsidRPr="00AF5C57" w:rsidRDefault="009C5D25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9C5D25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9C5D25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A203D7" w:rsidRPr="00AF5C57" w:rsidRDefault="006A6150" w:rsidP="00A203D7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 июля </w:t>
      </w:r>
      <w:r w:rsidR="00A203D7" w:rsidRPr="00AF5C57">
        <w:rPr>
          <w:rFonts w:ascii="Liberation Serif" w:hAnsi="Liberation Serif"/>
          <w:sz w:val="28"/>
          <w:szCs w:val="28"/>
        </w:rPr>
        <w:t xml:space="preserve">2019 года </w:t>
      </w:r>
      <w:r w:rsidR="00A203D7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A203D7" w:rsidRPr="00AF5C5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510</w:t>
      </w:r>
    </w:p>
    <w:p w:rsidR="00A203D7" w:rsidRPr="00AF5C57" w:rsidRDefault="00A203D7" w:rsidP="00A203D7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>п.г.т. Махнёво</w:t>
      </w:r>
    </w:p>
    <w:p w:rsidR="00A203D7" w:rsidRPr="00AF5C57" w:rsidRDefault="00A203D7" w:rsidP="00A203D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AF5C57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6A6150" w:rsidRDefault="00A203D7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О  </w:t>
      </w:r>
      <w:r w:rsidR="00C60240">
        <w:rPr>
          <w:rFonts w:ascii="Liberation Serif" w:hAnsi="Liberation Serif"/>
          <w:b/>
          <w:i/>
          <w:color w:val="0D0D0D"/>
          <w:sz w:val="28"/>
          <w:szCs w:val="28"/>
        </w:rPr>
        <w:t xml:space="preserve">внесении изменений в постановление Администрации Махнёвского муниципального образования от 30 октября 2018 года № 864 </w:t>
      </w:r>
    </w:p>
    <w:p w:rsidR="006A6150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«О разработке схемы размещения нестационарных торговых объектов на территории Махнёвского муниципального образования»</w:t>
      </w:r>
    </w:p>
    <w:p w:rsidR="00A203D7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изменениями от 16.05.2019 № 384) </w:t>
      </w:r>
    </w:p>
    <w:p w:rsidR="00B36DB4" w:rsidRPr="00055E4D" w:rsidRDefault="00B36DB4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</w:p>
    <w:p w:rsidR="00B36DB4" w:rsidRPr="001944BF" w:rsidRDefault="00B36DB4" w:rsidP="006A6150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944BF">
        <w:rPr>
          <w:rFonts w:ascii="Liberation Serif" w:hAnsi="Liberation Serif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Pr="001944BF">
          <w:rPr>
            <w:rFonts w:ascii="Liberation Serif" w:hAnsi="Liberation Serif"/>
            <w:b w:val="0"/>
            <w:color w:val="auto"/>
            <w:sz w:val="28"/>
            <w:szCs w:val="28"/>
          </w:rPr>
          <w:t>законом</w:t>
        </w:r>
      </w:hyperlink>
      <w:r w:rsidRPr="001944BF">
        <w:rPr>
          <w:rFonts w:ascii="Liberation Serif" w:hAnsi="Liberation Serif"/>
          <w:b w:val="0"/>
          <w:sz w:val="28"/>
          <w:szCs w:val="28"/>
        </w:rPr>
        <w:t xml:space="preserve"> от 28 декабря 2009 года </w:t>
      </w:r>
      <w:r w:rsidR="006A6150">
        <w:rPr>
          <w:rFonts w:ascii="Liberation Serif" w:hAnsi="Liberation Serif"/>
          <w:b w:val="0"/>
          <w:sz w:val="28"/>
          <w:szCs w:val="28"/>
        </w:rPr>
        <w:t xml:space="preserve">                       </w:t>
      </w:r>
      <w:r w:rsidRPr="001944BF">
        <w:rPr>
          <w:rFonts w:ascii="Liberation Serif" w:hAnsi="Liberation Serif"/>
          <w:b w:val="0"/>
          <w:sz w:val="28"/>
          <w:szCs w:val="28"/>
        </w:rPr>
        <w:t>N 381-ФЗ "Об основах государственного регулирования торговой деятельности в Российской Федерации",</w:t>
      </w:r>
      <w:r w:rsidR="00A30456">
        <w:rPr>
          <w:rFonts w:ascii="Liberation Serif" w:hAnsi="Liberation Serif"/>
          <w:b w:val="0"/>
          <w:sz w:val="28"/>
          <w:szCs w:val="28"/>
        </w:rPr>
        <w:t xml:space="preserve"> </w:t>
      </w:r>
      <w:r w:rsidRPr="001944BF">
        <w:rPr>
          <w:rFonts w:ascii="Liberation Serif" w:hAnsi="Liberation Serif"/>
          <w:b w:val="0"/>
          <w:sz w:val="28"/>
          <w:szCs w:val="28"/>
        </w:rPr>
        <w:t>Положение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>м</w:t>
      </w:r>
      <w:r w:rsidRPr="001944BF">
        <w:rPr>
          <w:rFonts w:ascii="Liberation Serif" w:hAnsi="Liberation Serif"/>
          <w:b w:val="0"/>
          <w:sz w:val="28"/>
          <w:szCs w:val="28"/>
        </w:rPr>
        <w:t xml:space="preserve"> об условиях размещения нестационарных торговых объектов на территории Махнёвского муниципального образования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>, утвержденным постановлением Администрации Махнёвского муниц</w:t>
      </w:r>
      <w:r w:rsidR="00662EF5">
        <w:rPr>
          <w:rFonts w:ascii="Liberation Serif" w:hAnsi="Liberation Serif"/>
          <w:b w:val="0"/>
          <w:sz w:val="28"/>
          <w:szCs w:val="28"/>
        </w:rPr>
        <w:t xml:space="preserve">ипального образования от 21.06.2019 </w:t>
      </w:r>
      <w:r w:rsidR="006A6150">
        <w:rPr>
          <w:rFonts w:ascii="Liberation Serif" w:hAnsi="Liberation Serif"/>
          <w:b w:val="0"/>
          <w:sz w:val="28"/>
          <w:szCs w:val="28"/>
        </w:rPr>
        <w:t xml:space="preserve">               </w:t>
      </w:r>
      <w:r w:rsidR="00662EF5">
        <w:rPr>
          <w:rFonts w:ascii="Liberation Serif" w:hAnsi="Liberation Serif"/>
          <w:b w:val="0"/>
          <w:sz w:val="28"/>
          <w:szCs w:val="28"/>
        </w:rPr>
        <w:t>№ 483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 xml:space="preserve">, </w:t>
      </w:r>
      <w:r w:rsidR="00A30456">
        <w:rPr>
          <w:rFonts w:ascii="Liberation Serif" w:hAnsi="Liberation Serif"/>
          <w:b w:val="0"/>
          <w:sz w:val="28"/>
          <w:szCs w:val="28"/>
        </w:rPr>
        <w:t xml:space="preserve"> </w:t>
      </w:r>
      <w:r w:rsidR="003516CB" w:rsidRPr="001944BF">
        <w:rPr>
          <w:rFonts w:ascii="Liberation Serif" w:hAnsi="Liberation Serif"/>
          <w:b w:val="0"/>
          <w:sz w:val="28"/>
          <w:szCs w:val="28"/>
        </w:rPr>
        <w:t xml:space="preserve">руководствуясь Уставом Махнёвского муниципального образования </w:t>
      </w:r>
    </w:p>
    <w:p w:rsidR="003516CB" w:rsidRPr="003516CB" w:rsidRDefault="003516CB" w:rsidP="003516CB">
      <w:pPr>
        <w:pStyle w:val="ConsPlusNormal"/>
      </w:pPr>
    </w:p>
    <w:p w:rsidR="003516CB" w:rsidRDefault="003516CB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1944BF">
        <w:rPr>
          <w:rFonts w:ascii="Liberation Serif" w:hAnsi="Liberation Serif"/>
          <w:spacing w:val="0"/>
          <w:sz w:val="28"/>
          <w:szCs w:val="28"/>
        </w:rPr>
        <w:t>ПОСТАНОВЛЯЮ:</w:t>
      </w:r>
    </w:p>
    <w:p w:rsidR="000F3B29" w:rsidRPr="000F3B29" w:rsidRDefault="000F3B29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2"/>
          <w:szCs w:val="22"/>
        </w:rPr>
      </w:pPr>
    </w:p>
    <w:p w:rsidR="0045428F" w:rsidRDefault="00BF4B8F" w:rsidP="001802C2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30 октября 2018 года № 864 «О разработке схемы размещения нестационарных торговых объектов на территории Махнёвского муниципального образования» (с изменениями от 16.05.2019 </w:t>
      </w:r>
      <w:r w:rsidR="006A6150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№ 384) следующие изменения:</w:t>
      </w:r>
      <w:r w:rsidR="00ED4C7C" w:rsidRPr="001944BF">
        <w:rPr>
          <w:rFonts w:ascii="Liberation Serif" w:hAnsi="Liberation Serif"/>
          <w:sz w:val="28"/>
          <w:szCs w:val="28"/>
        </w:rPr>
        <w:t xml:space="preserve"> </w:t>
      </w:r>
    </w:p>
    <w:p w:rsidR="00CC1F8A" w:rsidRDefault="0084071E" w:rsidP="001802C2">
      <w:pPr>
        <w:pStyle w:val="a7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2.2. Главы 2 дополнить подпунктами следующего содержания: </w:t>
      </w:r>
    </w:p>
    <w:p w:rsidR="0084071E" w:rsidRDefault="008C16E9" w:rsidP="001802C2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4071E">
        <w:rPr>
          <w:rFonts w:ascii="Liberation Serif" w:hAnsi="Liberation Serif"/>
          <w:sz w:val="28"/>
          <w:szCs w:val="28"/>
        </w:rPr>
        <w:t>8) рассма</w:t>
      </w:r>
      <w:r>
        <w:rPr>
          <w:rFonts w:ascii="Liberation Serif" w:hAnsi="Liberation Serif"/>
          <w:sz w:val="28"/>
          <w:szCs w:val="28"/>
        </w:rPr>
        <w:t>тривает</w:t>
      </w:r>
      <w:r w:rsidR="0084071E">
        <w:rPr>
          <w:rFonts w:ascii="Liberation Serif" w:hAnsi="Liberation Serif"/>
          <w:sz w:val="28"/>
          <w:szCs w:val="28"/>
        </w:rPr>
        <w:t xml:space="preserve"> заявления и докум</w:t>
      </w:r>
      <w:r w:rsidR="006E71D8">
        <w:rPr>
          <w:rFonts w:ascii="Liberation Serif" w:hAnsi="Liberation Serif"/>
          <w:sz w:val="28"/>
          <w:szCs w:val="28"/>
        </w:rPr>
        <w:t>енты, предоставленные заявителя</w:t>
      </w:r>
      <w:r w:rsidR="0084071E">
        <w:rPr>
          <w:rFonts w:ascii="Liberation Serif" w:hAnsi="Liberation Serif"/>
          <w:sz w:val="28"/>
          <w:szCs w:val="28"/>
        </w:rPr>
        <w:t>м</w:t>
      </w:r>
      <w:r w:rsidR="006E71D8">
        <w:rPr>
          <w:rFonts w:ascii="Liberation Serif" w:hAnsi="Liberation Serif"/>
          <w:sz w:val="28"/>
          <w:szCs w:val="28"/>
        </w:rPr>
        <w:t>и  для заключения договоров на размещение нестационарных торговых    объек</w:t>
      </w:r>
      <w:r w:rsidR="003D22E8">
        <w:rPr>
          <w:rFonts w:ascii="Liberation Serif" w:hAnsi="Liberation Serif"/>
          <w:sz w:val="28"/>
          <w:szCs w:val="28"/>
        </w:rPr>
        <w:t>т</w:t>
      </w:r>
      <w:r w:rsidR="006E71D8">
        <w:rPr>
          <w:rFonts w:ascii="Liberation Serif" w:hAnsi="Liberation Serif"/>
          <w:sz w:val="28"/>
          <w:szCs w:val="28"/>
        </w:rPr>
        <w:t>ов</w:t>
      </w:r>
      <w:r w:rsidR="0084071E">
        <w:rPr>
          <w:rFonts w:ascii="Liberation Serif" w:hAnsi="Liberation Serif"/>
          <w:sz w:val="28"/>
          <w:szCs w:val="28"/>
        </w:rPr>
        <w:t>;</w:t>
      </w:r>
    </w:p>
    <w:p w:rsidR="0084071E" w:rsidRDefault="0084071E" w:rsidP="00C37730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подгот</w:t>
      </w:r>
      <w:r w:rsidR="00C3035B">
        <w:rPr>
          <w:rFonts w:ascii="Liberation Serif" w:hAnsi="Liberation Serif"/>
          <w:sz w:val="28"/>
          <w:szCs w:val="28"/>
        </w:rPr>
        <w:t>авливает и направляет инициаторам заключения договоров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C3035B">
        <w:rPr>
          <w:rFonts w:ascii="Liberation Serif" w:hAnsi="Liberation Serif"/>
          <w:sz w:val="28"/>
          <w:szCs w:val="28"/>
        </w:rPr>
        <w:t>на размещение нестационарных торговых    объектов</w:t>
      </w:r>
      <w:r w:rsidR="00C377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уведомление </w:t>
      </w:r>
      <w:r w:rsidR="00C3035B">
        <w:rPr>
          <w:rFonts w:ascii="Liberation Serif" w:hAnsi="Liberation Serif"/>
          <w:sz w:val="28"/>
          <w:szCs w:val="28"/>
        </w:rPr>
        <w:t xml:space="preserve">о результатах </w:t>
      </w:r>
      <w:r w:rsidRPr="0092552B">
        <w:rPr>
          <w:rFonts w:ascii="Liberation Serif" w:hAnsi="Liberation Serif"/>
          <w:sz w:val="28"/>
          <w:szCs w:val="28"/>
        </w:rPr>
        <w:t xml:space="preserve"> рассмот</w:t>
      </w:r>
      <w:r>
        <w:rPr>
          <w:rFonts w:ascii="Liberation Serif" w:hAnsi="Liberation Serif"/>
          <w:sz w:val="28"/>
          <w:szCs w:val="28"/>
        </w:rPr>
        <w:t xml:space="preserve">рения </w:t>
      </w:r>
      <w:r w:rsidR="00C3035B">
        <w:rPr>
          <w:rFonts w:ascii="Liberation Serif" w:hAnsi="Liberation Serif"/>
          <w:sz w:val="28"/>
          <w:szCs w:val="28"/>
        </w:rPr>
        <w:t>заявлений</w:t>
      </w:r>
      <w:r w:rsidR="00910302">
        <w:rPr>
          <w:rFonts w:ascii="Liberation Serif" w:hAnsi="Liberation Serif"/>
          <w:sz w:val="28"/>
          <w:szCs w:val="28"/>
        </w:rPr>
        <w:t>.</w:t>
      </w:r>
      <w:r w:rsidR="008C16E9">
        <w:rPr>
          <w:rFonts w:ascii="Liberation Serif" w:hAnsi="Liberation Serif"/>
          <w:sz w:val="28"/>
          <w:szCs w:val="28"/>
        </w:rPr>
        <w:t>»;</w:t>
      </w:r>
    </w:p>
    <w:p w:rsidR="005A30AF" w:rsidRDefault="005A30AF" w:rsidP="00C37730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265FD">
        <w:rPr>
          <w:rFonts w:ascii="Liberation Serif" w:hAnsi="Liberation Serif"/>
          <w:sz w:val="28"/>
          <w:szCs w:val="28"/>
        </w:rPr>
        <w:t xml:space="preserve"> </w:t>
      </w:r>
      <w:r w:rsidR="00C323AD">
        <w:rPr>
          <w:rFonts w:ascii="Liberation Serif" w:hAnsi="Liberation Serif"/>
          <w:sz w:val="28"/>
          <w:szCs w:val="28"/>
        </w:rPr>
        <w:t>пункт</w:t>
      </w:r>
      <w:r w:rsidR="008C16E9">
        <w:rPr>
          <w:rFonts w:ascii="Liberation Serif" w:hAnsi="Liberation Serif"/>
          <w:sz w:val="28"/>
          <w:szCs w:val="28"/>
        </w:rPr>
        <w:t xml:space="preserve"> 4</w:t>
      </w:r>
      <w:r w:rsidR="00C323AD">
        <w:rPr>
          <w:rFonts w:ascii="Liberation Serif" w:hAnsi="Liberation Serif"/>
          <w:sz w:val="28"/>
          <w:szCs w:val="28"/>
        </w:rPr>
        <w:t>.6.</w:t>
      </w:r>
      <w:r w:rsidR="00C323AD" w:rsidRPr="00C323AD">
        <w:rPr>
          <w:rFonts w:ascii="Liberation Serif" w:hAnsi="Liberation Serif"/>
          <w:sz w:val="28"/>
          <w:szCs w:val="28"/>
        </w:rPr>
        <w:t xml:space="preserve"> </w:t>
      </w:r>
      <w:r w:rsidR="00C323AD">
        <w:rPr>
          <w:rFonts w:ascii="Liberation Serif" w:hAnsi="Liberation Serif"/>
          <w:sz w:val="28"/>
          <w:szCs w:val="28"/>
        </w:rPr>
        <w:t xml:space="preserve">Главы 4 </w:t>
      </w:r>
      <w:r w:rsidR="008C16E9">
        <w:rPr>
          <w:rFonts w:ascii="Liberation Serif" w:hAnsi="Liberation Serif"/>
          <w:sz w:val="28"/>
          <w:szCs w:val="28"/>
        </w:rPr>
        <w:t xml:space="preserve"> </w:t>
      </w:r>
      <w:r w:rsidR="00C323AD">
        <w:rPr>
          <w:rFonts w:ascii="Liberation Serif" w:hAnsi="Liberation Serif"/>
          <w:sz w:val="28"/>
          <w:szCs w:val="28"/>
        </w:rPr>
        <w:t xml:space="preserve">дополнить абзацем  </w:t>
      </w:r>
      <w:r w:rsidR="008C16E9">
        <w:rPr>
          <w:rFonts w:ascii="Liberation Serif" w:hAnsi="Liberation Serif"/>
          <w:sz w:val="28"/>
          <w:szCs w:val="28"/>
        </w:rPr>
        <w:t xml:space="preserve">следующего содержания: </w:t>
      </w:r>
    </w:p>
    <w:p w:rsidR="008C16E9" w:rsidRDefault="008C16E9" w:rsidP="00C37730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2B0A02">
        <w:rPr>
          <w:rFonts w:ascii="Liberation Serif" w:hAnsi="Liberation Serif"/>
          <w:sz w:val="28"/>
          <w:szCs w:val="28"/>
        </w:rPr>
        <w:t xml:space="preserve">Заседания Комиссии проводятся по мере поступления заявлений </w:t>
      </w:r>
      <w:r w:rsidR="00E84833">
        <w:rPr>
          <w:rFonts w:ascii="Liberation Serif" w:hAnsi="Liberation Serif"/>
          <w:sz w:val="28"/>
          <w:szCs w:val="28"/>
        </w:rPr>
        <w:t xml:space="preserve">и документов  </w:t>
      </w:r>
      <w:r w:rsidR="002B0A02">
        <w:rPr>
          <w:rFonts w:ascii="Liberation Serif" w:hAnsi="Liberation Serif"/>
          <w:sz w:val="28"/>
          <w:szCs w:val="28"/>
        </w:rPr>
        <w:t>о заключении догово</w:t>
      </w:r>
      <w:r w:rsidR="00554BA1">
        <w:rPr>
          <w:rFonts w:ascii="Liberation Serif" w:hAnsi="Liberation Serif"/>
          <w:sz w:val="28"/>
          <w:szCs w:val="28"/>
        </w:rPr>
        <w:t>ров</w:t>
      </w:r>
      <w:r w:rsidR="00564811">
        <w:rPr>
          <w:rFonts w:ascii="Liberation Serif" w:hAnsi="Liberation Serif"/>
          <w:sz w:val="28"/>
          <w:szCs w:val="28"/>
        </w:rPr>
        <w:t xml:space="preserve"> на ра</w:t>
      </w:r>
      <w:r w:rsidR="00554BA1">
        <w:rPr>
          <w:rFonts w:ascii="Liberation Serif" w:hAnsi="Liberation Serif"/>
          <w:sz w:val="28"/>
          <w:szCs w:val="28"/>
        </w:rPr>
        <w:t>змещение нестационарных</w:t>
      </w:r>
      <w:r w:rsidR="00564811">
        <w:rPr>
          <w:rFonts w:ascii="Liberation Serif" w:hAnsi="Liberation Serif"/>
          <w:sz w:val="28"/>
          <w:szCs w:val="28"/>
        </w:rPr>
        <w:t xml:space="preserve"> торгов</w:t>
      </w:r>
      <w:r w:rsidR="00554BA1">
        <w:rPr>
          <w:rFonts w:ascii="Liberation Serif" w:hAnsi="Liberation Serif"/>
          <w:sz w:val="28"/>
          <w:szCs w:val="28"/>
        </w:rPr>
        <w:t>ых</w:t>
      </w:r>
      <w:r w:rsidR="002B0A02">
        <w:rPr>
          <w:rFonts w:ascii="Liberation Serif" w:hAnsi="Liberation Serif"/>
          <w:sz w:val="28"/>
          <w:szCs w:val="28"/>
        </w:rPr>
        <w:t xml:space="preserve"> о</w:t>
      </w:r>
      <w:r w:rsidR="00554BA1">
        <w:rPr>
          <w:rFonts w:ascii="Liberation Serif" w:hAnsi="Liberation Serif"/>
          <w:sz w:val="28"/>
          <w:szCs w:val="28"/>
        </w:rPr>
        <w:t>бъектов</w:t>
      </w:r>
      <w:r w:rsidR="00C265FD">
        <w:rPr>
          <w:rFonts w:ascii="Liberation Serif" w:hAnsi="Liberation Serif"/>
          <w:sz w:val="28"/>
          <w:szCs w:val="28"/>
        </w:rPr>
        <w:t>.»</w:t>
      </w:r>
    </w:p>
    <w:p w:rsidR="00C265FD" w:rsidRPr="00C265FD" w:rsidRDefault="00C265FD" w:rsidP="00C265F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265FD">
        <w:rPr>
          <w:rFonts w:ascii="Liberation Serif" w:hAnsi="Liberation Serif"/>
          <w:sz w:val="28"/>
          <w:szCs w:val="28"/>
        </w:rPr>
        <w:lastRenderedPageBreak/>
        <w:t xml:space="preserve">Главу 4 дополнить пунктом 4.8. следующего содержания: </w:t>
      </w:r>
    </w:p>
    <w:p w:rsidR="00C861B0" w:rsidRDefault="00C265FD" w:rsidP="00C85267">
      <w:pPr>
        <w:pStyle w:val="a7"/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«4.8. Комиссия рассматривает </w:t>
      </w:r>
      <w:r w:rsidR="00C85267">
        <w:rPr>
          <w:rFonts w:ascii="Liberation Serif" w:hAnsi="Liberation Serif"/>
          <w:sz w:val="28"/>
          <w:szCs w:val="28"/>
        </w:rPr>
        <w:t>заявки  и докуме</w:t>
      </w:r>
      <w:r w:rsidR="00910302">
        <w:rPr>
          <w:rFonts w:ascii="Liberation Serif" w:hAnsi="Liberation Serif"/>
          <w:sz w:val="28"/>
          <w:szCs w:val="28"/>
        </w:rPr>
        <w:t>нты</w:t>
      </w:r>
      <w:r w:rsidR="008668AA">
        <w:rPr>
          <w:rFonts w:ascii="Liberation Serif" w:hAnsi="Liberation Serif"/>
          <w:sz w:val="28"/>
          <w:szCs w:val="28"/>
        </w:rPr>
        <w:t>, предоставленные заявителем</w:t>
      </w:r>
      <w:r w:rsidR="00C85267">
        <w:rPr>
          <w:rFonts w:ascii="Liberation Serif" w:hAnsi="Liberation Serif"/>
          <w:sz w:val="28"/>
          <w:szCs w:val="28"/>
        </w:rPr>
        <w:t xml:space="preserve"> </w:t>
      </w:r>
      <w:r w:rsidR="00985944">
        <w:rPr>
          <w:rFonts w:ascii="Liberation Serif" w:hAnsi="Liberation Serif"/>
          <w:sz w:val="28"/>
          <w:szCs w:val="28"/>
        </w:rPr>
        <w:t xml:space="preserve">для заключения договоров на размещение нестационарных торговых    объектов,  </w:t>
      </w:r>
      <w:r w:rsidR="00C85267">
        <w:rPr>
          <w:rFonts w:ascii="Liberation Serif" w:hAnsi="Liberation Serif"/>
          <w:sz w:val="28"/>
          <w:szCs w:val="28"/>
        </w:rPr>
        <w:t>на соответствие требованиям</w:t>
      </w:r>
      <w:r w:rsidR="00910302">
        <w:rPr>
          <w:rFonts w:ascii="Liberation Serif" w:hAnsi="Liberation Serif"/>
          <w:sz w:val="28"/>
          <w:szCs w:val="28"/>
        </w:rPr>
        <w:t>, установленным законами</w:t>
      </w:r>
      <w:r w:rsidR="00C85267">
        <w:rPr>
          <w:rFonts w:ascii="Liberation Serif" w:hAnsi="Liberation Serif"/>
          <w:sz w:val="28"/>
          <w:szCs w:val="28"/>
        </w:rPr>
        <w:t xml:space="preserve"> </w:t>
      </w:r>
      <w:r w:rsidR="00126DDD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="00910302">
        <w:rPr>
          <w:rFonts w:ascii="Liberation Serif" w:hAnsi="Liberation Serif"/>
          <w:sz w:val="28"/>
          <w:szCs w:val="28"/>
        </w:rPr>
        <w:t xml:space="preserve">и  Свердловской области, а также нормативными правовыми актами, принятыми на территории Махнёвского муниципального образования в области торговой деятельности. </w:t>
      </w:r>
    </w:p>
    <w:p w:rsidR="008668AA" w:rsidRDefault="008668AA" w:rsidP="006A61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рассматривает </w:t>
      </w:r>
      <w:r w:rsidR="00554BA1">
        <w:rPr>
          <w:rFonts w:ascii="Liberation Serif" w:hAnsi="Liberation Serif"/>
          <w:sz w:val="28"/>
          <w:szCs w:val="28"/>
        </w:rPr>
        <w:t xml:space="preserve">заявления и документы </w:t>
      </w:r>
      <w:r>
        <w:rPr>
          <w:rFonts w:ascii="Liberation Serif" w:hAnsi="Liberation Serif"/>
          <w:sz w:val="28"/>
          <w:szCs w:val="28"/>
        </w:rPr>
        <w:t>на заседании</w:t>
      </w:r>
      <w:r w:rsidR="00564811">
        <w:rPr>
          <w:rFonts w:ascii="Liberation Serif" w:hAnsi="Liberation Serif"/>
          <w:sz w:val="28"/>
          <w:szCs w:val="28"/>
        </w:rPr>
        <w:t xml:space="preserve"> </w:t>
      </w:r>
      <w:r w:rsidR="00126DDD">
        <w:rPr>
          <w:rFonts w:ascii="Liberation Serif" w:hAnsi="Liberation Serif"/>
          <w:sz w:val="28"/>
          <w:szCs w:val="28"/>
        </w:rPr>
        <w:t xml:space="preserve"> </w:t>
      </w:r>
      <w:r w:rsidRPr="0092552B">
        <w:rPr>
          <w:rFonts w:ascii="Liberation Serif" w:hAnsi="Liberation Serif"/>
          <w:sz w:val="28"/>
          <w:szCs w:val="28"/>
        </w:rPr>
        <w:t>и напр</w:t>
      </w:r>
      <w:r>
        <w:rPr>
          <w:rFonts w:ascii="Liberation Serif" w:hAnsi="Liberation Serif"/>
          <w:sz w:val="28"/>
          <w:szCs w:val="28"/>
        </w:rPr>
        <w:t>авляет инициатору размещения нестационарного торгового объекта</w:t>
      </w:r>
      <w:r w:rsidRPr="0092552B">
        <w:rPr>
          <w:rFonts w:ascii="Liberation Serif" w:hAnsi="Liberation Serif"/>
          <w:sz w:val="28"/>
          <w:szCs w:val="28"/>
        </w:rPr>
        <w:t xml:space="preserve"> уведомление о результате рассмот</w:t>
      </w:r>
      <w:r>
        <w:rPr>
          <w:rFonts w:ascii="Liberation Serif" w:hAnsi="Liberation Serif"/>
          <w:sz w:val="28"/>
          <w:szCs w:val="28"/>
        </w:rPr>
        <w:t xml:space="preserve">рения заявления о размещении нестационарного торгового объекта </w:t>
      </w:r>
      <w:r w:rsidRPr="0092552B">
        <w:rPr>
          <w:rFonts w:ascii="Liberation Serif" w:hAnsi="Liberation Serif"/>
          <w:sz w:val="28"/>
          <w:szCs w:val="28"/>
        </w:rPr>
        <w:t xml:space="preserve"> в течение тридцати календарных дней с даты поступления заявления.</w:t>
      </w:r>
    </w:p>
    <w:p w:rsidR="006E71D8" w:rsidRDefault="006E71D8" w:rsidP="006A61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рассмотрения заявлени</w:t>
      </w:r>
      <w:r w:rsidR="00554BA1">
        <w:rPr>
          <w:rFonts w:ascii="Liberation Serif" w:hAnsi="Liberation Serif"/>
          <w:sz w:val="28"/>
          <w:szCs w:val="28"/>
        </w:rPr>
        <w:t xml:space="preserve">я и документов Комиссия принимает одно из следующих решений: </w:t>
      </w:r>
    </w:p>
    <w:p w:rsidR="00554BA1" w:rsidRDefault="00554BA1" w:rsidP="006A615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заключить договор без проведения торгов; </w:t>
      </w:r>
    </w:p>
    <w:p w:rsidR="00554BA1" w:rsidRDefault="00554BA1" w:rsidP="006A615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заключить договор по результатам торгов;</w:t>
      </w:r>
    </w:p>
    <w:p w:rsidR="00C265FD" w:rsidRPr="006A249E" w:rsidRDefault="00554BA1" w:rsidP="006A6150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отказать в  заключении договора на размещение нестационарного торгового объекта</w:t>
      </w:r>
      <w:r w:rsidR="00AC540D">
        <w:rPr>
          <w:rFonts w:ascii="Liberation Serif" w:hAnsi="Liberation Serif"/>
          <w:spacing w:val="-6"/>
          <w:sz w:val="28"/>
          <w:szCs w:val="28"/>
        </w:rPr>
        <w:t xml:space="preserve">. </w:t>
      </w:r>
    </w:p>
    <w:p w:rsidR="001944BF" w:rsidRPr="001944BF" w:rsidRDefault="001944BF" w:rsidP="00C3773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851"/>
        <w:jc w:val="both"/>
        <w:rPr>
          <w:rFonts w:ascii="Liberation Serif" w:hAnsi="Liberation Serif"/>
          <w:spacing w:val="0"/>
          <w:sz w:val="28"/>
          <w:szCs w:val="28"/>
        </w:rPr>
      </w:pPr>
      <w:r w:rsidRPr="001944BF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6A6150" w:rsidRPr="001944BF" w:rsidRDefault="006A6150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1944BF" w:rsidRP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1944BF">
        <w:rPr>
          <w:rFonts w:ascii="Liberation Serif" w:hAnsi="Liberation Serif"/>
          <w:sz w:val="28"/>
          <w:szCs w:val="28"/>
        </w:rPr>
        <w:t xml:space="preserve">Глава  Махнёвского </w:t>
      </w:r>
    </w:p>
    <w:p w:rsidR="001944BF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1944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1944BF">
        <w:rPr>
          <w:rFonts w:ascii="Liberation Serif" w:hAnsi="Liberation Serif"/>
          <w:sz w:val="28"/>
          <w:szCs w:val="28"/>
        </w:rPr>
        <w:t>А.В. Лызлов</w:t>
      </w:r>
    </w:p>
    <w:p w:rsidR="006A249E" w:rsidRPr="006A249E" w:rsidRDefault="006A249E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6A249E" w:rsidRPr="006A249E" w:rsidSect="006A6150">
      <w:headerReference w:type="default" r:id="rId10"/>
      <w:pgSz w:w="11906" w:h="16838"/>
      <w:pgMar w:top="568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D3" w:rsidRDefault="00F637D3" w:rsidP="00A203D7">
      <w:pPr>
        <w:spacing w:after="0" w:line="240" w:lineRule="auto"/>
      </w:pPr>
      <w:r>
        <w:separator/>
      </w:r>
    </w:p>
  </w:endnote>
  <w:endnote w:type="continuationSeparator" w:id="1">
    <w:p w:rsidR="00F637D3" w:rsidRDefault="00F637D3" w:rsidP="00A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D3" w:rsidRDefault="00F637D3" w:rsidP="00A203D7">
      <w:pPr>
        <w:spacing w:after="0" w:line="240" w:lineRule="auto"/>
      </w:pPr>
      <w:r>
        <w:separator/>
      </w:r>
    </w:p>
  </w:footnote>
  <w:footnote w:type="continuationSeparator" w:id="1">
    <w:p w:rsidR="00F637D3" w:rsidRDefault="00F637D3" w:rsidP="00A2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223"/>
    </w:sdtPr>
    <w:sdtContent>
      <w:p w:rsidR="00A203D7" w:rsidRDefault="009C5D25">
        <w:pPr>
          <w:pStyle w:val="a3"/>
          <w:jc w:val="center"/>
        </w:pPr>
        <w:fldSimple w:instr=" PAGE   \* MERGEFORMAT ">
          <w:r w:rsidR="006A6150">
            <w:rPr>
              <w:noProof/>
            </w:rPr>
            <w:t>2</w:t>
          </w:r>
        </w:fldSimple>
      </w:p>
    </w:sdtContent>
  </w:sdt>
  <w:p w:rsidR="00A203D7" w:rsidRDefault="00A203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88A"/>
    <w:multiLevelType w:val="hybridMultilevel"/>
    <w:tmpl w:val="C8306BAE"/>
    <w:lvl w:ilvl="0" w:tplc="EC0C40A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9E27A6"/>
    <w:multiLevelType w:val="multilevel"/>
    <w:tmpl w:val="30602F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9BF7993"/>
    <w:multiLevelType w:val="multilevel"/>
    <w:tmpl w:val="B04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5BE349F"/>
    <w:multiLevelType w:val="hybridMultilevel"/>
    <w:tmpl w:val="295C2BCA"/>
    <w:lvl w:ilvl="0" w:tplc="357A0F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8D5CA9"/>
    <w:multiLevelType w:val="multilevel"/>
    <w:tmpl w:val="52C85C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2A1D61A9"/>
    <w:multiLevelType w:val="hybridMultilevel"/>
    <w:tmpl w:val="6C62587A"/>
    <w:lvl w:ilvl="0" w:tplc="5EE86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54A02"/>
    <w:multiLevelType w:val="hybridMultilevel"/>
    <w:tmpl w:val="E3ACDE00"/>
    <w:lvl w:ilvl="0" w:tplc="FED4A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94250"/>
    <w:multiLevelType w:val="multilevel"/>
    <w:tmpl w:val="6DDAC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1774E88"/>
    <w:multiLevelType w:val="hybridMultilevel"/>
    <w:tmpl w:val="C06C9A40"/>
    <w:lvl w:ilvl="0" w:tplc="6C0A1B8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53BC120D"/>
    <w:multiLevelType w:val="multilevel"/>
    <w:tmpl w:val="20D26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0">
    <w:nsid w:val="7E0F62B3"/>
    <w:multiLevelType w:val="hybridMultilevel"/>
    <w:tmpl w:val="98A67CCA"/>
    <w:lvl w:ilvl="0" w:tplc="8C181056">
      <w:start w:val="6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3D7"/>
    <w:rsid w:val="00041A6F"/>
    <w:rsid w:val="00044A77"/>
    <w:rsid w:val="000516CC"/>
    <w:rsid w:val="00055E4D"/>
    <w:rsid w:val="00076212"/>
    <w:rsid w:val="000F3B29"/>
    <w:rsid w:val="00126DDD"/>
    <w:rsid w:val="001802C2"/>
    <w:rsid w:val="00185AED"/>
    <w:rsid w:val="00186213"/>
    <w:rsid w:val="001944BF"/>
    <w:rsid w:val="0020501E"/>
    <w:rsid w:val="00211843"/>
    <w:rsid w:val="002B0A02"/>
    <w:rsid w:val="002D66A8"/>
    <w:rsid w:val="00327D0A"/>
    <w:rsid w:val="003324BB"/>
    <w:rsid w:val="003516CB"/>
    <w:rsid w:val="0036180F"/>
    <w:rsid w:val="003D22E8"/>
    <w:rsid w:val="0045428F"/>
    <w:rsid w:val="00495AA8"/>
    <w:rsid w:val="00554BA1"/>
    <w:rsid w:val="00564811"/>
    <w:rsid w:val="0057373F"/>
    <w:rsid w:val="005949F5"/>
    <w:rsid w:val="00595098"/>
    <w:rsid w:val="005A30AF"/>
    <w:rsid w:val="00661AB5"/>
    <w:rsid w:val="00662EF5"/>
    <w:rsid w:val="006A249E"/>
    <w:rsid w:val="006A5639"/>
    <w:rsid w:val="006A6150"/>
    <w:rsid w:val="006C1293"/>
    <w:rsid w:val="006D053F"/>
    <w:rsid w:val="006E71D8"/>
    <w:rsid w:val="00792003"/>
    <w:rsid w:val="007963A0"/>
    <w:rsid w:val="007B2907"/>
    <w:rsid w:val="007B3204"/>
    <w:rsid w:val="007E6C21"/>
    <w:rsid w:val="0084071E"/>
    <w:rsid w:val="008668AA"/>
    <w:rsid w:val="008A41A6"/>
    <w:rsid w:val="008A7CE7"/>
    <w:rsid w:val="008C16E9"/>
    <w:rsid w:val="008C1EEE"/>
    <w:rsid w:val="00910302"/>
    <w:rsid w:val="00916530"/>
    <w:rsid w:val="009309B7"/>
    <w:rsid w:val="00985944"/>
    <w:rsid w:val="009B61B6"/>
    <w:rsid w:val="009C5D25"/>
    <w:rsid w:val="00A203D7"/>
    <w:rsid w:val="00A30456"/>
    <w:rsid w:val="00A51B8D"/>
    <w:rsid w:val="00A5235F"/>
    <w:rsid w:val="00AC1FA7"/>
    <w:rsid w:val="00AC540D"/>
    <w:rsid w:val="00B07116"/>
    <w:rsid w:val="00B36DB4"/>
    <w:rsid w:val="00B711B4"/>
    <w:rsid w:val="00BC067D"/>
    <w:rsid w:val="00BC07FD"/>
    <w:rsid w:val="00BF4B8F"/>
    <w:rsid w:val="00C265FD"/>
    <w:rsid w:val="00C3035B"/>
    <w:rsid w:val="00C323AD"/>
    <w:rsid w:val="00C37730"/>
    <w:rsid w:val="00C60240"/>
    <w:rsid w:val="00C85267"/>
    <w:rsid w:val="00C861B0"/>
    <w:rsid w:val="00CA5E5D"/>
    <w:rsid w:val="00CB5C70"/>
    <w:rsid w:val="00CC1F8A"/>
    <w:rsid w:val="00D1128F"/>
    <w:rsid w:val="00D21DEE"/>
    <w:rsid w:val="00D526A1"/>
    <w:rsid w:val="00D76C5F"/>
    <w:rsid w:val="00DC0CA2"/>
    <w:rsid w:val="00E13847"/>
    <w:rsid w:val="00E32C9E"/>
    <w:rsid w:val="00E5568A"/>
    <w:rsid w:val="00E5760E"/>
    <w:rsid w:val="00E846EC"/>
    <w:rsid w:val="00E84833"/>
    <w:rsid w:val="00ED4C7C"/>
    <w:rsid w:val="00F5330A"/>
    <w:rsid w:val="00F57F12"/>
    <w:rsid w:val="00F637D3"/>
    <w:rsid w:val="00F91E31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3D7"/>
  </w:style>
  <w:style w:type="paragraph" w:styleId="a5">
    <w:name w:val="footer"/>
    <w:basedOn w:val="a"/>
    <w:link w:val="a6"/>
    <w:uiPriority w:val="99"/>
    <w:semiHidden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3D7"/>
  </w:style>
  <w:style w:type="paragraph" w:customStyle="1" w:styleId="ConsPlusNormal">
    <w:name w:val="ConsPlusNormal"/>
    <w:next w:val="a"/>
    <w:rsid w:val="00B36DB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B36DB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2">
    <w:name w:val="Заголовок №2_"/>
    <w:basedOn w:val="a0"/>
    <w:link w:val="20"/>
    <w:rsid w:val="003516C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516CB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List Paragraph"/>
    <w:basedOn w:val="a"/>
    <w:uiPriority w:val="34"/>
    <w:qFormat/>
    <w:rsid w:val="003516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944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4BF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6A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2CEFC63CD546833B60FC0030E13F000E07685488F5786F951802AF24E792AC33893045BCA10114008BC6F5712637627DE439B752A36ACC0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7F81-A2C7-44D7-9045-0C66CD4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72</cp:revision>
  <cp:lastPrinted>2019-07-23T09:33:00Z</cp:lastPrinted>
  <dcterms:created xsi:type="dcterms:W3CDTF">2019-06-17T04:09:00Z</dcterms:created>
  <dcterms:modified xsi:type="dcterms:W3CDTF">2019-07-23T09:35:00Z</dcterms:modified>
</cp:coreProperties>
</file>