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color w:val="000000"/>
          <w:spacing w:val="-2"/>
          <w:sz w:val="32"/>
        </w:rPr>
      </w:pPr>
      <w:r>
        <w:rPr>
          <w:rFonts w:ascii="Liberation Serif" w:hAnsi="Liberation Serif"/>
          <w:b w:val="1"/>
          <w:color w:val="000000"/>
          <w:spacing w:val="-2"/>
          <w:sz w:val="28"/>
        </w:rPr>
        <w:drawing>
          <wp:inline>
            <wp:extent cx="476250" cy="771525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76250" cy="7715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rFonts w:ascii="Liberation Serif" w:hAnsi="Liberation Serif"/>
          <w:spacing w:val="-2"/>
          <w:sz w:val="28"/>
        </w:rPr>
      </w:pPr>
      <w:r>
        <w:rPr>
          <w:rFonts w:ascii="Liberation Serif" w:hAnsi="Liberation Serif"/>
          <w:b w:val="1"/>
          <w:color w:val="000000"/>
          <w:spacing w:val="-2"/>
          <w:sz w:val="32"/>
        </w:rPr>
        <w:t>АДМИНИСТРАЦИЯ</w:t>
      </w:r>
    </w:p>
    <w:p w14:paraId="03000000">
      <w:pPr>
        <w:ind/>
        <w:jc w:val="center"/>
        <w:rPr>
          <w:rFonts w:ascii="Liberation Serif" w:hAnsi="Liberation Serif"/>
          <w:b w:val="1"/>
          <w:color w:val="000000"/>
          <w:spacing w:val="-2"/>
          <w:sz w:val="32"/>
        </w:rPr>
      </w:pPr>
      <w:r>
        <w:rPr>
          <w:rFonts w:ascii="Liberation Serif" w:hAnsi="Liberation Serif"/>
          <w:b w:val="1"/>
          <w:color w:val="000000"/>
          <w:spacing w:val="-2"/>
          <w:sz w:val="32"/>
        </w:rPr>
        <w:t>МАХНЁВСКОГО МУНИЦИПАЛЬНОГО ОБРАЗОВАНИЯ</w:t>
      </w:r>
    </w:p>
    <w:p w14:paraId="04000000">
      <w:pPr>
        <w:ind/>
        <w:jc w:val="center"/>
        <w:rPr>
          <w:rFonts w:ascii="Liberation Serif" w:hAnsi="Liberation Serif"/>
          <w:b w:val="1"/>
          <w:color w:val="000000"/>
          <w:spacing w:val="-2"/>
          <w:sz w:val="32"/>
        </w:rPr>
      </w:pPr>
      <w:r>
        <w:rPr>
          <w:rFonts w:ascii="Liberation Serif" w:hAnsi="Liberation Serif"/>
          <w:b w:val="1"/>
          <w:color w:val="000000"/>
          <w:spacing w:val="12"/>
          <w:sz w:val="40"/>
        </w:rPr>
        <w:t>РАСПОРЯЖЕНИЕ</w:t>
      </w:r>
    </w:p>
    <w:p w14:paraId="05000000">
      <w:pPr>
        <w:tabs>
          <w:tab w:leader="none" w:pos="9497" w:val="right"/>
        </w:tabs>
        <w:ind/>
        <w:rPr>
          <w:b w:val="1"/>
          <w:color w:val="000000"/>
          <w:spacing w:val="-18"/>
          <w:sz w:val="36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4294967295" distL="114300" distR="114300" distT="4294967295" layoutInCell="true" locked="false" relativeHeight="251658240" simplePos="false">
                <wp:simplePos x="0" y="0"/>
                <wp:positionH relativeFrom="column">
                  <wp:posOffset>9525</wp:posOffset>
                </wp:positionH>
                <wp:positionV relativeFrom="paragraph">
                  <wp:posOffset>184784</wp:posOffset>
                </wp:positionV>
                <wp:extent cx="5977890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4294967295" distL="114300" distR="114300" distT="4294967295" layoutInCell="true" locked="false" relativeHeight="251658240" simplePos="false">
                <wp:simplePos x="0" y="0"/>
                <wp:positionH relativeFrom="column">
                  <wp:posOffset>9525</wp:posOffset>
                </wp:positionH>
                <wp:positionV relativeFrom="paragraph">
                  <wp:posOffset>119379</wp:posOffset>
                </wp:positionV>
                <wp:extent cx="5977890" cy="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color w:val="000000"/>
          <w:spacing w:val="-18"/>
          <w:sz w:val="36"/>
        </w:rPr>
        <w:tab/>
      </w:r>
    </w:p>
    <w:p w14:paraId="06000000">
      <w:pPr>
        <w:tabs>
          <w:tab w:leader="none" w:pos="9781" w:val="right"/>
        </w:tabs>
        <w:ind/>
        <w:rPr>
          <w:rFonts w:ascii="Liberation Serif" w:hAnsi="Liberation Serif"/>
          <w:b w:val="1"/>
          <w:color w:val="000000"/>
          <w:spacing w:val="-18"/>
          <w:sz w:val="28"/>
        </w:rPr>
      </w:pPr>
      <w:r>
        <w:rPr>
          <w:rFonts w:ascii="Liberation Serif" w:hAnsi="Liberation Serif"/>
          <w:color w:val="000000"/>
          <w:sz w:val="32"/>
        </w:rPr>
        <w:t xml:space="preserve">    </w:t>
      </w:r>
      <w:r>
        <w:rPr>
          <w:rFonts w:ascii="Liberation Serif" w:hAnsi="Liberation Serif"/>
          <w:color w:val="000000"/>
          <w:sz w:val="28"/>
        </w:rPr>
        <w:t>1</w:t>
      </w:r>
      <w:r>
        <w:rPr>
          <w:rFonts w:ascii="Liberation Serif" w:hAnsi="Liberation Serif"/>
          <w:color w:val="000000"/>
          <w:sz w:val="28"/>
        </w:rPr>
        <w:t>8</w:t>
      </w:r>
      <w:r>
        <w:rPr>
          <w:rFonts w:ascii="Liberation Serif" w:hAnsi="Liberation Serif"/>
          <w:color w:val="000000"/>
          <w:sz w:val="28"/>
        </w:rPr>
        <w:t xml:space="preserve"> сентября 2023 года                                                                            № 15</w:t>
      </w:r>
      <w:r>
        <w:rPr>
          <w:rFonts w:ascii="Liberation Serif" w:hAnsi="Liberation Serif"/>
          <w:color w:val="000000"/>
          <w:sz w:val="28"/>
        </w:rPr>
        <w:t>8</w:t>
      </w:r>
    </w:p>
    <w:p w14:paraId="07000000">
      <w:pPr>
        <w:ind/>
        <w:jc w:val="center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п.г.т. Махнёво</w:t>
      </w:r>
    </w:p>
    <w:p w14:paraId="08000000">
      <w:pPr>
        <w:ind w:firstLine="0" w:left="22"/>
        <w:jc w:val="center"/>
        <w:rPr>
          <w:rFonts w:ascii="Liberation Serif" w:hAnsi="Liberation Serif"/>
          <w:sz w:val="24"/>
        </w:rPr>
      </w:pPr>
    </w:p>
    <w:p w14:paraId="09000000">
      <w:pPr>
        <w:ind/>
        <w:jc w:val="center"/>
        <w:rPr>
          <w:rFonts w:ascii="Liberation Serif" w:hAnsi="Liberation Serif"/>
          <w:b w:val="1"/>
          <w:i w:val="1"/>
          <w:sz w:val="28"/>
        </w:rPr>
      </w:pPr>
      <w:bookmarkStart w:id="1" w:name="_GoBack"/>
      <w:r>
        <w:rPr>
          <w:rFonts w:ascii="Liberation Serif" w:hAnsi="Liberation Serif"/>
          <w:b w:val="1"/>
          <w:i w:val="1"/>
          <w:sz w:val="28"/>
        </w:rPr>
        <w:t xml:space="preserve">О </w:t>
      </w:r>
      <w:r>
        <w:rPr>
          <w:rFonts w:ascii="Liberation Serif" w:hAnsi="Liberation Serif"/>
          <w:b w:val="1"/>
          <w:i w:val="1"/>
          <w:sz w:val="28"/>
        </w:rPr>
        <w:t>внесении изменений в распоряжение Администрации</w:t>
      </w:r>
      <w:r>
        <w:rPr>
          <w:rFonts w:ascii="Liberation Serif" w:hAnsi="Liberation Serif"/>
          <w:b w:val="1"/>
          <w:i w:val="1"/>
          <w:sz w:val="28"/>
        </w:rPr>
        <w:t xml:space="preserve">                               </w:t>
      </w:r>
      <w:r>
        <w:rPr>
          <w:rFonts w:ascii="Liberation Serif" w:hAnsi="Liberation Serif"/>
          <w:b w:val="1"/>
          <w:i w:val="1"/>
          <w:sz w:val="28"/>
        </w:rPr>
        <w:t xml:space="preserve"> Махнёвского муниципального образования от 01.08.2022 года № 85</w:t>
      </w:r>
      <w:r>
        <w:rPr>
          <w:rFonts w:ascii="Liberation Serif" w:hAnsi="Liberation Serif"/>
          <w:b w:val="1"/>
          <w:i w:val="1"/>
          <w:sz w:val="28"/>
        </w:rPr>
        <w:t xml:space="preserve">                             </w:t>
      </w:r>
      <w:r>
        <w:rPr>
          <w:rFonts w:ascii="Liberation Serif" w:hAnsi="Liberation Serif"/>
          <w:b w:val="1"/>
          <w:i w:val="1"/>
          <w:sz w:val="28"/>
        </w:rPr>
        <w:t xml:space="preserve"> «О назначении лиц, ответственных за организацию работы по противодействию коррупции в Администрации Махнёвского муниципального образования (с изменениями от 26.01.2023 года № 11)</w:t>
      </w:r>
      <w:bookmarkEnd w:id="1"/>
    </w:p>
    <w:p w14:paraId="0A000000">
      <w:pPr>
        <w:ind w:firstLine="0" w:left="22"/>
        <w:jc w:val="center"/>
        <w:rPr>
          <w:rFonts w:ascii="Liberation Serif" w:hAnsi="Liberation Serif"/>
          <w:b w:val="1"/>
          <w:i w:val="1"/>
          <w:sz w:val="28"/>
        </w:rPr>
      </w:pPr>
    </w:p>
    <w:p w14:paraId="0B000000">
      <w:pPr>
        <w:ind w:firstLine="567" w:lef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 </w:t>
      </w:r>
      <w:r>
        <w:rPr>
          <w:rFonts w:ascii="Liberation Serif" w:hAnsi="Liberation Serif"/>
          <w:sz w:val="28"/>
        </w:rPr>
        <w:t>связи с кадровыми изменениями в Администрации Махнёвского муниципального образования,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руководствуясь Уставом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Махнёвского муниципального образования,</w:t>
      </w:r>
    </w:p>
    <w:p w14:paraId="0C000000">
      <w:pPr>
        <w:ind w:firstLine="708" w:left="0"/>
        <w:jc w:val="both"/>
        <w:rPr>
          <w:rFonts w:ascii="Liberation Serif" w:hAnsi="Liberation Serif"/>
          <w:sz w:val="28"/>
        </w:rPr>
      </w:pPr>
    </w:p>
    <w:p w14:paraId="0D000000">
      <w:pPr>
        <w:pStyle w:val="Style_1"/>
        <w:widowControl w:val="1"/>
        <w:numPr>
          <w:ilvl w:val="0"/>
          <w:numId w:val="1"/>
        </w:numPr>
        <w:tabs>
          <w:tab w:leader="none" w:pos="993" w:val="left"/>
        </w:tabs>
        <w:ind w:firstLine="567" w:left="0"/>
        <w:contextualSpacing w:val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Внести в </w:t>
      </w:r>
      <w:r>
        <w:rPr>
          <w:rFonts w:ascii="Liberation Serif" w:hAnsi="Liberation Serif"/>
          <w:sz w:val="28"/>
        </w:rPr>
        <w:t>распоряжение</w:t>
      </w:r>
      <w:r>
        <w:t xml:space="preserve"> </w:t>
      </w:r>
      <w:r>
        <w:rPr>
          <w:rFonts w:ascii="Liberation Serif" w:hAnsi="Liberation Serif"/>
          <w:sz w:val="28"/>
        </w:rPr>
        <w:t xml:space="preserve">Администрации Махнёвского муниципального образования от 01.08.2022 года № 85 «О назначении лиц, ответственных за организацию работы по противодействию коррупции в Администрации Махнёвского муниципального образования (с изменениями от 26.01.2023 года </w:t>
      </w:r>
      <w:r>
        <w:rPr>
          <w:rFonts w:ascii="Liberation Serif" w:hAnsi="Liberation Serif"/>
          <w:sz w:val="28"/>
        </w:rPr>
        <w:t xml:space="preserve">             </w:t>
      </w:r>
      <w:r>
        <w:rPr>
          <w:rFonts w:ascii="Liberation Serif" w:hAnsi="Liberation Serif"/>
          <w:sz w:val="28"/>
        </w:rPr>
        <w:t>№ 11)</w:t>
      </w:r>
      <w:r>
        <w:rPr>
          <w:rFonts w:ascii="Liberation Serif" w:hAnsi="Liberation Serif"/>
          <w:sz w:val="28"/>
        </w:rPr>
        <w:t xml:space="preserve"> следующие изменения:  </w:t>
      </w:r>
    </w:p>
    <w:p w14:paraId="0E000000">
      <w:pPr>
        <w:pStyle w:val="Style_1"/>
        <w:widowControl w:val="1"/>
        <w:numPr>
          <w:ilvl w:val="1"/>
          <w:numId w:val="1"/>
        </w:numPr>
        <w:tabs>
          <w:tab w:leader="none" w:pos="993" w:val="left"/>
        </w:tabs>
        <w:ind w:firstLine="567" w:left="0"/>
        <w:contextualSpacing w:val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подпункт 1.2.1. пункта 1 распоряжения изложить в новой редакции:</w:t>
      </w:r>
    </w:p>
    <w:p w14:paraId="0F000000">
      <w:pPr>
        <w:pStyle w:val="Style_1"/>
        <w:widowControl w:val="1"/>
        <w:tabs>
          <w:tab w:leader="none" w:pos="993" w:val="left"/>
        </w:tabs>
        <w:ind w:firstLine="567" w:left="0"/>
        <w:contextualSpacing w:val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«1.2.1. Егорову Наталью Владимировну, начальника отдела правового обеспечения, муниципальной службы и кадров Администрации Махнёвского муниципального образования;».</w:t>
      </w:r>
    </w:p>
    <w:p w14:paraId="10000000">
      <w:pPr>
        <w:pStyle w:val="Style_1"/>
        <w:widowControl w:val="1"/>
        <w:numPr>
          <w:ilvl w:val="0"/>
          <w:numId w:val="1"/>
        </w:numPr>
        <w:tabs>
          <w:tab w:leader="none" w:pos="993" w:val="left"/>
        </w:tabs>
        <w:ind w:firstLine="567" w:left="0"/>
        <w:contextualSpacing w:val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Настоящее распоряжение разместить на официальном сайте Махнёвского муниципального образования. </w:t>
      </w:r>
    </w:p>
    <w:p w14:paraId="11000000">
      <w:pPr>
        <w:pStyle w:val="Style_1"/>
        <w:numPr>
          <w:ilvl w:val="0"/>
          <w:numId w:val="1"/>
        </w:numPr>
        <w:tabs>
          <w:tab w:leader="none" w:pos="993" w:val="left"/>
        </w:tabs>
        <w:ind w:firstLine="567" w:lef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Контроль за исполнением настоящего </w:t>
      </w:r>
      <w:r>
        <w:rPr>
          <w:rFonts w:ascii="Liberation Serif" w:hAnsi="Liberation Serif"/>
          <w:sz w:val="28"/>
        </w:rPr>
        <w:t>распоряжения</w:t>
      </w:r>
      <w:r>
        <w:rPr>
          <w:rFonts w:ascii="Liberation Serif" w:hAnsi="Liberation Serif"/>
          <w:sz w:val="28"/>
        </w:rPr>
        <w:t xml:space="preserve"> оставляю за собой.</w:t>
      </w:r>
    </w:p>
    <w:p w14:paraId="12000000">
      <w:pPr>
        <w:pStyle w:val="Style_1"/>
        <w:widowControl w:val="1"/>
        <w:tabs>
          <w:tab w:leader="none" w:pos="993" w:val="left"/>
        </w:tabs>
        <w:ind w:firstLine="0" w:left="709"/>
        <w:contextualSpacing w:val="0"/>
        <w:jc w:val="both"/>
        <w:rPr>
          <w:rFonts w:ascii="Liberation Serif" w:hAnsi="Liberation Serif"/>
          <w:sz w:val="28"/>
        </w:rPr>
      </w:pPr>
    </w:p>
    <w:p w14:paraId="13000000">
      <w:pPr>
        <w:pStyle w:val="Style_1"/>
        <w:widowControl w:val="1"/>
        <w:tabs>
          <w:tab w:leader="none" w:pos="993" w:val="left"/>
        </w:tabs>
        <w:ind w:firstLine="0" w:left="709"/>
        <w:contextualSpacing w:val="0"/>
        <w:jc w:val="both"/>
        <w:rPr>
          <w:rFonts w:ascii="Liberation Serif" w:hAnsi="Liberation Serif"/>
          <w:sz w:val="28"/>
        </w:rPr>
      </w:pPr>
    </w:p>
    <w:p w14:paraId="14000000">
      <w:pPr>
        <w:pStyle w:val="Style_1"/>
        <w:widowControl w:val="1"/>
        <w:tabs>
          <w:tab w:leader="none" w:pos="993" w:val="left"/>
        </w:tabs>
        <w:ind w:firstLine="0" w:left="709"/>
        <w:contextualSpacing w:val="0"/>
        <w:jc w:val="both"/>
        <w:rPr>
          <w:rFonts w:ascii="Liberation Serif" w:hAnsi="Liberation Serif"/>
          <w:sz w:val="28"/>
        </w:rPr>
      </w:pPr>
    </w:p>
    <w:p w14:paraId="15000000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Глава Махнёвского</w:t>
      </w:r>
      <w:r>
        <w:rPr>
          <w:rFonts w:ascii="Liberation Serif" w:hAnsi="Liberation Serif"/>
          <w:sz w:val="28"/>
        </w:rPr>
        <w:br/>
      </w:r>
      <w:r>
        <w:rPr>
          <w:rFonts w:ascii="Liberation Serif" w:hAnsi="Liberation Serif"/>
          <w:sz w:val="28"/>
        </w:rPr>
        <w:t xml:space="preserve">муниципального образования                                                        </w:t>
      </w:r>
      <w:r>
        <w:rPr>
          <w:rFonts w:ascii="Liberation Serif" w:hAnsi="Liberation Serif"/>
          <w:sz w:val="28"/>
        </w:rPr>
        <w:t xml:space="preserve">      </w:t>
      </w:r>
      <w:r>
        <w:rPr>
          <w:rFonts w:ascii="Liberation Serif" w:hAnsi="Liberation Serif"/>
          <w:sz w:val="28"/>
        </w:rPr>
        <w:t>А.С. Корелин</w:t>
      </w:r>
    </w:p>
    <w:p w14:paraId="16000000">
      <w:pPr>
        <w:ind/>
        <w:jc w:val="both"/>
        <w:rPr>
          <w:rFonts w:ascii="Liberation Serif" w:hAnsi="Liberation Serif"/>
          <w:sz w:val="28"/>
        </w:rPr>
      </w:pPr>
    </w:p>
    <w:p w14:paraId="17000000">
      <w:pPr>
        <w:ind/>
        <w:jc w:val="both"/>
        <w:rPr>
          <w:rFonts w:ascii="Liberation Serif" w:hAnsi="Liberation Serif"/>
          <w:sz w:val="28"/>
        </w:rPr>
      </w:pPr>
    </w:p>
    <w:p w14:paraId="18000000">
      <w:pPr>
        <w:ind/>
        <w:jc w:val="both"/>
        <w:rPr>
          <w:rFonts w:ascii="Liberation Serif" w:hAnsi="Liberation Serif"/>
          <w:sz w:val="28"/>
        </w:rPr>
      </w:pPr>
    </w:p>
    <w:p w14:paraId="19000000"/>
    <w:sectPr>
      <w:pgSz w:h="16838" w:orient="portrait" w:w="11906"/>
      <w:pgMar w:bottom="1134" w:footer="708" w:gutter="0" w:header="708" w:left="1418" w:right="707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  <w:rPr>
        <w:rFonts w:ascii="Liberation Serif" w:hAnsi="Liberation Serif"/>
        <w:b w:val="0"/>
      </w:rPr>
    </w:lvl>
    <w:lvl w:ilvl="1">
      <w:start w:val="1"/>
      <w:numFmt w:val="decimal"/>
      <w:lvlText w:val="%1.%2."/>
      <w:lvlJc w:val="left"/>
      <w:pPr>
        <w:ind w:hanging="720" w:left="502"/>
      </w:pPr>
    </w:lvl>
    <w:lvl w:ilvl="2">
      <w:start w:val="1"/>
      <w:numFmt w:val="decimal"/>
      <w:lvlText w:val="%1.%2.%3."/>
      <w:lvlJc w:val="left"/>
      <w:pPr>
        <w:ind w:hanging="1080" w:left="1800"/>
      </w:pPr>
    </w:lvl>
    <w:lvl w:ilvl="3">
      <w:start w:val="1"/>
      <w:numFmt w:val="decimal"/>
      <w:lvlText w:val="%1.%2.%3.%4."/>
      <w:lvlJc w:val="left"/>
      <w:pPr>
        <w:ind w:hanging="1080" w:left="2160"/>
      </w:pPr>
    </w:lvl>
    <w:lvl w:ilvl="4">
      <w:start w:val="1"/>
      <w:numFmt w:val="decimal"/>
      <w:lvlText w:val="%1.%2.%3.%4.%5."/>
      <w:lvlJc w:val="left"/>
      <w:pPr>
        <w:ind w:hanging="1440" w:left="2880"/>
      </w:pPr>
    </w:lvl>
    <w:lvl w:ilvl="5">
      <w:start w:val="1"/>
      <w:numFmt w:val="decimal"/>
      <w:lvlText w:val="%1.%2.%3.%4.%5.%6."/>
      <w:lvlJc w:val="left"/>
      <w:pPr>
        <w:ind w:hanging="1800" w:left="3600"/>
      </w:pPr>
    </w:lvl>
    <w:lvl w:ilvl="6">
      <w:start w:val="1"/>
      <w:numFmt w:val="decimal"/>
      <w:lvlText w:val="%1.%2.%3.%4.%5.%6.%7."/>
      <w:lvlJc w:val="left"/>
      <w:pPr>
        <w:ind w:hanging="1800" w:left="3960"/>
      </w:pPr>
    </w:lvl>
    <w:lvl w:ilvl="7">
      <w:start w:val="1"/>
      <w:numFmt w:val="decimal"/>
      <w:lvlText w:val="%1.%2.%3.%4.%5.%6.%7.%8."/>
      <w:lvlJc w:val="left"/>
      <w:pPr>
        <w:ind w:hanging="2160" w:left="4680"/>
      </w:pPr>
    </w:lvl>
    <w:lvl w:ilvl="8">
      <w:start w:val="1"/>
      <w:numFmt w:val="decimal"/>
      <w:lvlText w:val="%1.%2.%3.%4.%5.%6.%7.%8.%9."/>
      <w:lvlJc w:val="left"/>
      <w:pPr>
        <w:ind w:hanging="2520" w:left="540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36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spacing w:line="240" w:lineRule="auto"/>
      <w:ind/>
    </w:pPr>
    <w:rPr>
      <w:rFonts w:ascii="Times New Roman" w:hAnsi="Times New Roman"/>
      <w:sz w:val="20"/>
    </w:rPr>
  </w:style>
  <w:style w:default="1" w:styleId="Style_2_ch" w:type="character">
    <w:name w:val="Normal"/>
    <w:link w:val="Style_2"/>
    <w:rPr>
      <w:rFonts w:ascii="Times New Roman" w:hAnsi="Times New Roman"/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Normal (Web)"/>
    <w:basedOn w:val="Style_2"/>
    <w:link w:val="Style_9_ch"/>
    <w:pPr>
      <w:widowControl w:val="1"/>
      <w:spacing w:afterAutospacing="on" w:beforeAutospacing="on"/>
      <w:ind/>
    </w:pPr>
    <w:rPr>
      <w:sz w:val="24"/>
    </w:rPr>
  </w:style>
  <w:style w:styleId="Style_9_ch" w:type="character">
    <w:name w:val="Normal (Web)"/>
    <w:basedOn w:val="Style_2_ch"/>
    <w:link w:val="Style_9"/>
    <w:rPr>
      <w:sz w:val="24"/>
    </w:rPr>
  </w:style>
  <w:style w:styleId="Style_10" w:type="paragraph">
    <w:name w:val="Balloon Text"/>
    <w:basedOn w:val="Style_2"/>
    <w:link w:val="Style_10_ch"/>
    <w:rPr>
      <w:rFonts w:ascii="Segoe UI" w:hAnsi="Segoe UI"/>
      <w:sz w:val="18"/>
    </w:rPr>
  </w:style>
  <w:style w:styleId="Style_10_ch" w:type="character">
    <w:name w:val="Balloon Text"/>
    <w:basedOn w:val="Style_2_ch"/>
    <w:link w:val="Style_10"/>
    <w:rPr>
      <w:rFonts w:ascii="Segoe UI" w:hAnsi="Segoe UI"/>
      <w:sz w:val="18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No Spacing"/>
    <w:link w:val="Style_12_ch"/>
    <w:pPr>
      <w:widowControl w:val="0"/>
      <w:spacing w:line="240" w:lineRule="auto"/>
      <w:ind/>
    </w:pPr>
    <w:rPr>
      <w:rFonts w:ascii="Times New Roman" w:hAnsi="Times New Roman"/>
      <w:sz w:val="20"/>
    </w:rPr>
  </w:style>
  <w:style w:styleId="Style_12_ch" w:type="character">
    <w:name w:val="No Spacing"/>
    <w:link w:val="Style_12"/>
    <w:rPr>
      <w:rFonts w:ascii="Times New Roman" w:hAnsi="Times New Roman"/>
      <w:sz w:val="20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6"/>
    <w:link w:val="Style_15_ch"/>
    <w:rPr>
      <w:color w:themeColor="hyperlink" w:val="0000FF"/>
      <w:u w:val="single"/>
    </w:rPr>
  </w:style>
  <w:style w:styleId="Style_15_ch" w:type="character">
    <w:name w:val="Hyperlink"/>
    <w:basedOn w:val="Style_16_ch"/>
    <w:link w:val="Style_15"/>
    <w:rPr>
      <w:color w:themeColor="hyperlink"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Table Grid"/>
    <w:basedOn w:val="Style_28"/>
    <w:pPr>
      <w:spacing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2023-09-19T18:51:58Z</dcterms:modified>
</cp:coreProperties>
</file>