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tblpY="1135"/>
        <w:tblW w:w="9566" w:type="dxa"/>
        <w:tblLook w:val="01E0" w:firstRow="1" w:lastRow="1" w:firstColumn="1" w:lastColumn="1" w:noHBand="0" w:noVBand="0"/>
      </w:tblPr>
      <w:tblGrid>
        <w:gridCol w:w="9566"/>
      </w:tblGrid>
      <w:tr w:rsidR="007A6C9C" w:rsidRPr="00473E60" w14:paraId="4EF26480" w14:textId="77777777" w:rsidTr="00995169">
        <w:trPr>
          <w:trHeight w:hRule="exact" w:val="10"/>
          <w:hidden/>
        </w:trPr>
        <w:tc>
          <w:tcPr>
            <w:tcW w:w="9566" w:type="dxa"/>
          </w:tcPr>
          <w:p w14:paraId="4EF2647E" w14:textId="77777777" w:rsidR="007A6C9C" w:rsidRPr="00473E60" w:rsidRDefault="007A6C9C" w:rsidP="00473E60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473E60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473E60" w:rsidRDefault="007A6C9C" w:rsidP="00473E60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bookmarkEnd w:id="0"/>
    <w:p w14:paraId="6B83E349" w14:textId="77777777" w:rsidR="000851C2" w:rsidRPr="000851C2" w:rsidRDefault="000851C2" w:rsidP="000851C2">
      <w:r w:rsidRPr="000851C2">
        <w:t xml:space="preserve">                                                                                                                                    </w:t>
      </w:r>
    </w:p>
    <w:p w14:paraId="3DB353A4" w14:textId="17884E58" w:rsidR="000851C2" w:rsidRPr="000851C2" w:rsidRDefault="000851C2" w:rsidP="000851C2">
      <w:pPr>
        <w:suppressAutoHyphens/>
        <w:spacing w:line="252" w:lineRule="auto"/>
        <w:ind w:right="-11"/>
        <w:jc w:val="center"/>
        <w:rPr>
          <w:rFonts w:ascii="Liberation Serif" w:hAnsi="Liberation Serif" w:cs="Arial"/>
          <w:b/>
          <w:color w:val="000000"/>
          <w:sz w:val="32"/>
          <w:lang w:bidi="en-US"/>
        </w:rPr>
      </w:pPr>
      <w:r w:rsidRPr="000851C2">
        <w:rPr>
          <w:rFonts w:ascii="Liberation Serif" w:hAnsi="Liberation Serif" w:cs="Tahoma"/>
          <w:b/>
          <w:noProof/>
          <w:color w:val="000000"/>
        </w:rPr>
        <w:drawing>
          <wp:inline distT="0" distB="0" distL="0" distR="0" wp14:anchorId="051AADA2" wp14:editId="6F8D371D">
            <wp:extent cx="371475" cy="619125"/>
            <wp:effectExtent l="0" t="0" r="9525" b="9525"/>
            <wp:docPr id="6" name="Рисунок 6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989D" w14:textId="77777777" w:rsidR="000851C2" w:rsidRPr="000851C2" w:rsidRDefault="000851C2" w:rsidP="000851C2">
      <w:pPr>
        <w:widowControl w:val="0"/>
        <w:suppressAutoHyphens/>
        <w:autoSpaceDE w:val="0"/>
        <w:autoSpaceDN w:val="0"/>
        <w:adjustRightInd w:val="0"/>
        <w:ind w:right="-11"/>
        <w:jc w:val="center"/>
        <w:rPr>
          <w:rFonts w:ascii="Liberation Serif" w:hAnsi="Liberation Serif" w:cs="Arial"/>
          <w:color w:val="000000"/>
          <w:lang w:bidi="en-US"/>
        </w:rPr>
      </w:pPr>
      <w:r w:rsidRPr="000851C2">
        <w:rPr>
          <w:rFonts w:ascii="Liberation Serif" w:hAnsi="Liberation Serif" w:cs="Arial"/>
          <w:b/>
          <w:color w:val="000000"/>
          <w:sz w:val="32"/>
          <w:lang w:bidi="en-US"/>
        </w:rPr>
        <w:t>АДМИНИСТРАЦИЯ</w:t>
      </w:r>
    </w:p>
    <w:p w14:paraId="4997974D" w14:textId="77777777" w:rsidR="000851C2" w:rsidRPr="000851C2" w:rsidRDefault="000851C2" w:rsidP="000851C2">
      <w:pPr>
        <w:widowControl w:val="0"/>
        <w:suppressAutoHyphens/>
        <w:autoSpaceDE w:val="0"/>
        <w:autoSpaceDN w:val="0"/>
        <w:adjustRightInd w:val="0"/>
        <w:ind w:right="-11"/>
        <w:jc w:val="center"/>
        <w:rPr>
          <w:rFonts w:ascii="Liberation Serif" w:hAnsi="Liberation Serif" w:cs="Arial"/>
          <w:b/>
          <w:color w:val="000000"/>
          <w:sz w:val="32"/>
          <w:lang w:bidi="en-US"/>
        </w:rPr>
      </w:pPr>
      <w:r w:rsidRPr="000851C2">
        <w:rPr>
          <w:rFonts w:ascii="Liberation Serif" w:hAnsi="Liberation Serif" w:cs="Arial"/>
          <w:b/>
          <w:color w:val="000000"/>
          <w:sz w:val="32"/>
          <w:lang w:bidi="en-US"/>
        </w:rPr>
        <w:t>МАХНЁВСКОГО МУНИЦИПАЛЬНОГО ОБРАЗОВАНИЯ</w:t>
      </w:r>
    </w:p>
    <w:p w14:paraId="57943DC3" w14:textId="77777777" w:rsidR="000851C2" w:rsidRPr="000851C2" w:rsidRDefault="000851C2" w:rsidP="000851C2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ind w:right="-11"/>
        <w:jc w:val="center"/>
        <w:rPr>
          <w:rFonts w:ascii="Liberation Serif" w:hAnsi="Liberation Serif" w:cs="Arial"/>
          <w:b/>
          <w:color w:val="000000"/>
          <w:sz w:val="40"/>
          <w:szCs w:val="40"/>
          <w:lang w:bidi="en-US"/>
        </w:rPr>
      </w:pPr>
      <w:r w:rsidRPr="000851C2">
        <w:rPr>
          <w:rFonts w:ascii="Liberation Serif" w:hAnsi="Liberation Serif" w:cs="Arial"/>
          <w:b/>
          <w:color w:val="000000"/>
          <w:sz w:val="40"/>
          <w:szCs w:val="40"/>
          <w:lang w:bidi="en-US"/>
        </w:rPr>
        <w:t>ПОСТАНОВЛЕНИЕ</w:t>
      </w:r>
    </w:p>
    <w:p w14:paraId="6D12450B" w14:textId="5BACCE63" w:rsidR="000851C2" w:rsidRPr="000851C2" w:rsidRDefault="000851C2" w:rsidP="000851C2">
      <w:pPr>
        <w:widowControl w:val="0"/>
        <w:tabs>
          <w:tab w:val="left" w:pos="3000"/>
          <w:tab w:val="left" w:pos="6521"/>
        </w:tabs>
        <w:suppressAutoHyphens/>
        <w:autoSpaceDE w:val="0"/>
        <w:autoSpaceDN w:val="0"/>
        <w:adjustRightInd w:val="0"/>
        <w:ind w:right="-11"/>
        <w:jc w:val="center"/>
        <w:rPr>
          <w:rFonts w:ascii="Liberation Serif" w:hAnsi="Liberation Serif" w:cs="Arial"/>
          <w:b/>
          <w:color w:val="000000"/>
          <w:sz w:val="36"/>
          <w:szCs w:val="36"/>
          <w:lang w:bidi="en-US"/>
        </w:rPr>
      </w:pPr>
      <w:r w:rsidRPr="000851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CC12F" wp14:editId="1BD1D388">
                <wp:simplePos x="0" y="0"/>
                <wp:positionH relativeFrom="column">
                  <wp:posOffset>-24130</wp:posOffset>
                </wp:positionH>
                <wp:positionV relativeFrom="paragraph">
                  <wp:posOffset>185420</wp:posOffset>
                </wp:positionV>
                <wp:extent cx="5934075" cy="45720"/>
                <wp:effectExtent l="0" t="0" r="28575" b="304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89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1.9pt;margin-top:14.6pt;width:467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"/>
            </w:pict>
          </mc:Fallback>
        </mc:AlternateContent>
      </w:r>
      <w:r w:rsidRPr="000851C2">
        <w:rPr>
          <w:noProof/>
        </w:rPr>
        <mc:AlternateContent>
          <mc:Choice Requires="wps">
            <w:drawing>
              <wp:anchor distT="4294967260" distB="4294967260" distL="114300" distR="114300" simplePos="0" relativeHeight="251660288" behindDoc="0" locked="0" layoutInCell="1" allowOverlap="1" wp14:anchorId="4C5C1EE9" wp14:editId="648174A2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5972175" cy="45720"/>
                <wp:effectExtent l="0" t="0" r="28575" b="304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45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430B" id="Прямая со стрелкой 7" o:spid="_x0000_s1026" type="#_x0000_t32" style="position:absolute;margin-left:-1.9pt;margin-top:9.35pt;width:470.25pt;height:3.6pt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XBUQIAAFkEAAAOAAAAZHJzL2Uyb0RvYy54bWysVEtu2zAQ3RfoHQjuHUmuHCd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" strokeweight="2pt"/>
            </w:pict>
          </mc:Fallback>
        </mc:AlternateContent>
      </w:r>
    </w:p>
    <w:p w14:paraId="70EFA3B7" w14:textId="0D483071" w:rsidR="000851C2" w:rsidRPr="000851C2" w:rsidRDefault="000851C2" w:rsidP="000851C2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"/>
        <w:rPr>
          <w:rFonts w:ascii="Liberation Serif" w:hAnsi="Liberation Serif" w:cs="Arial"/>
          <w:color w:val="000000"/>
          <w:sz w:val="28"/>
          <w:szCs w:val="28"/>
          <w:lang w:bidi="en-US"/>
        </w:rPr>
      </w:pPr>
      <w:r w:rsidRPr="000851C2">
        <w:rPr>
          <w:rFonts w:ascii="Liberation Serif" w:hAnsi="Liberation Serif" w:cs="Arial"/>
          <w:color w:val="000000"/>
          <w:sz w:val="24"/>
          <w:szCs w:val="28"/>
          <w:lang w:bidi="en-US"/>
        </w:rPr>
        <w:t xml:space="preserve">     </w:t>
      </w:r>
      <w:r w:rsidRPr="000851C2">
        <w:rPr>
          <w:rFonts w:ascii="Liberation Serif" w:hAnsi="Liberation Serif" w:cs="Arial"/>
          <w:color w:val="000000"/>
          <w:sz w:val="28"/>
          <w:szCs w:val="28"/>
          <w:lang w:bidi="en-US"/>
        </w:rPr>
        <w:t>2</w:t>
      </w:r>
      <w:r>
        <w:rPr>
          <w:rFonts w:ascii="Liberation Serif" w:hAnsi="Liberation Serif" w:cs="Arial"/>
          <w:color w:val="000000"/>
          <w:sz w:val="28"/>
          <w:szCs w:val="28"/>
          <w:lang w:bidi="en-US"/>
        </w:rPr>
        <w:t>9</w:t>
      </w:r>
      <w:r w:rsidRPr="000851C2">
        <w:rPr>
          <w:rFonts w:ascii="Liberation Serif" w:hAnsi="Liberation Serif" w:cs="Arial"/>
          <w:color w:val="000000"/>
          <w:sz w:val="28"/>
          <w:szCs w:val="28"/>
          <w:lang w:bidi="en-US"/>
        </w:rPr>
        <w:t xml:space="preserve"> декабря 2022 года                                                                                № 97</w:t>
      </w:r>
      <w:r>
        <w:rPr>
          <w:rFonts w:ascii="Liberation Serif" w:hAnsi="Liberation Serif" w:cs="Arial"/>
          <w:color w:val="000000"/>
          <w:sz w:val="28"/>
          <w:szCs w:val="28"/>
          <w:lang w:bidi="en-US"/>
        </w:rPr>
        <w:t>8</w:t>
      </w:r>
    </w:p>
    <w:p w14:paraId="346892E6" w14:textId="77777777" w:rsidR="000851C2" w:rsidRPr="000851C2" w:rsidRDefault="000851C2" w:rsidP="000851C2">
      <w:pPr>
        <w:widowControl w:val="0"/>
        <w:suppressAutoHyphens/>
        <w:autoSpaceDE w:val="0"/>
        <w:autoSpaceDN w:val="0"/>
        <w:adjustRightInd w:val="0"/>
        <w:ind w:right="-11"/>
        <w:jc w:val="center"/>
        <w:rPr>
          <w:rFonts w:ascii="Liberation Serif" w:hAnsi="Liberation Serif" w:cs="Tahoma"/>
          <w:color w:val="000000"/>
          <w:sz w:val="28"/>
          <w:szCs w:val="28"/>
          <w:lang w:bidi="en-US"/>
        </w:rPr>
      </w:pPr>
      <w:proofErr w:type="spellStart"/>
      <w:r w:rsidRPr="000851C2">
        <w:rPr>
          <w:rFonts w:ascii="Liberation Serif" w:hAnsi="Liberation Serif" w:cs="Tahoma"/>
          <w:color w:val="000000"/>
          <w:sz w:val="28"/>
          <w:szCs w:val="28"/>
          <w:lang w:bidi="en-US"/>
        </w:rPr>
        <w:t>п.г.т</w:t>
      </w:r>
      <w:proofErr w:type="spellEnd"/>
      <w:r w:rsidRPr="000851C2">
        <w:rPr>
          <w:rFonts w:ascii="Liberation Serif" w:hAnsi="Liberation Serif" w:cs="Tahoma"/>
          <w:color w:val="000000"/>
          <w:sz w:val="28"/>
          <w:szCs w:val="28"/>
          <w:lang w:bidi="en-US"/>
        </w:rPr>
        <w:t xml:space="preserve">. </w:t>
      </w:r>
      <w:proofErr w:type="spellStart"/>
      <w:r w:rsidRPr="000851C2">
        <w:rPr>
          <w:rFonts w:ascii="Liberation Serif" w:hAnsi="Liberation Serif" w:cs="Tahoma"/>
          <w:color w:val="000000"/>
          <w:sz w:val="28"/>
          <w:szCs w:val="28"/>
          <w:lang w:bidi="en-US"/>
        </w:rPr>
        <w:t>Махнёво</w:t>
      </w:r>
      <w:proofErr w:type="spellEnd"/>
    </w:p>
    <w:p w14:paraId="29918604" w14:textId="77777777" w:rsidR="00995169" w:rsidRPr="00995169" w:rsidRDefault="00995169" w:rsidP="00995169">
      <w:pPr>
        <w:shd w:val="clear" w:color="auto" w:fill="FFFFFF"/>
        <w:ind w:left="22"/>
        <w:rPr>
          <w:rFonts w:ascii="Liberation Serif" w:hAnsi="Liberation Serif"/>
          <w:kern w:val="24"/>
          <w:sz w:val="28"/>
          <w:szCs w:val="28"/>
        </w:rPr>
      </w:pPr>
      <w:r w:rsidRPr="00995169">
        <w:rPr>
          <w:rFonts w:ascii="Liberation Serif" w:hAnsi="Liberation Serif"/>
          <w:sz w:val="28"/>
          <w:szCs w:val="28"/>
        </w:rPr>
        <w:t xml:space="preserve">                          </w:t>
      </w:r>
    </w:p>
    <w:p w14:paraId="4ECF16F4" w14:textId="6849AA31" w:rsidR="00995169" w:rsidRPr="00995169" w:rsidRDefault="00995169" w:rsidP="009951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1" w:name="_GoBack"/>
      <w:r w:rsidRPr="00995169">
        <w:t xml:space="preserve"> </w:t>
      </w:r>
      <w:r w:rsidRPr="00995169">
        <w:rPr>
          <w:rFonts w:ascii="Liberation Serif" w:hAnsi="Liberation Serif"/>
          <w:b/>
          <w:i/>
          <w:sz w:val="28"/>
          <w:szCs w:val="28"/>
        </w:rPr>
        <w:t>Об утверждении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 в Администрации Махнёвского муниципального образования</w:t>
      </w:r>
    </w:p>
    <w:bookmarkEnd w:id="1"/>
    <w:p w14:paraId="79B05DC3" w14:textId="77777777" w:rsidR="00995169" w:rsidRPr="00995169" w:rsidRDefault="00995169" w:rsidP="0099516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14:paraId="7E09FAD8" w14:textId="27F1F805" w:rsidR="00995169" w:rsidRPr="00995169" w:rsidRDefault="00995169" w:rsidP="0099516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95169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3" w:history="1">
        <w:r w:rsidRPr="00995169">
          <w:rPr>
            <w:rStyle w:val="ae"/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995169">
        <w:rPr>
          <w:rFonts w:ascii="Liberation Serif" w:hAnsi="Liberation Serif"/>
          <w:sz w:val="28"/>
          <w:szCs w:val="28"/>
        </w:rPr>
        <w:t xml:space="preserve"> от 5 апреля 2013 года № 44-ФЗ </w:t>
      </w:r>
      <w:r w:rsidR="000851C2">
        <w:rPr>
          <w:rFonts w:ascii="Liberation Serif" w:hAnsi="Liberation Serif"/>
          <w:sz w:val="28"/>
          <w:szCs w:val="28"/>
        </w:rPr>
        <w:t xml:space="preserve">                  </w:t>
      </w:r>
      <w:r w:rsidRPr="00995169">
        <w:rPr>
          <w:rFonts w:ascii="Liberation Serif" w:hAnsi="Liberation Serif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и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Федерации, направленными на выявление и минимизацию коррупционных рисков при осуществлении закупок товаров, работ, услуг для обеспечения муниципальных нужд, руководствуясь Уставом Махнёвского муниципального образования</w:t>
      </w:r>
    </w:p>
    <w:p w14:paraId="5FE93E28" w14:textId="77777777" w:rsidR="00995169" w:rsidRPr="000851C2" w:rsidRDefault="00995169" w:rsidP="00995169">
      <w:pPr>
        <w:jc w:val="both"/>
        <w:rPr>
          <w:rFonts w:ascii="Liberation Serif" w:hAnsi="Liberation Serif"/>
          <w:sz w:val="24"/>
          <w:szCs w:val="28"/>
        </w:rPr>
      </w:pPr>
    </w:p>
    <w:p w14:paraId="120270F5" w14:textId="77777777" w:rsidR="00995169" w:rsidRPr="000851C2" w:rsidRDefault="00995169" w:rsidP="00995169">
      <w:pPr>
        <w:jc w:val="both"/>
        <w:rPr>
          <w:rFonts w:ascii="Liberation Serif" w:hAnsi="Liberation Serif"/>
          <w:b/>
          <w:sz w:val="28"/>
          <w:szCs w:val="28"/>
        </w:rPr>
      </w:pPr>
      <w:r w:rsidRPr="000851C2">
        <w:rPr>
          <w:rFonts w:ascii="Liberation Serif" w:hAnsi="Liberation Serif"/>
          <w:b/>
          <w:sz w:val="28"/>
          <w:szCs w:val="28"/>
        </w:rPr>
        <w:t>ПОСТАНОВЛЯЮ:</w:t>
      </w:r>
    </w:p>
    <w:p w14:paraId="02B4141D" w14:textId="77777777" w:rsidR="00995169" w:rsidRPr="000851C2" w:rsidRDefault="00995169" w:rsidP="00995169">
      <w:pPr>
        <w:jc w:val="both"/>
        <w:rPr>
          <w:rFonts w:ascii="Liberation Serif" w:hAnsi="Liberation Serif"/>
          <w:sz w:val="24"/>
          <w:szCs w:val="28"/>
        </w:rPr>
      </w:pPr>
    </w:p>
    <w:p w14:paraId="30E7C22F" w14:textId="77777777" w:rsidR="00995169" w:rsidRPr="00473E60" w:rsidRDefault="00995169" w:rsidP="000851C2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73E60">
        <w:rPr>
          <w:rFonts w:ascii="Liberation Serif" w:hAnsi="Liberation Serif"/>
          <w:color w:val="000000"/>
          <w:sz w:val="28"/>
          <w:szCs w:val="28"/>
        </w:rPr>
        <w:t>1. Утвердить:</w:t>
      </w:r>
    </w:p>
    <w:p w14:paraId="46115027" w14:textId="0C9B6DB3" w:rsidR="00995169" w:rsidRPr="00473E60" w:rsidRDefault="00995169" w:rsidP="000851C2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73E60">
        <w:rPr>
          <w:rFonts w:ascii="Liberation Serif" w:hAnsi="Liberation Serif"/>
          <w:color w:val="000000"/>
          <w:sz w:val="28"/>
          <w:szCs w:val="28"/>
        </w:rPr>
        <w:t>1)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 w:rsidRPr="00473E60">
        <w:rPr>
          <w:rFonts w:ascii="Liberation Serif" w:hAnsi="Liberation Serif"/>
          <w:color w:val="000000"/>
          <w:sz w:val="28"/>
          <w:szCs w:val="28"/>
        </w:rPr>
        <w:t xml:space="preserve">Реестр (карту) коррупционных рисков, возникающих при осуществлении закупок в Администрации </w:t>
      </w:r>
      <w:r w:rsidRPr="00995169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473E60">
        <w:rPr>
          <w:rFonts w:ascii="Liberation Serif" w:hAnsi="Liberation Serif"/>
          <w:color w:val="000000"/>
          <w:sz w:val="28"/>
          <w:szCs w:val="28"/>
        </w:rPr>
        <w:t xml:space="preserve"> (приложение № 1);</w:t>
      </w:r>
    </w:p>
    <w:p w14:paraId="213CC229" w14:textId="12CC44D5" w:rsidR="00995169" w:rsidRPr="00473E60" w:rsidRDefault="00995169" w:rsidP="000851C2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73E60">
        <w:rPr>
          <w:rFonts w:ascii="Liberation Serif" w:hAnsi="Liberation Serif"/>
          <w:color w:val="000000"/>
          <w:sz w:val="28"/>
          <w:szCs w:val="28"/>
        </w:rPr>
        <w:t>2) План (реестр) мер, направленных на минимизацию коррупционных рисков, возникающих при осуществлении закупок в Администрации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95169">
        <w:rPr>
          <w:rFonts w:ascii="Liberation Serif" w:hAnsi="Liberation Serif"/>
          <w:color w:val="000000"/>
          <w:sz w:val="28"/>
          <w:szCs w:val="28"/>
        </w:rPr>
        <w:t xml:space="preserve">Махнёвского муниципального образования </w:t>
      </w:r>
      <w:r w:rsidRPr="00473E60">
        <w:rPr>
          <w:rFonts w:ascii="Liberation Serif" w:hAnsi="Liberation Serif"/>
          <w:color w:val="000000"/>
          <w:sz w:val="28"/>
          <w:szCs w:val="28"/>
        </w:rPr>
        <w:t>(приложение № 2).</w:t>
      </w:r>
    </w:p>
    <w:p w14:paraId="32F15824" w14:textId="282F2FE3" w:rsidR="00995169" w:rsidRPr="00473E60" w:rsidRDefault="00995169" w:rsidP="000851C2">
      <w:pPr>
        <w:ind w:right="5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73E60">
        <w:rPr>
          <w:rFonts w:ascii="Liberation Serif" w:hAnsi="Liberation Serif"/>
          <w:color w:val="000000"/>
          <w:sz w:val="28"/>
          <w:szCs w:val="28"/>
        </w:rPr>
        <w:t xml:space="preserve">2. Опубликовать данное постановление в газете </w:t>
      </w:r>
      <w:r w:rsidRPr="00995169">
        <w:rPr>
          <w:rFonts w:ascii="Liberation Serif" w:hAnsi="Liberation Serif"/>
          <w:color w:val="000000"/>
          <w:sz w:val="28"/>
          <w:szCs w:val="28"/>
        </w:rPr>
        <w:t>«</w:t>
      </w:r>
      <w:proofErr w:type="spellStart"/>
      <w:r w:rsidRPr="00995169">
        <w:rPr>
          <w:rFonts w:ascii="Liberation Serif" w:hAnsi="Liberation Serif"/>
          <w:color w:val="000000"/>
          <w:sz w:val="28"/>
          <w:szCs w:val="28"/>
        </w:rPr>
        <w:t>Алапаевская</w:t>
      </w:r>
      <w:proofErr w:type="spellEnd"/>
      <w:r w:rsidRPr="00995169">
        <w:rPr>
          <w:rFonts w:ascii="Liberation Serif" w:hAnsi="Liberation Serif"/>
          <w:color w:val="000000"/>
          <w:sz w:val="28"/>
          <w:szCs w:val="28"/>
        </w:rPr>
        <w:t xml:space="preserve"> искра»</w:t>
      </w:r>
      <w:r w:rsidRPr="00473E60">
        <w:rPr>
          <w:rFonts w:ascii="Liberation Serif" w:hAnsi="Liberation Serif"/>
          <w:color w:val="000000"/>
          <w:sz w:val="28"/>
          <w:szCs w:val="28"/>
        </w:rPr>
        <w:t xml:space="preserve"> и разместить на официальном сайте </w:t>
      </w:r>
      <w:r w:rsidRPr="00995169">
        <w:rPr>
          <w:rFonts w:ascii="Liberation Serif" w:hAnsi="Liberation Serif"/>
          <w:color w:val="000000"/>
          <w:sz w:val="28"/>
          <w:szCs w:val="28"/>
        </w:rPr>
        <w:t>Махнёвского муниципального образования в сети «Интернет».</w:t>
      </w:r>
    </w:p>
    <w:p w14:paraId="6FCF2E39" w14:textId="51D202FE" w:rsidR="00995169" w:rsidRPr="00473E60" w:rsidRDefault="00995169" w:rsidP="000851C2">
      <w:pPr>
        <w:pStyle w:val="ConsPlusNormal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73E60">
        <w:rPr>
          <w:rFonts w:ascii="Liberation Serif" w:hAnsi="Liberation Serif" w:cs="Times New Roman"/>
          <w:color w:val="000000"/>
          <w:sz w:val="28"/>
          <w:szCs w:val="28"/>
        </w:rPr>
        <w:t xml:space="preserve">3. Контроль за выполнением настоящего постановления </w:t>
      </w:r>
      <w:r w:rsidRPr="00995169">
        <w:rPr>
          <w:rFonts w:ascii="Liberation Serif" w:hAnsi="Liberation Serif"/>
          <w:sz w:val="28"/>
          <w:szCs w:val="28"/>
        </w:rPr>
        <w:t>оставляю за собой.</w:t>
      </w:r>
    </w:p>
    <w:p w14:paraId="7E01C328" w14:textId="77777777" w:rsidR="00995169" w:rsidRPr="00995169" w:rsidRDefault="00995169" w:rsidP="0099516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24A8CAB9" w14:textId="77777777" w:rsidR="00995169" w:rsidRPr="00995169" w:rsidRDefault="00995169" w:rsidP="0099516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5E1152CC" w14:textId="77777777" w:rsidR="000851C2" w:rsidRDefault="00995169" w:rsidP="000851C2">
      <w:pPr>
        <w:jc w:val="both"/>
        <w:rPr>
          <w:rFonts w:ascii="Liberation Serif" w:hAnsi="Liberation Serif"/>
          <w:sz w:val="28"/>
          <w:szCs w:val="28"/>
        </w:rPr>
      </w:pPr>
      <w:r w:rsidRPr="00995169">
        <w:rPr>
          <w:rFonts w:ascii="Liberation Serif" w:hAnsi="Liberation Serif"/>
          <w:sz w:val="28"/>
          <w:szCs w:val="28"/>
        </w:rPr>
        <w:t>Глава</w:t>
      </w:r>
      <w:r w:rsidR="000851C2">
        <w:rPr>
          <w:rFonts w:ascii="Liberation Serif" w:hAnsi="Liberation Serif"/>
          <w:sz w:val="28"/>
          <w:szCs w:val="28"/>
        </w:rPr>
        <w:t xml:space="preserve"> </w:t>
      </w:r>
      <w:r w:rsidRPr="00995169">
        <w:rPr>
          <w:rFonts w:ascii="Liberation Serif" w:hAnsi="Liberation Serif"/>
          <w:sz w:val="28"/>
          <w:szCs w:val="28"/>
        </w:rPr>
        <w:t xml:space="preserve">Махнёвского </w:t>
      </w:r>
    </w:p>
    <w:p w14:paraId="3ED81845" w14:textId="3F1747A5" w:rsidR="009431B7" w:rsidRPr="00565E54" w:rsidRDefault="00995169" w:rsidP="000851C2">
      <w:pPr>
        <w:rPr>
          <w:rFonts w:ascii="Liberation Serif" w:hAnsi="Liberation Serif" w:cs="Liberation Serif"/>
          <w:sz w:val="28"/>
          <w:szCs w:val="28"/>
        </w:rPr>
      </w:pPr>
      <w:r w:rsidRPr="00995169">
        <w:rPr>
          <w:rFonts w:ascii="Liberation Serif" w:hAnsi="Liberation Serif"/>
          <w:sz w:val="28"/>
          <w:szCs w:val="28"/>
        </w:rPr>
        <w:t xml:space="preserve">муниципального образования                 </w:t>
      </w:r>
      <w:r w:rsidR="000851C2">
        <w:rPr>
          <w:rFonts w:ascii="Liberation Serif" w:hAnsi="Liberation Serif"/>
          <w:sz w:val="28"/>
          <w:szCs w:val="28"/>
        </w:rPr>
        <w:t xml:space="preserve">                          </w:t>
      </w:r>
      <w:r w:rsidRPr="00995169">
        <w:rPr>
          <w:rFonts w:ascii="Liberation Serif" w:hAnsi="Liberation Serif"/>
          <w:sz w:val="28"/>
          <w:szCs w:val="28"/>
        </w:rPr>
        <w:t xml:space="preserve">                   А.</w:t>
      </w:r>
      <w:r w:rsidRPr="00995169">
        <w:rPr>
          <w:rFonts w:ascii="Liberation Serif" w:hAnsi="Liberation Serif"/>
          <w:sz w:val="28"/>
          <w:szCs w:val="28"/>
          <w:lang w:val="en-US"/>
        </w:rPr>
        <w:t>C</w:t>
      </w:r>
      <w:r w:rsidRPr="00995169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995169">
        <w:rPr>
          <w:rFonts w:ascii="Liberation Serif" w:hAnsi="Liberation Serif"/>
          <w:sz w:val="28"/>
          <w:szCs w:val="28"/>
        </w:rPr>
        <w:t>Корелин</w:t>
      </w:r>
      <w:proofErr w:type="spellEnd"/>
    </w:p>
    <w:p w14:paraId="0327D1E8" w14:textId="77777777" w:rsidR="009431B7" w:rsidRDefault="009431B7" w:rsidP="009431B7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  <w:sectPr w:rsidR="009431B7" w:rsidSect="000851C2">
          <w:headerReference w:type="default" r:id="rId14"/>
          <w:pgSz w:w="11906" w:h="16838"/>
          <w:pgMar w:top="284" w:right="707" w:bottom="851" w:left="1418" w:header="709" w:footer="709" w:gutter="0"/>
          <w:cols w:space="708"/>
          <w:titlePg/>
          <w:docGrid w:linePitch="360"/>
        </w:sectPr>
      </w:pPr>
    </w:p>
    <w:p w14:paraId="29AC65A8" w14:textId="757C8A4E" w:rsidR="009431B7" w:rsidRPr="0046000F" w:rsidRDefault="009431B7" w:rsidP="000851C2">
      <w:pPr>
        <w:ind w:left="10773"/>
        <w:jc w:val="right"/>
        <w:rPr>
          <w:rFonts w:ascii="Liberation Serif" w:hAnsi="Liberation Serif" w:cs="Calibri"/>
          <w:sz w:val="28"/>
          <w:szCs w:val="24"/>
        </w:rPr>
      </w:pPr>
      <w:r w:rsidRPr="0046000F">
        <w:rPr>
          <w:rFonts w:ascii="Liberation Serif" w:hAnsi="Liberation Serif" w:cs="Calibri"/>
          <w:sz w:val="28"/>
          <w:szCs w:val="24"/>
        </w:rPr>
        <w:lastRenderedPageBreak/>
        <w:t>Приложение № 1</w:t>
      </w:r>
    </w:p>
    <w:p w14:paraId="55C4B699" w14:textId="5D1D4E29" w:rsidR="009431B7" w:rsidRPr="0046000F" w:rsidRDefault="00C62089" w:rsidP="000851C2">
      <w:pPr>
        <w:pStyle w:val="ConsPlusNormal"/>
        <w:ind w:left="10773"/>
        <w:jc w:val="right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к </w:t>
      </w:r>
      <w:r w:rsidR="009431B7" w:rsidRPr="0046000F">
        <w:rPr>
          <w:rFonts w:ascii="Liberation Serif" w:hAnsi="Liberation Serif"/>
          <w:sz w:val="28"/>
          <w:szCs w:val="24"/>
        </w:rPr>
        <w:t>постановлени</w:t>
      </w:r>
      <w:r>
        <w:rPr>
          <w:rFonts w:ascii="Liberation Serif" w:hAnsi="Liberation Serif"/>
          <w:sz w:val="28"/>
          <w:szCs w:val="24"/>
        </w:rPr>
        <w:t>ю</w:t>
      </w:r>
    </w:p>
    <w:p w14:paraId="769DF0E2" w14:textId="08A2EE8D" w:rsidR="009431B7" w:rsidRPr="0046000F" w:rsidRDefault="009431B7" w:rsidP="000851C2">
      <w:pPr>
        <w:pStyle w:val="ConsPlusNormal"/>
        <w:ind w:left="10773"/>
        <w:jc w:val="right"/>
        <w:rPr>
          <w:rFonts w:ascii="Liberation Serif" w:hAnsi="Liberation Serif"/>
          <w:sz w:val="28"/>
          <w:szCs w:val="24"/>
        </w:rPr>
      </w:pPr>
      <w:r w:rsidRPr="0046000F">
        <w:rPr>
          <w:rFonts w:ascii="Liberation Serif" w:hAnsi="Liberation Serif"/>
          <w:sz w:val="28"/>
          <w:szCs w:val="24"/>
        </w:rPr>
        <w:t xml:space="preserve">Администрации </w:t>
      </w:r>
      <w:r w:rsidR="009C2A49">
        <w:rPr>
          <w:rFonts w:ascii="Liberation Serif" w:hAnsi="Liberation Serif"/>
          <w:sz w:val="28"/>
          <w:szCs w:val="24"/>
        </w:rPr>
        <w:t>Махневского муниципального образования</w:t>
      </w:r>
    </w:p>
    <w:p w14:paraId="242EFE1F" w14:textId="545D6D23" w:rsidR="009431B7" w:rsidRPr="0046000F" w:rsidRDefault="00B71898" w:rsidP="000851C2">
      <w:pPr>
        <w:pStyle w:val="ConsPlusNormal"/>
        <w:ind w:left="10773"/>
        <w:jc w:val="right"/>
        <w:rPr>
          <w:rFonts w:ascii="Liberation Serif" w:hAnsi="Liberation Serif"/>
          <w:sz w:val="28"/>
          <w:szCs w:val="24"/>
        </w:rPr>
      </w:pPr>
      <w:r w:rsidRPr="00CD58D8">
        <w:rPr>
          <w:rFonts w:ascii="Liberation Serif" w:hAnsi="Liberation Serif"/>
          <w:sz w:val="28"/>
          <w:szCs w:val="24"/>
        </w:rPr>
        <w:t xml:space="preserve">от </w:t>
      </w:r>
      <w:r w:rsidR="000851C2">
        <w:rPr>
          <w:rFonts w:ascii="Liberation Serif" w:hAnsi="Liberation Serif"/>
          <w:sz w:val="28"/>
          <w:szCs w:val="24"/>
        </w:rPr>
        <w:t>29.12.2022 г.</w:t>
      </w:r>
      <w:r w:rsidRPr="00CD58D8">
        <w:rPr>
          <w:rFonts w:ascii="Liberation Serif" w:hAnsi="Liberation Serif"/>
          <w:sz w:val="28"/>
          <w:szCs w:val="24"/>
        </w:rPr>
        <w:t>№</w:t>
      </w:r>
      <w:r w:rsidR="000851C2">
        <w:rPr>
          <w:rFonts w:ascii="Liberation Serif" w:hAnsi="Liberation Serif"/>
          <w:sz w:val="28"/>
          <w:szCs w:val="24"/>
        </w:rPr>
        <w:t xml:space="preserve"> 978</w:t>
      </w:r>
    </w:p>
    <w:p w14:paraId="2151B2BA" w14:textId="77777777" w:rsidR="0046000F" w:rsidRDefault="0046000F" w:rsidP="0046000F">
      <w:pPr>
        <w:jc w:val="center"/>
        <w:rPr>
          <w:rFonts w:ascii="Liberation Serif" w:hAnsi="Liberation Serif"/>
          <w:b/>
          <w:color w:val="0070C0"/>
          <w:sz w:val="24"/>
          <w:szCs w:val="28"/>
        </w:rPr>
      </w:pPr>
    </w:p>
    <w:p w14:paraId="0BF1C887" w14:textId="77777777" w:rsidR="00473E60" w:rsidRPr="00B17279" w:rsidRDefault="00473E60" w:rsidP="0046000F">
      <w:pPr>
        <w:jc w:val="center"/>
        <w:rPr>
          <w:rFonts w:ascii="Liberation Serif" w:hAnsi="Liberation Serif"/>
          <w:b/>
          <w:color w:val="0070C0"/>
          <w:sz w:val="24"/>
          <w:szCs w:val="28"/>
        </w:rPr>
      </w:pPr>
    </w:p>
    <w:p w14:paraId="0E7F2396" w14:textId="77777777" w:rsidR="00473E60" w:rsidRDefault="0046000F" w:rsidP="0046000F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2D32FC">
        <w:rPr>
          <w:rFonts w:ascii="Liberation Serif" w:hAnsi="Liberation Serif"/>
          <w:b/>
          <w:color w:val="000000"/>
          <w:sz w:val="28"/>
          <w:szCs w:val="28"/>
        </w:rPr>
        <w:t>Реестр (карт</w:t>
      </w:r>
      <w:r w:rsidR="002D32FC" w:rsidRPr="002D32FC">
        <w:rPr>
          <w:rFonts w:ascii="Liberation Serif" w:hAnsi="Liberation Serif"/>
          <w:b/>
          <w:color w:val="000000"/>
          <w:sz w:val="28"/>
          <w:szCs w:val="28"/>
        </w:rPr>
        <w:t>а</w:t>
      </w:r>
      <w:r w:rsidRPr="002D32FC">
        <w:rPr>
          <w:rFonts w:ascii="Liberation Serif" w:hAnsi="Liberation Serif"/>
          <w:b/>
          <w:color w:val="000000"/>
          <w:sz w:val="28"/>
          <w:szCs w:val="28"/>
        </w:rPr>
        <w:t xml:space="preserve">) коррупционных рисков, возникающих при осуществлении закупок </w:t>
      </w:r>
    </w:p>
    <w:p w14:paraId="39D7B405" w14:textId="1788D95A" w:rsidR="009431B7" w:rsidRPr="002D32FC" w:rsidRDefault="0046000F" w:rsidP="0046000F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2D32FC">
        <w:rPr>
          <w:rFonts w:ascii="Liberation Serif" w:hAnsi="Liberation Serif"/>
          <w:b/>
          <w:color w:val="000000"/>
          <w:sz w:val="28"/>
          <w:szCs w:val="28"/>
        </w:rPr>
        <w:t xml:space="preserve">в Администрации </w:t>
      </w:r>
      <w:r w:rsidR="009C2A49">
        <w:rPr>
          <w:rFonts w:ascii="Liberation Serif" w:hAnsi="Liberation Serif"/>
          <w:b/>
          <w:color w:val="000000"/>
          <w:sz w:val="28"/>
          <w:szCs w:val="28"/>
        </w:rPr>
        <w:t>Махневского муниципального образования</w:t>
      </w:r>
    </w:p>
    <w:p w14:paraId="2321E59B" w14:textId="77777777" w:rsidR="009431B7" w:rsidRPr="00C81626" w:rsidRDefault="009431B7" w:rsidP="009431B7">
      <w:pPr>
        <w:jc w:val="right"/>
        <w:rPr>
          <w:rFonts w:ascii="Liberation Serif" w:hAnsi="Liberation Serif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495"/>
        <w:gridCol w:w="3230"/>
        <w:gridCol w:w="2268"/>
        <w:gridCol w:w="2788"/>
        <w:gridCol w:w="3621"/>
      </w:tblGrid>
      <w:tr w:rsidR="009431B7" w:rsidRPr="0046000F" w14:paraId="1DA34FDF" w14:textId="77777777" w:rsidTr="007C2F79">
        <w:trPr>
          <w:tblHeader/>
        </w:trPr>
        <w:tc>
          <w:tcPr>
            <w:tcW w:w="620" w:type="dxa"/>
            <w:shd w:val="clear" w:color="auto" w:fill="auto"/>
            <w:vAlign w:val="center"/>
          </w:tcPr>
          <w:p w14:paraId="45D6F6E1" w14:textId="1BA13D4A" w:rsidR="009431B7" w:rsidRPr="0046000F" w:rsidRDefault="009431B7" w:rsidP="0046000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№ п</w:t>
            </w:r>
            <w:r w:rsidR="0046000F" w:rsidRPr="0046000F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п</w:t>
            </w:r>
            <w:r w:rsidR="0046000F" w:rsidRPr="0046000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2C9DECB" w14:textId="77777777" w:rsidR="009431B7" w:rsidRPr="0046000F" w:rsidRDefault="009431B7" w:rsidP="0046000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Этапы осуществления закупок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7574EF67" w14:textId="77777777" w:rsidR="009431B7" w:rsidRPr="0046000F" w:rsidRDefault="009431B7" w:rsidP="0046000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Краткое наименование коррупционного риска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114492" w14:textId="77777777" w:rsidR="009431B7" w:rsidRPr="0046000F" w:rsidRDefault="009431B7" w:rsidP="0046000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Описание возможной коррупционной схемы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B805C26" w14:textId="5AEC6669" w:rsidR="009431B7" w:rsidRPr="0046000F" w:rsidRDefault="009431B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Наименование </w:t>
            </w:r>
            <w:r w:rsidR="000A6033">
              <w:rPr>
                <w:rFonts w:ascii="Liberation Serif" w:hAnsi="Liberation Serif"/>
                <w:sz w:val="22"/>
                <w:szCs w:val="22"/>
              </w:rPr>
              <w:t>подразделения</w:t>
            </w:r>
            <w:r w:rsidR="00A222AB"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r w:rsidR="000A6033">
              <w:rPr>
                <w:rFonts w:ascii="Liberation Serif" w:hAnsi="Liberation Serif"/>
                <w:sz w:val="22"/>
                <w:szCs w:val="22"/>
              </w:rPr>
              <w:t>должностного лица</w:t>
            </w:r>
            <w:r w:rsidR="00A222AB">
              <w:rPr>
                <w:rFonts w:ascii="Liberation Serif" w:hAnsi="Liberation Serif"/>
                <w:sz w:val="22"/>
                <w:szCs w:val="22"/>
              </w:rPr>
              <w:t xml:space="preserve">)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должностей муниципальных служащих (работников), которые могут участвовать в реализации коррупционной схемы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565BDFBE" w14:textId="77777777" w:rsidR="009431B7" w:rsidRPr="0046000F" w:rsidRDefault="009431B7" w:rsidP="0046000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Меры по минимизации коррупционных рисков</w:t>
            </w:r>
          </w:p>
        </w:tc>
      </w:tr>
      <w:tr w:rsidR="009431B7" w:rsidRPr="0046000F" w14:paraId="1101926E" w14:textId="77777777" w:rsidTr="007C2F79">
        <w:trPr>
          <w:trHeight w:val="496"/>
        </w:trPr>
        <w:tc>
          <w:tcPr>
            <w:tcW w:w="620" w:type="dxa"/>
            <w:shd w:val="clear" w:color="auto" w:fill="auto"/>
          </w:tcPr>
          <w:p w14:paraId="1D3BDB4E" w14:textId="77777777" w:rsidR="009431B7" w:rsidRPr="0046000F" w:rsidRDefault="009431B7" w:rsidP="0046000F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46000F">
              <w:rPr>
                <w:rFonts w:ascii="Liberation Serif" w:hAnsi="Liberation Serif"/>
                <w:sz w:val="22"/>
                <w:szCs w:val="22"/>
                <w:lang w:val="en-US"/>
              </w:rPr>
              <w:t>1.</w:t>
            </w:r>
          </w:p>
        </w:tc>
        <w:tc>
          <w:tcPr>
            <w:tcW w:w="2495" w:type="dxa"/>
            <w:shd w:val="clear" w:color="auto" w:fill="auto"/>
          </w:tcPr>
          <w:p w14:paraId="1C590925" w14:textId="6B3925DF" w:rsidR="009431B7" w:rsidRPr="0046000F" w:rsidRDefault="009431B7" w:rsidP="0046000F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Составление технического задания</w:t>
            </w:r>
            <w:r w:rsidR="00CF0E8D">
              <w:rPr>
                <w:rFonts w:ascii="Liberation Serif" w:hAnsi="Liberation Serif"/>
                <w:sz w:val="22"/>
                <w:szCs w:val="22"/>
              </w:rPr>
              <w:t xml:space="preserve"> (Описание объекта закупки)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, сбор коммерческих предложений. Определение начальной (максимальной) цены контракта (далее – НМЦК).</w:t>
            </w:r>
          </w:p>
        </w:tc>
        <w:tc>
          <w:tcPr>
            <w:tcW w:w="3230" w:type="dxa"/>
            <w:shd w:val="clear" w:color="auto" w:fill="auto"/>
          </w:tcPr>
          <w:p w14:paraId="1EC080B3" w14:textId="77777777" w:rsidR="009431B7" w:rsidRPr="0046000F" w:rsidRDefault="009431B7" w:rsidP="0046000F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Необоснованное расширение (ограничение) круга возможных участников закупок.</w:t>
            </w:r>
          </w:p>
          <w:p w14:paraId="5A16059A" w14:textId="77777777" w:rsidR="009431B7" w:rsidRPr="0046000F" w:rsidRDefault="009431B7" w:rsidP="0046000F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Необоснованное расширение (сужение) круга удовлетворяющей потребность продукции.</w:t>
            </w:r>
          </w:p>
          <w:p w14:paraId="19E1D617" w14:textId="77777777" w:rsidR="009431B7" w:rsidRPr="0046000F" w:rsidRDefault="009431B7" w:rsidP="0046000F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Необоснованное расширение (ограничение), упрощение (усложнение) необходимых условий контракта.</w:t>
            </w:r>
          </w:p>
          <w:p w14:paraId="07DEEE7A" w14:textId="0CC4B2CD" w:rsidR="009431B7" w:rsidRPr="0046000F" w:rsidRDefault="009431B7" w:rsidP="0046000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6F61B1" w14:textId="77777777" w:rsidR="009431B7" w:rsidRPr="0046000F" w:rsidRDefault="009431B7" w:rsidP="0046000F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Предварительный сговор с участниками закупок.</w:t>
            </w:r>
          </w:p>
          <w:p w14:paraId="62036C96" w14:textId="29626BC0" w:rsidR="009431B7" w:rsidRPr="0046000F" w:rsidRDefault="009431B7" w:rsidP="0046000F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Возврат определенной суммы от стоимости контракта поставщиком заказчику</w:t>
            </w:r>
            <w:r w:rsidR="0004421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14:paraId="3869938E" w14:textId="4A926377" w:rsidR="009431B7" w:rsidRDefault="00B17279" w:rsidP="0046000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>ачальники отделов</w:t>
            </w:r>
            <w:r w:rsidR="000A603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A222AB">
              <w:rPr>
                <w:rFonts w:ascii="Liberation Serif" w:hAnsi="Liberation Serif"/>
                <w:sz w:val="22"/>
                <w:szCs w:val="22"/>
              </w:rPr>
              <w:t>–</w:t>
            </w:r>
            <w:r w:rsidR="000A603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4421F">
              <w:rPr>
                <w:rFonts w:ascii="Liberation Serif" w:hAnsi="Liberation Serif"/>
                <w:sz w:val="22"/>
                <w:szCs w:val="22"/>
              </w:rPr>
              <w:t>инициаторы закупок.</w:t>
            </w:r>
          </w:p>
          <w:p w14:paraId="6CFEAD7C" w14:textId="77777777" w:rsidR="00BF7D37" w:rsidRPr="0046000F" w:rsidRDefault="00BF7D37" w:rsidP="0046000F">
            <w:pPr>
              <w:rPr>
                <w:rFonts w:ascii="Liberation Serif" w:hAnsi="Liberation Serif"/>
                <w:sz w:val="22"/>
                <w:szCs w:val="22"/>
              </w:rPr>
            </w:pPr>
          </w:p>
          <w:p w14:paraId="03940BC5" w14:textId="77777777" w:rsidR="00063F95" w:rsidRDefault="0004421F" w:rsidP="009C2A4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>онтрактн</w:t>
            </w:r>
            <w:r w:rsidR="009C2A49">
              <w:rPr>
                <w:rFonts w:ascii="Liberation Serif" w:hAnsi="Liberation Serif"/>
                <w:sz w:val="22"/>
                <w:szCs w:val="22"/>
              </w:rPr>
              <w:t xml:space="preserve">ый управляющий 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 xml:space="preserve">Администрации </w:t>
            </w:r>
            <w:r w:rsidR="009C2A49"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, </w:t>
            </w:r>
          </w:p>
          <w:p w14:paraId="6E8469E8" w14:textId="5ED3DB0D" w:rsidR="009431B7" w:rsidRPr="0046000F" w:rsidRDefault="00063F95" w:rsidP="00063F95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Орган,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у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>полномоченн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ый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 xml:space="preserve"> на определение поставщиков (подрядчиков, исполнителей) для заказчиков Махнёвского муниципального образования</w:t>
            </w:r>
            <w:r w:rsidR="0004421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14:paraId="68DFEDFA" w14:textId="77777777" w:rsidR="009431B7" w:rsidRPr="0046000F" w:rsidRDefault="009431B7" w:rsidP="0046000F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Проведение исследования рынка.</w:t>
            </w:r>
          </w:p>
          <w:p w14:paraId="4652E114" w14:textId="77777777" w:rsidR="009431B7" w:rsidRPr="0046000F" w:rsidRDefault="009431B7" w:rsidP="0046000F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Использование имеющихся методов для обоснования заказчиком начальной (максимальной) цены контракта.</w:t>
            </w:r>
          </w:p>
          <w:p w14:paraId="74919B59" w14:textId="3CB448E1" w:rsidR="009431B7" w:rsidRPr="0046000F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Применение каталога товаров, работ, услуг и </w:t>
            </w:r>
            <w:r w:rsidRPr="002D32FC">
              <w:rPr>
                <w:rFonts w:ascii="Liberation Serif" w:hAnsi="Liberation Serif"/>
                <w:sz w:val="22"/>
                <w:szCs w:val="22"/>
              </w:rPr>
              <w:t>ст</w:t>
            </w:r>
            <w:r w:rsidR="007C2F79">
              <w:rPr>
                <w:rFonts w:ascii="Liberation Serif" w:hAnsi="Liberation Serif"/>
                <w:sz w:val="22"/>
                <w:szCs w:val="22"/>
              </w:rPr>
              <w:t xml:space="preserve">атьи </w:t>
            </w:r>
            <w:r w:rsidRPr="002D32FC">
              <w:rPr>
                <w:rFonts w:ascii="Liberation Serif" w:hAnsi="Liberation Serif"/>
                <w:sz w:val="22"/>
                <w:szCs w:val="22"/>
              </w:rPr>
              <w:t xml:space="preserve">33 </w:t>
            </w:r>
            <w:r w:rsidR="00A222AB">
              <w:rPr>
                <w:rFonts w:ascii="Liberation Serif" w:hAnsi="Liberation Serif"/>
                <w:sz w:val="22"/>
                <w:szCs w:val="22"/>
              </w:rPr>
              <w:t xml:space="preserve">Федерального закона </w:t>
            </w:r>
            <w:r w:rsidRPr="002D32FC">
              <w:rPr>
                <w:rFonts w:ascii="Liberation Serif" w:hAnsi="Liberation Serif"/>
                <w:sz w:val="22"/>
                <w:szCs w:val="22"/>
              </w:rPr>
              <w:t>от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5 апреля 2013 года № 44-ФЗ «О контрактной системе в сфере закупок товаров, работ, услуг для государственных и муниципальных нужд»</w:t>
            </w:r>
            <w:r w:rsidR="0004421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9431B7" w:rsidRPr="0046000F" w14:paraId="28369B41" w14:textId="77777777" w:rsidTr="007C2F79">
        <w:trPr>
          <w:trHeight w:val="2001"/>
        </w:trPr>
        <w:tc>
          <w:tcPr>
            <w:tcW w:w="620" w:type="dxa"/>
            <w:shd w:val="clear" w:color="auto" w:fill="auto"/>
          </w:tcPr>
          <w:p w14:paraId="045B4B6C" w14:textId="77777777" w:rsidR="009431B7" w:rsidRPr="0046000F" w:rsidRDefault="009431B7" w:rsidP="0046000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95" w:type="dxa"/>
            <w:shd w:val="clear" w:color="auto" w:fill="auto"/>
          </w:tcPr>
          <w:p w14:paraId="3D693052" w14:textId="34A3CC7F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Выбор способа определения поставщика</w:t>
            </w:r>
            <w:r w:rsidR="0004421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076F9B93" w14:textId="0CA5DE43" w:rsidR="009431B7" w:rsidRPr="0046000F" w:rsidRDefault="009431B7" w:rsidP="0004421F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Не</w:t>
            </w:r>
            <w:r w:rsidR="0004421F">
              <w:rPr>
                <w:rFonts w:ascii="Liberation Serif" w:hAnsi="Liberation Serif"/>
                <w:sz w:val="22"/>
                <w:szCs w:val="22"/>
              </w:rPr>
              <w:t>верный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выбор способа закупки по цене, особенностям  закупки</w:t>
            </w:r>
            <w:r w:rsidR="0004421F">
              <w:rPr>
                <w:rFonts w:ascii="Liberation Serif" w:hAnsi="Liberation Serif"/>
                <w:sz w:val="22"/>
                <w:szCs w:val="22"/>
              </w:rPr>
              <w:t xml:space="preserve"> ТРУ.</w:t>
            </w:r>
          </w:p>
        </w:tc>
        <w:tc>
          <w:tcPr>
            <w:tcW w:w="2268" w:type="dxa"/>
            <w:shd w:val="clear" w:color="auto" w:fill="auto"/>
          </w:tcPr>
          <w:p w14:paraId="5FB00B73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Предварительный сговор с участниками закупок.</w:t>
            </w:r>
          </w:p>
          <w:p w14:paraId="72C0FFCC" w14:textId="77777777" w:rsidR="009431B7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Возврат определенной суммы от стоимости контракта поставщиком заказчику</w:t>
            </w:r>
            <w:r w:rsidR="0004421F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14:paraId="7FB42BB1" w14:textId="6DFE2920" w:rsidR="00473E60" w:rsidRPr="0046000F" w:rsidRDefault="00473E60" w:rsidP="00B1727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14:paraId="320AC941" w14:textId="782D4774" w:rsidR="009431B7" w:rsidRPr="0046000F" w:rsidRDefault="00801ED4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801ED4">
              <w:rPr>
                <w:rFonts w:ascii="Liberation Serif" w:hAnsi="Liberation Serif"/>
                <w:sz w:val="22"/>
                <w:szCs w:val="22"/>
              </w:rPr>
              <w:t>Контрактный управляющий Администрации Махневского муниципального образования</w:t>
            </w:r>
            <w:r w:rsidR="0004421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14:paraId="62D79123" w14:textId="2C525621" w:rsidR="009431B7" w:rsidRPr="0046000F" w:rsidRDefault="0004421F" w:rsidP="00B1727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Э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>ффективн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ое 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>планировани</w:t>
            </w:r>
            <w:r>
              <w:rPr>
                <w:rFonts w:ascii="Liberation Serif" w:hAnsi="Liberation Serif"/>
                <w:sz w:val="22"/>
                <w:szCs w:val="22"/>
              </w:rPr>
              <w:t>е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 xml:space="preserve"> закупок.</w:t>
            </w:r>
          </w:p>
          <w:p w14:paraId="02E7D358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Обоснование заказчиком способа определения поставщика. </w:t>
            </w:r>
          </w:p>
          <w:p w14:paraId="12A39277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Определение поставщика конкурентными способами. </w:t>
            </w:r>
          </w:p>
        </w:tc>
      </w:tr>
      <w:tr w:rsidR="009431B7" w:rsidRPr="0046000F" w14:paraId="1101E01E" w14:textId="77777777" w:rsidTr="007C2F79">
        <w:trPr>
          <w:trHeight w:val="2107"/>
        </w:trPr>
        <w:tc>
          <w:tcPr>
            <w:tcW w:w="620" w:type="dxa"/>
            <w:shd w:val="clear" w:color="auto" w:fill="auto"/>
          </w:tcPr>
          <w:p w14:paraId="51EEC3AF" w14:textId="77777777" w:rsidR="009431B7" w:rsidRPr="0046000F" w:rsidRDefault="009431B7" w:rsidP="0046000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495" w:type="dxa"/>
            <w:shd w:val="clear" w:color="auto" w:fill="auto"/>
          </w:tcPr>
          <w:p w14:paraId="4FD5FDD2" w14:textId="2A14D0FE" w:rsidR="009431B7" w:rsidRPr="0046000F" w:rsidRDefault="009431B7" w:rsidP="00F56B99">
            <w:pPr>
              <w:rPr>
                <w:rFonts w:ascii="Liberation Serif" w:hAnsi="Liberation Serif"/>
                <w:sz w:val="22"/>
                <w:szCs w:val="22"/>
              </w:rPr>
            </w:pPr>
            <w:r w:rsidRPr="00412D24">
              <w:rPr>
                <w:rFonts w:ascii="Liberation Serif" w:hAnsi="Liberation Serif"/>
                <w:sz w:val="22"/>
                <w:szCs w:val="22"/>
              </w:rPr>
              <w:t>Разработка и размещение извещения о</w:t>
            </w:r>
            <w:r w:rsidR="00F56B99">
              <w:rPr>
                <w:rFonts w:ascii="Liberation Serif" w:hAnsi="Liberation Serif"/>
                <w:sz w:val="22"/>
                <w:szCs w:val="22"/>
              </w:rPr>
              <w:t>б осуществлении</w:t>
            </w:r>
            <w:r w:rsidRPr="00412D2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4421F" w:rsidRPr="00412D24">
              <w:rPr>
                <w:rFonts w:ascii="Liberation Serif" w:hAnsi="Liberation Serif"/>
                <w:sz w:val="22"/>
                <w:szCs w:val="22"/>
              </w:rPr>
              <w:t>закупк</w:t>
            </w:r>
            <w:r w:rsidR="00F56B99">
              <w:rPr>
                <w:rFonts w:ascii="Liberation Serif" w:hAnsi="Liberation Serif"/>
                <w:sz w:val="22"/>
                <w:szCs w:val="22"/>
              </w:rPr>
              <w:t>и</w:t>
            </w:r>
            <w:r w:rsidR="0004421F" w:rsidRPr="00412D24">
              <w:rPr>
                <w:rFonts w:ascii="Liberation Serif" w:hAnsi="Liberation Serif"/>
                <w:sz w:val="22"/>
                <w:szCs w:val="22"/>
              </w:rPr>
              <w:t>, документации о закупке.</w:t>
            </w:r>
          </w:p>
        </w:tc>
        <w:tc>
          <w:tcPr>
            <w:tcW w:w="3230" w:type="dxa"/>
            <w:shd w:val="clear" w:color="auto" w:fill="auto"/>
          </w:tcPr>
          <w:p w14:paraId="7B2CFDC7" w14:textId="5C8C3FA4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Несоответствие извещения об осуществлении закупки, документации о закупке имеющимся финансовым ресурсам (закладываемое в извещение, документацию качество продукции не соответствует (ниже) цене этой продукции, заложенной в проект контракта). </w:t>
            </w:r>
          </w:p>
          <w:p w14:paraId="0810C431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Направленность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      </w:r>
          </w:p>
          <w:p w14:paraId="064339E3" w14:textId="044D911E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Несоответствие закупаемого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объекта имеющимся у поставщиков ресурсам, в </w:t>
            </w:r>
            <w:r w:rsidR="00B17279">
              <w:rPr>
                <w:rFonts w:ascii="Liberation Serif" w:hAnsi="Liberation Serif"/>
                <w:sz w:val="22"/>
                <w:szCs w:val="22"/>
              </w:rPr>
              <w:t>том числе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персоналу (</w:t>
            </w:r>
            <w:r w:rsidR="00B17279">
              <w:rPr>
                <w:rFonts w:ascii="Liberation Serif" w:hAnsi="Liberation Serif"/>
                <w:sz w:val="22"/>
                <w:szCs w:val="22"/>
              </w:rPr>
              <w:t>то есть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контракт заведомо предполагает </w:t>
            </w:r>
            <w:proofErr w:type="spellStart"/>
            <w:r w:rsidRPr="0046000F">
              <w:rPr>
                <w:rFonts w:ascii="Liberation Serif" w:hAnsi="Liberation Serif"/>
                <w:sz w:val="22"/>
                <w:szCs w:val="22"/>
              </w:rPr>
              <w:t>субконтракты</w:t>
            </w:r>
            <w:proofErr w:type="spellEnd"/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с «заказными» организациями). </w:t>
            </w:r>
          </w:p>
          <w:p w14:paraId="5C1061C6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Противоречивость объекта закупки, условий исполнения контракта, условий приемки объекта закупки, гарантийных условий. </w:t>
            </w:r>
          </w:p>
          <w:p w14:paraId="55A69578" w14:textId="77777777" w:rsidR="009431B7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Объединение в одну закупку разных объектов закупки.</w:t>
            </w:r>
          </w:p>
          <w:p w14:paraId="7B83DE7D" w14:textId="77777777" w:rsidR="00473E60" w:rsidRPr="0046000F" w:rsidRDefault="00473E60" w:rsidP="00B1727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CFB6164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>Предварительный сговор с участниками закупок.</w:t>
            </w:r>
          </w:p>
          <w:p w14:paraId="22D3F619" w14:textId="4A7C9B66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Возврат определенной суммы от стоимости контракта поставщиком заказчику</w:t>
            </w:r>
            <w:r w:rsidR="0004421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14:paraId="26C3DCF8" w14:textId="77777777" w:rsidR="00BF7D37" w:rsidRDefault="00BF7D37" w:rsidP="00BF7D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ачальники отделов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– инициаторы закупок.</w:t>
            </w:r>
          </w:p>
          <w:p w14:paraId="4CBE3063" w14:textId="77777777" w:rsidR="00BF7D37" w:rsidRDefault="00BF7D37" w:rsidP="00BF7D37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14:paraId="3894DC79" w14:textId="3ECD8720" w:rsidR="009431B7" w:rsidRPr="0046000F" w:rsidRDefault="00BF7D37" w:rsidP="00BF7D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Орган,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у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>полномоченн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ый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 xml:space="preserve"> на определение поставщиков (подрядчиков, исполнителей) для заказчиков Махнёвского муниципального образования</w:t>
            </w:r>
            <w:r w:rsidRPr="00BF7D3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3621" w:type="dxa"/>
            <w:shd w:val="clear" w:color="auto" w:fill="auto"/>
          </w:tcPr>
          <w:p w14:paraId="41DADB0F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Предоставление заказчиком обоснования описания объекта закупки и начальной (максимальной) цены контракта. </w:t>
            </w:r>
          </w:p>
          <w:p w14:paraId="5A47D6A2" w14:textId="7B3157BC" w:rsidR="009431B7" w:rsidRPr="0046000F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Использование </w:t>
            </w:r>
            <w:r w:rsidR="0004421F" w:rsidRPr="0046000F">
              <w:rPr>
                <w:rFonts w:ascii="Liberation Serif" w:hAnsi="Liberation Serif"/>
                <w:sz w:val="22"/>
                <w:szCs w:val="22"/>
              </w:rPr>
              <w:t xml:space="preserve">каталога товаров, работ, услуг и </w:t>
            </w:r>
            <w:r w:rsidR="0004421F" w:rsidRPr="002D32FC">
              <w:rPr>
                <w:rFonts w:ascii="Liberation Serif" w:hAnsi="Liberation Serif"/>
                <w:sz w:val="22"/>
                <w:szCs w:val="22"/>
              </w:rPr>
              <w:t>ст</w:t>
            </w:r>
            <w:r w:rsidR="0004421F">
              <w:rPr>
                <w:rFonts w:ascii="Liberation Serif" w:hAnsi="Liberation Serif"/>
                <w:sz w:val="22"/>
                <w:szCs w:val="22"/>
              </w:rPr>
              <w:t xml:space="preserve">атьи </w:t>
            </w:r>
            <w:r w:rsidR="0004421F" w:rsidRPr="002D32FC">
              <w:rPr>
                <w:rFonts w:ascii="Liberation Serif" w:hAnsi="Liberation Serif"/>
                <w:sz w:val="22"/>
                <w:szCs w:val="22"/>
              </w:rPr>
              <w:t xml:space="preserve">33 </w:t>
            </w:r>
            <w:r w:rsidR="00A222AB">
              <w:rPr>
                <w:rFonts w:ascii="Liberation Serif" w:hAnsi="Liberation Serif"/>
                <w:sz w:val="22"/>
                <w:szCs w:val="22"/>
              </w:rPr>
              <w:t xml:space="preserve">Федерального закона </w:t>
            </w:r>
            <w:r w:rsidR="0004421F" w:rsidRPr="002D32FC">
              <w:rPr>
                <w:rFonts w:ascii="Liberation Serif" w:hAnsi="Liberation Serif"/>
                <w:sz w:val="22"/>
                <w:szCs w:val="22"/>
              </w:rPr>
              <w:t>от</w:t>
            </w:r>
            <w:r w:rsidR="0004421F" w:rsidRPr="0046000F">
              <w:rPr>
                <w:rFonts w:ascii="Liberation Serif" w:hAnsi="Liberation Serif"/>
                <w:sz w:val="22"/>
                <w:szCs w:val="22"/>
              </w:rPr>
              <w:t xml:space="preserve"> 5 апреля 2013 года № 44-ФЗ «О контрактной системе в сфере закупок товаров, работ, услуг для государственных и муниципальных нужд»</w:t>
            </w:r>
            <w:r w:rsidR="00CE3171">
              <w:rPr>
                <w:rFonts w:ascii="Liberation Serif" w:hAnsi="Liberation Serif"/>
                <w:sz w:val="22"/>
                <w:szCs w:val="22"/>
              </w:rPr>
              <w:t>, типовых контрактов.</w:t>
            </w:r>
          </w:p>
        </w:tc>
      </w:tr>
      <w:tr w:rsidR="009431B7" w:rsidRPr="0046000F" w14:paraId="48C8AE20" w14:textId="77777777" w:rsidTr="00A222AB">
        <w:trPr>
          <w:trHeight w:val="112"/>
        </w:trPr>
        <w:tc>
          <w:tcPr>
            <w:tcW w:w="620" w:type="dxa"/>
            <w:shd w:val="clear" w:color="auto" w:fill="auto"/>
          </w:tcPr>
          <w:p w14:paraId="0FFF9B85" w14:textId="77777777" w:rsidR="009431B7" w:rsidRPr="0046000F" w:rsidRDefault="009431B7" w:rsidP="0046000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95" w:type="dxa"/>
            <w:shd w:val="clear" w:color="auto" w:fill="auto"/>
          </w:tcPr>
          <w:p w14:paraId="5BFDEEC5" w14:textId="258E3A27" w:rsidR="009431B7" w:rsidRPr="0046000F" w:rsidRDefault="0004421F" w:rsidP="00B1727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Подача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 xml:space="preserve"> заявок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участниками закупок 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 xml:space="preserve">на </w:t>
            </w:r>
            <w:r w:rsidR="005855AD">
              <w:rPr>
                <w:rFonts w:ascii="Liberation Serif" w:hAnsi="Liberation Serif"/>
                <w:sz w:val="22"/>
                <w:szCs w:val="22"/>
              </w:rPr>
              <w:t xml:space="preserve">участие в </w:t>
            </w:r>
            <w:r w:rsidR="005855AD" w:rsidRPr="00801ED4">
              <w:rPr>
                <w:rFonts w:ascii="Liberation Serif" w:hAnsi="Liberation Serif"/>
                <w:sz w:val="22"/>
                <w:szCs w:val="22"/>
              </w:rPr>
              <w:t>открыто</w:t>
            </w:r>
            <w:r w:rsidR="005855AD">
              <w:rPr>
                <w:rFonts w:ascii="Liberation Serif" w:hAnsi="Liberation Serif"/>
                <w:sz w:val="22"/>
                <w:szCs w:val="22"/>
              </w:rPr>
              <w:t>м</w:t>
            </w:r>
            <w:r w:rsidR="005855AD" w:rsidRPr="00801ED4">
              <w:rPr>
                <w:rFonts w:ascii="Liberation Serif" w:hAnsi="Liberation Serif"/>
                <w:sz w:val="22"/>
                <w:szCs w:val="22"/>
              </w:rPr>
              <w:t xml:space="preserve"> конкурс</w:t>
            </w:r>
            <w:r w:rsidR="005855AD">
              <w:rPr>
                <w:rFonts w:ascii="Liberation Serif" w:hAnsi="Liberation Serif"/>
                <w:sz w:val="22"/>
                <w:szCs w:val="22"/>
              </w:rPr>
              <w:t>е</w:t>
            </w:r>
            <w:r w:rsidR="005855AD" w:rsidRPr="00801ED4">
              <w:rPr>
                <w:rFonts w:ascii="Liberation Serif" w:hAnsi="Liberation Serif"/>
                <w:sz w:val="22"/>
                <w:szCs w:val="22"/>
              </w:rPr>
              <w:t xml:space="preserve"> в электронной форме, открыто</w:t>
            </w:r>
            <w:r w:rsidR="005855AD">
              <w:rPr>
                <w:rFonts w:ascii="Liberation Serif" w:hAnsi="Liberation Serif"/>
                <w:sz w:val="22"/>
                <w:szCs w:val="22"/>
              </w:rPr>
              <w:t>м</w:t>
            </w:r>
            <w:r w:rsidR="005855AD" w:rsidRPr="00801ED4">
              <w:rPr>
                <w:rFonts w:ascii="Liberation Serif" w:hAnsi="Liberation Serif"/>
                <w:sz w:val="22"/>
                <w:szCs w:val="22"/>
              </w:rPr>
              <w:t xml:space="preserve"> аукцион</w:t>
            </w:r>
            <w:r w:rsidR="005855AD">
              <w:rPr>
                <w:rFonts w:ascii="Liberation Serif" w:hAnsi="Liberation Serif"/>
                <w:sz w:val="22"/>
                <w:szCs w:val="22"/>
              </w:rPr>
              <w:t>е</w:t>
            </w:r>
            <w:r w:rsidR="005855AD" w:rsidRPr="00801ED4">
              <w:rPr>
                <w:rFonts w:ascii="Liberation Serif" w:hAnsi="Liberation Serif"/>
                <w:sz w:val="22"/>
                <w:szCs w:val="22"/>
              </w:rPr>
              <w:t xml:space="preserve"> в электронной форме, запрос</w:t>
            </w:r>
            <w:r w:rsidR="005855AD">
              <w:rPr>
                <w:rFonts w:ascii="Liberation Serif" w:hAnsi="Liberation Serif"/>
                <w:sz w:val="22"/>
                <w:szCs w:val="22"/>
              </w:rPr>
              <w:t>е котировок в электронной форме.</w:t>
            </w:r>
          </w:p>
        </w:tc>
        <w:tc>
          <w:tcPr>
            <w:tcW w:w="3230" w:type="dxa"/>
            <w:shd w:val="clear" w:color="auto" w:fill="auto"/>
          </w:tcPr>
          <w:p w14:paraId="37BDD0E9" w14:textId="57FC7793" w:rsidR="009431B7" w:rsidRPr="0046000F" w:rsidRDefault="009431B7" w:rsidP="00F56B9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Предоставление неполной или недостоверной информации о закупке, подмена разъяснений ссылками на </w:t>
            </w:r>
            <w:r w:rsidR="00F56B99">
              <w:rPr>
                <w:rFonts w:ascii="Liberation Serif" w:hAnsi="Liberation Serif"/>
                <w:sz w:val="22"/>
                <w:szCs w:val="22"/>
              </w:rPr>
              <w:t xml:space="preserve">извещение об осуществлении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закупк</w:t>
            </w:r>
            <w:r w:rsidR="00F56B99">
              <w:rPr>
                <w:rFonts w:ascii="Liberation Serif" w:hAnsi="Liberation Serif"/>
                <w:sz w:val="22"/>
                <w:szCs w:val="22"/>
              </w:rPr>
              <w:t>и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. Прямые контакты и переговоры с поставщиком. Изменения документации под конкретного поставщика.</w:t>
            </w:r>
          </w:p>
        </w:tc>
        <w:tc>
          <w:tcPr>
            <w:tcW w:w="2268" w:type="dxa"/>
            <w:shd w:val="clear" w:color="auto" w:fill="auto"/>
          </w:tcPr>
          <w:p w14:paraId="08045037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Предварительный сговор с участниками закупок.</w:t>
            </w:r>
          </w:p>
          <w:p w14:paraId="253C3666" w14:textId="77777777" w:rsidR="000A6033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Возврат определенной суммы от стоимости контракта поставщиком заказчику</w:t>
            </w:r>
            <w:r w:rsidR="0004421F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14:paraId="28861218" w14:textId="32F2BCA8" w:rsidR="00A222AB" w:rsidRPr="0046000F" w:rsidRDefault="00A222AB" w:rsidP="00B1727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14:paraId="046DCDB9" w14:textId="703F8CF6" w:rsidR="00801ED4" w:rsidRDefault="00801ED4" w:rsidP="00801ED4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ачальники отделов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– инициаторы закупок.</w:t>
            </w:r>
          </w:p>
          <w:p w14:paraId="510FBB84" w14:textId="77777777" w:rsidR="00BF7D37" w:rsidRPr="0046000F" w:rsidRDefault="00BF7D37" w:rsidP="00801ED4">
            <w:pPr>
              <w:rPr>
                <w:rFonts w:ascii="Liberation Serif" w:hAnsi="Liberation Serif"/>
                <w:sz w:val="22"/>
                <w:szCs w:val="22"/>
              </w:rPr>
            </w:pPr>
          </w:p>
          <w:p w14:paraId="40EC5622" w14:textId="0FA55728" w:rsidR="009431B7" w:rsidRPr="0046000F" w:rsidRDefault="00BF7D37" w:rsidP="00801ED4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Орган,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у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>полномоченн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ый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 xml:space="preserve"> на определение поставщиков (подрядчиков, исполнителей) для заказчиков Махнёвского муниципального образования</w:t>
            </w:r>
          </w:p>
        </w:tc>
        <w:tc>
          <w:tcPr>
            <w:tcW w:w="3621" w:type="dxa"/>
            <w:shd w:val="clear" w:color="auto" w:fill="auto"/>
          </w:tcPr>
          <w:p w14:paraId="16795BEF" w14:textId="1D89D2CB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Анализ закупок контролирующими органами.</w:t>
            </w:r>
          </w:p>
        </w:tc>
      </w:tr>
      <w:tr w:rsidR="009431B7" w:rsidRPr="0046000F" w14:paraId="1D32E362" w14:textId="77777777" w:rsidTr="007C2F79">
        <w:trPr>
          <w:trHeight w:val="302"/>
        </w:trPr>
        <w:tc>
          <w:tcPr>
            <w:tcW w:w="620" w:type="dxa"/>
            <w:shd w:val="clear" w:color="auto" w:fill="auto"/>
          </w:tcPr>
          <w:p w14:paraId="55CCD458" w14:textId="77777777" w:rsidR="009431B7" w:rsidRPr="0046000F" w:rsidRDefault="009431B7" w:rsidP="0046000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2495" w:type="dxa"/>
            <w:shd w:val="clear" w:color="auto" w:fill="auto"/>
          </w:tcPr>
          <w:p w14:paraId="2DFB2231" w14:textId="6F4AB8FB" w:rsidR="009431B7" w:rsidRPr="0046000F" w:rsidRDefault="009431B7" w:rsidP="00801ED4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Рассмотрение заявок </w:t>
            </w:r>
            <w:r w:rsidR="00690E0C">
              <w:rPr>
                <w:rFonts w:ascii="Liberation Serif" w:hAnsi="Liberation Serif"/>
                <w:sz w:val="22"/>
                <w:szCs w:val="22"/>
              </w:rPr>
              <w:t xml:space="preserve">участников закупок на участие в </w:t>
            </w:r>
            <w:r w:rsidR="00801ED4" w:rsidRPr="00801ED4">
              <w:rPr>
                <w:rFonts w:ascii="Liberation Serif" w:hAnsi="Liberation Serif"/>
                <w:sz w:val="22"/>
                <w:szCs w:val="22"/>
              </w:rPr>
              <w:t>открыто</w:t>
            </w:r>
            <w:r w:rsidR="00801ED4">
              <w:rPr>
                <w:rFonts w:ascii="Liberation Serif" w:hAnsi="Liberation Serif"/>
                <w:sz w:val="22"/>
                <w:szCs w:val="22"/>
              </w:rPr>
              <w:t>м</w:t>
            </w:r>
            <w:r w:rsidR="00801ED4" w:rsidRPr="00801ED4">
              <w:rPr>
                <w:rFonts w:ascii="Liberation Serif" w:hAnsi="Liberation Serif"/>
                <w:sz w:val="22"/>
                <w:szCs w:val="22"/>
              </w:rPr>
              <w:t xml:space="preserve"> конкурс</w:t>
            </w:r>
            <w:r w:rsidR="00801ED4">
              <w:rPr>
                <w:rFonts w:ascii="Liberation Serif" w:hAnsi="Liberation Serif"/>
                <w:sz w:val="22"/>
                <w:szCs w:val="22"/>
              </w:rPr>
              <w:t>е</w:t>
            </w:r>
            <w:r w:rsidR="00801ED4" w:rsidRPr="00801ED4">
              <w:rPr>
                <w:rFonts w:ascii="Liberation Serif" w:hAnsi="Liberation Serif"/>
                <w:sz w:val="22"/>
                <w:szCs w:val="22"/>
              </w:rPr>
              <w:t xml:space="preserve"> в электронной форме, открыто</w:t>
            </w:r>
            <w:r w:rsidR="00801ED4">
              <w:rPr>
                <w:rFonts w:ascii="Liberation Serif" w:hAnsi="Liberation Serif"/>
                <w:sz w:val="22"/>
                <w:szCs w:val="22"/>
              </w:rPr>
              <w:t>м</w:t>
            </w:r>
            <w:r w:rsidR="00801ED4" w:rsidRPr="00801ED4">
              <w:rPr>
                <w:rFonts w:ascii="Liberation Serif" w:hAnsi="Liberation Serif"/>
                <w:sz w:val="22"/>
                <w:szCs w:val="22"/>
              </w:rPr>
              <w:t xml:space="preserve"> аукцион</w:t>
            </w:r>
            <w:r w:rsidR="00801ED4">
              <w:rPr>
                <w:rFonts w:ascii="Liberation Serif" w:hAnsi="Liberation Serif"/>
                <w:sz w:val="22"/>
                <w:szCs w:val="22"/>
              </w:rPr>
              <w:t>е</w:t>
            </w:r>
            <w:r w:rsidR="00801ED4" w:rsidRPr="00801ED4">
              <w:rPr>
                <w:rFonts w:ascii="Liberation Serif" w:hAnsi="Liberation Serif"/>
                <w:sz w:val="22"/>
                <w:szCs w:val="22"/>
              </w:rPr>
              <w:t xml:space="preserve"> в электронной форме, запрос</w:t>
            </w:r>
            <w:r w:rsidR="00801ED4">
              <w:rPr>
                <w:rFonts w:ascii="Liberation Serif" w:hAnsi="Liberation Serif"/>
                <w:sz w:val="22"/>
                <w:szCs w:val="22"/>
              </w:rPr>
              <w:t xml:space="preserve">е </w:t>
            </w:r>
            <w:r w:rsidR="00801ED4">
              <w:rPr>
                <w:rFonts w:ascii="Liberation Serif" w:hAnsi="Liberation Serif"/>
                <w:sz w:val="22"/>
                <w:szCs w:val="22"/>
              </w:rPr>
              <w:lastRenderedPageBreak/>
              <w:t>котировок в электронной форме.</w:t>
            </w:r>
          </w:p>
        </w:tc>
        <w:tc>
          <w:tcPr>
            <w:tcW w:w="3230" w:type="dxa"/>
            <w:shd w:val="clear" w:color="auto" w:fill="auto"/>
          </w:tcPr>
          <w:p w14:paraId="165B6CB3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>Необоснованная дискриминация в отношении поставщиков при рассмотрении и оценке заявок.</w:t>
            </w:r>
          </w:p>
          <w:p w14:paraId="4C65B9A9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Использование необъявленных или недопустимых критериев оценки заявок, условий допуска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>к участию в закупке.</w:t>
            </w:r>
          </w:p>
          <w:p w14:paraId="0B299B59" w14:textId="1A8003F6" w:rsidR="009431B7" w:rsidRPr="00A222AB" w:rsidRDefault="009431B7" w:rsidP="00B17279">
            <w:pPr>
              <w:rPr>
                <w:rFonts w:ascii="Liberation Serif" w:hAnsi="Liberation Serif"/>
                <w:strike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9555C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>Предварительный сговор с участниками закупок.</w:t>
            </w:r>
          </w:p>
          <w:p w14:paraId="708C94D1" w14:textId="5B0E7DE5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Возврат определенной суммы от стоимости контракта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>поставщиком заказчику</w:t>
            </w:r>
            <w:r w:rsidR="00690E0C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14:paraId="0E01F54F" w14:textId="77777777" w:rsidR="00BF7D37" w:rsidRDefault="00BF7D37" w:rsidP="00801ED4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Орган,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у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>полномоченн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ый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 xml:space="preserve"> на определение поставщиков (подрядчиков, исполнителей) для заказчиков Махнёвского муниципального 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образования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.</w:t>
            </w:r>
          </w:p>
          <w:p w14:paraId="36537EA6" w14:textId="666A1058" w:rsidR="00801ED4" w:rsidRDefault="00BF7D37" w:rsidP="00801ED4">
            <w:pPr>
              <w:rPr>
                <w:rFonts w:ascii="Liberation Serif" w:hAnsi="Liberation Serif"/>
                <w:sz w:val="22"/>
                <w:szCs w:val="22"/>
              </w:rPr>
            </w:pPr>
            <w:r w:rsidRPr="00BF7D3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14:paraId="650BFA1D" w14:textId="3A902CE3" w:rsidR="00801ED4" w:rsidRPr="00801ED4" w:rsidRDefault="00801ED4" w:rsidP="00801ED4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>омиссия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801ED4">
              <w:rPr>
                <w:rFonts w:ascii="Liberation Serif" w:hAnsi="Liberation Serif"/>
                <w:sz w:val="22"/>
                <w:szCs w:val="22"/>
              </w:rPr>
              <w:t xml:space="preserve">по осуществлению закупок для нужд  </w:t>
            </w:r>
          </w:p>
          <w:p w14:paraId="1787135D" w14:textId="77777777" w:rsidR="00801ED4" w:rsidRPr="00801ED4" w:rsidRDefault="00801ED4" w:rsidP="00801ED4">
            <w:pPr>
              <w:rPr>
                <w:rFonts w:ascii="Liberation Serif" w:hAnsi="Liberation Serif"/>
                <w:sz w:val="22"/>
                <w:szCs w:val="22"/>
              </w:rPr>
            </w:pPr>
            <w:r w:rsidRPr="00801ED4">
              <w:rPr>
                <w:rFonts w:ascii="Liberation Serif" w:hAnsi="Liberation Serif"/>
                <w:sz w:val="22"/>
                <w:szCs w:val="22"/>
              </w:rPr>
              <w:t>Махнёвского муниципального образования</w:t>
            </w:r>
          </w:p>
          <w:p w14:paraId="21944665" w14:textId="52744E9B" w:rsidR="009431B7" w:rsidRPr="0046000F" w:rsidRDefault="009431B7" w:rsidP="00801ED4">
            <w:pPr>
              <w:rPr>
                <w:rFonts w:ascii="Liberation Serif" w:hAnsi="Liberation Serif"/>
                <w:sz w:val="22"/>
                <w:szCs w:val="22"/>
              </w:rPr>
            </w:pPr>
          </w:p>
          <w:p w14:paraId="254394D6" w14:textId="253A3C18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621" w:type="dxa"/>
            <w:shd w:val="clear" w:color="auto" w:fill="auto"/>
          </w:tcPr>
          <w:p w14:paraId="61949C09" w14:textId="7EEF5812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>Указание в документации о закупке максимально подробно критериев оценки</w:t>
            </w:r>
            <w:r w:rsidR="00690E0C">
              <w:rPr>
                <w:rFonts w:ascii="Liberation Serif" w:hAnsi="Liberation Serif"/>
                <w:sz w:val="22"/>
                <w:szCs w:val="22"/>
              </w:rPr>
              <w:t xml:space="preserve"> заявок участников закупки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и описани</w:t>
            </w:r>
            <w:r w:rsidR="00690E0C">
              <w:rPr>
                <w:rFonts w:ascii="Liberation Serif" w:hAnsi="Liberation Serif"/>
                <w:sz w:val="22"/>
                <w:szCs w:val="22"/>
              </w:rPr>
              <w:t>е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объекта закупки</w:t>
            </w:r>
            <w:r w:rsidR="00690E0C">
              <w:rPr>
                <w:rFonts w:ascii="Liberation Serif" w:hAnsi="Liberation Serif"/>
                <w:sz w:val="22"/>
                <w:szCs w:val="22"/>
              </w:rPr>
              <w:t xml:space="preserve"> в соответствии с действующими нормами законодательства о контрактной системе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br/>
            </w: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Ознакомление с результатами </w:t>
            </w:r>
            <w:r w:rsidR="00690E0C">
              <w:rPr>
                <w:rFonts w:ascii="Liberation Serif" w:hAnsi="Liberation Serif"/>
                <w:sz w:val="22"/>
                <w:szCs w:val="22"/>
              </w:rPr>
              <w:t xml:space="preserve">проверок, осуществляемых контрольными органами в сфере закупок. </w:t>
            </w:r>
          </w:p>
        </w:tc>
      </w:tr>
      <w:tr w:rsidR="009431B7" w:rsidRPr="0046000F" w14:paraId="38DBD577" w14:textId="77777777" w:rsidTr="00F5125D">
        <w:trPr>
          <w:trHeight w:val="1813"/>
        </w:trPr>
        <w:tc>
          <w:tcPr>
            <w:tcW w:w="620" w:type="dxa"/>
            <w:shd w:val="clear" w:color="auto" w:fill="auto"/>
          </w:tcPr>
          <w:p w14:paraId="4449DF79" w14:textId="77777777" w:rsidR="009431B7" w:rsidRPr="0046000F" w:rsidRDefault="009431B7" w:rsidP="0046000F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>6</w:t>
            </w:r>
            <w:r w:rsidRPr="0046000F">
              <w:rPr>
                <w:rFonts w:ascii="Liberation Serif" w:hAnsi="Liberation Serif"/>
                <w:sz w:val="22"/>
                <w:szCs w:val="22"/>
                <w:lang w:val="en-US"/>
              </w:rPr>
              <w:t>.</w:t>
            </w:r>
          </w:p>
        </w:tc>
        <w:tc>
          <w:tcPr>
            <w:tcW w:w="2495" w:type="dxa"/>
            <w:shd w:val="clear" w:color="auto" w:fill="auto"/>
          </w:tcPr>
          <w:p w14:paraId="610EF9A0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Заключение контракта</w:t>
            </w:r>
          </w:p>
        </w:tc>
        <w:tc>
          <w:tcPr>
            <w:tcW w:w="3230" w:type="dxa"/>
            <w:shd w:val="clear" w:color="auto" w:fill="auto"/>
          </w:tcPr>
          <w:p w14:paraId="168B52B5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Необоснованные изменения условий контракта. </w:t>
            </w:r>
          </w:p>
          <w:p w14:paraId="79F0AC96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Затягивание (ускорение) заключения контракта. </w:t>
            </w:r>
          </w:p>
          <w:p w14:paraId="2119F799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Запрос недопустимых или необъявленных документов и сведений при заключении контракта. </w:t>
            </w:r>
          </w:p>
          <w:p w14:paraId="7C3C5ADB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Необоснованный отказ от заключения контракта.</w:t>
            </w:r>
          </w:p>
        </w:tc>
        <w:tc>
          <w:tcPr>
            <w:tcW w:w="2268" w:type="dxa"/>
            <w:shd w:val="clear" w:color="auto" w:fill="auto"/>
          </w:tcPr>
          <w:p w14:paraId="32767F31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Предварительный сговор с участниками закупок.</w:t>
            </w:r>
          </w:p>
          <w:p w14:paraId="06FA4968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Наличие среди участников закупки родственников, свойственников</w:t>
            </w:r>
          </w:p>
          <w:p w14:paraId="5DF80A0A" w14:textId="70699AFF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Возврат определенной суммы от стоимости контракта поставщиком заказчику</w:t>
            </w:r>
            <w:r w:rsidR="00690E0C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14:paraId="0FA60464" w14:textId="4AB626E5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Глава </w:t>
            </w:r>
            <w:r w:rsidR="00F5125D"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</w:t>
            </w:r>
            <w:r w:rsidR="00B17279"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14:paraId="6F03333D" w14:textId="54187E2F" w:rsidR="009431B7" w:rsidRPr="0046000F" w:rsidRDefault="007C2F79" w:rsidP="00B1727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 xml:space="preserve">ервый заместитель </w:t>
            </w:r>
            <w:r w:rsidR="00F5125D">
              <w:rPr>
                <w:rFonts w:ascii="Liberation Serif" w:hAnsi="Liberation Serif"/>
                <w:sz w:val="22"/>
                <w:szCs w:val="22"/>
              </w:rPr>
              <w:t>г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 xml:space="preserve">лавы Администрации </w:t>
            </w:r>
            <w:r w:rsidR="00F5125D"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</w:t>
            </w:r>
            <w:r w:rsidR="00B17279"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14:paraId="68D18CDD" w14:textId="0C529C0C" w:rsidR="009431B7" w:rsidRPr="0046000F" w:rsidRDefault="007C2F79" w:rsidP="00B1727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>аместител</w:t>
            </w:r>
            <w:r w:rsidR="00F5125D">
              <w:rPr>
                <w:rFonts w:ascii="Liberation Serif" w:hAnsi="Liberation Serif"/>
                <w:sz w:val="22"/>
                <w:szCs w:val="22"/>
              </w:rPr>
              <w:t>ь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F5125D">
              <w:rPr>
                <w:rFonts w:ascii="Liberation Serif" w:hAnsi="Liberation Serif"/>
                <w:sz w:val="22"/>
                <w:szCs w:val="22"/>
              </w:rPr>
              <w:t>г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 xml:space="preserve">лавы Администрации </w:t>
            </w:r>
            <w:r w:rsidR="00F5125D"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</w:t>
            </w:r>
            <w:r w:rsidR="00F5125D" w:rsidRPr="0046000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F5125D">
              <w:rPr>
                <w:rFonts w:ascii="Liberation Serif" w:hAnsi="Liberation Serif"/>
                <w:sz w:val="22"/>
                <w:szCs w:val="22"/>
              </w:rPr>
              <w:t>по социальным вопросам</w:t>
            </w:r>
            <w:r w:rsidR="00B17279">
              <w:rPr>
                <w:rFonts w:ascii="Liberation Serif" w:hAnsi="Liberation Serif"/>
                <w:sz w:val="22"/>
                <w:szCs w:val="22"/>
              </w:rPr>
              <w:t>,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14:paraId="4A15F518" w14:textId="3D644BB0" w:rsidR="00690E0C" w:rsidRPr="0046000F" w:rsidRDefault="00690E0C" w:rsidP="00F5125D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Контрактн</w:t>
            </w:r>
            <w:r w:rsidR="00F5125D">
              <w:rPr>
                <w:rFonts w:ascii="Liberation Serif" w:hAnsi="Liberation Serif"/>
                <w:sz w:val="22"/>
                <w:szCs w:val="22"/>
              </w:rPr>
              <w:t>ый управляющий</w:t>
            </w:r>
            <w:r w:rsidR="00F5125D" w:rsidRPr="0046000F">
              <w:rPr>
                <w:rFonts w:ascii="Liberation Serif" w:hAnsi="Liberation Serif"/>
                <w:sz w:val="22"/>
                <w:szCs w:val="22"/>
              </w:rPr>
              <w:t xml:space="preserve"> Администрации </w:t>
            </w:r>
            <w:r w:rsidR="00F5125D"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образования.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3621" w:type="dxa"/>
            <w:shd w:val="clear" w:color="auto" w:fill="auto"/>
          </w:tcPr>
          <w:p w14:paraId="47686865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Своевременная подготовка и направление заказчиком проектов контрактов победителю закупки.</w:t>
            </w:r>
          </w:p>
          <w:p w14:paraId="5CF1872E" w14:textId="22B1BBB8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Предоставление информации об осуществлении закупок по запросам субъектов общественного контроля.</w:t>
            </w:r>
          </w:p>
        </w:tc>
      </w:tr>
      <w:tr w:rsidR="009431B7" w:rsidRPr="0046000F" w14:paraId="022BDC05" w14:textId="77777777" w:rsidTr="00A222AB">
        <w:trPr>
          <w:trHeight w:val="2664"/>
        </w:trPr>
        <w:tc>
          <w:tcPr>
            <w:tcW w:w="620" w:type="dxa"/>
            <w:shd w:val="clear" w:color="auto" w:fill="auto"/>
          </w:tcPr>
          <w:p w14:paraId="64990354" w14:textId="49BA252E" w:rsidR="009431B7" w:rsidRPr="0046000F" w:rsidRDefault="009431B7" w:rsidP="0046000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95" w:type="dxa"/>
            <w:shd w:val="clear" w:color="auto" w:fill="auto"/>
          </w:tcPr>
          <w:p w14:paraId="5D21AA32" w14:textId="1E6C1DAD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Приемка выполненных работ, оказанных услуг и поставленных товаров</w:t>
            </w:r>
            <w:r w:rsidR="00690E0C">
              <w:rPr>
                <w:rFonts w:ascii="Liberation Serif" w:hAnsi="Liberation Serif"/>
                <w:sz w:val="22"/>
                <w:szCs w:val="22"/>
              </w:rPr>
              <w:t>.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3230" w:type="dxa"/>
            <w:shd w:val="clear" w:color="auto" w:fill="auto"/>
          </w:tcPr>
          <w:p w14:paraId="6F8B2397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14:paraId="47E1597B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Необоснованное затягивание (ускорение) приемки по контракту. </w:t>
            </w:r>
          </w:p>
          <w:p w14:paraId="2B32A6AA" w14:textId="1A2275AE" w:rsidR="009431B7" w:rsidRPr="0046000F" w:rsidRDefault="00690E0C" w:rsidP="00B1727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</w:t>
            </w:r>
            <w:r w:rsidR="009431B7" w:rsidRPr="0046000F">
              <w:rPr>
                <w:rFonts w:ascii="Liberation Serif" w:hAnsi="Liberation Serif"/>
                <w:sz w:val="22"/>
                <w:szCs w:val="22"/>
              </w:rPr>
              <w:t xml:space="preserve">тсутствие контроля за исполнением гарантий или игнорирование гарантийного периода. </w:t>
            </w:r>
          </w:p>
        </w:tc>
        <w:tc>
          <w:tcPr>
            <w:tcW w:w="2268" w:type="dxa"/>
            <w:shd w:val="clear" w:color="auto" w:fill="auto"/>
          </w:tcPr>
          <w:p w14:paraId="51309F93" w14:textId="77777777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Предварительный сговор с участниками закупок.</w:t>
            </w:r>
          </w:p>
          <w:p w14:paraId="690B37F4" w14:textId="37094DD5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Возврат определенной суммы от стоимости контракта поставщиком заказчику</w:t>
            </w:r>
            <w:r w:rsidR="00690E0C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14:paraId="6FB53375" w14:textId="77777777" w:rsidR="00F5125D" w:rsidRPr="0046000F" w:rsidRDefault="00F5125D" w:rsidP="00F5125D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Глава </w:t>
            </w:r>
            <w:r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образования,</w:t>
            </w:r>
          </w:p>
          <w:p w14:paraId="7AFBB200" w14:textId="77777777" w:rsidR="009431B7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Комиссия по приемке выполненных работ, оказанных услуг и поставленных товаров</w:t>
            </w:r>
            <w:r w:rsidR="00690E0C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14:paraId="6E6E761C" w14:textId="3D3910DC" w:rsidR="00690E0C" w:rsidRPr="0046000F" w:rsidRDefault="00F5125D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Контрактн</w:t>
            </w:r>
            <w:r>
              <w:rPr>
                <w:rFonts w:ascii="Liberation Serif" w:hAnsi="Liberation Serif"/>
                <w:sz w:val="22"/>
                <w:szCs w:val="22"/>
              </w:rPr>
              <w:t>ый управляющий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образования.</w:t>
            </w:r>
          </w:p>
        </w:tc>
        <w:tc>
          <w:tcPr>
            <w:tcW w:w="3621" w:type="dxa"/>
            <w:shd w:val="clear" w:color="auto" w:fill="auto"/>
          </w:tcPr>
          <w:p w14:paraId="1EB614A6" w14:textId="1887B743" w:rsidR="009431B7" w:rsidRPr="0046000F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Приемка товаров, работ, услуг</w:t>
            </w:r>
            <w:r w:rsidR="00C62089">
              <w:rPr>
                <w:rFonts w:ascii="Liberation Serif" w:hAnsi="Liberation Serif"/>
                <w:sz w:val="22"/>
                <w:szCs w:val="22"/>
              </w:rPr>
              <w:t>,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соответствующих требованиям, установленным контрактом.</w:t>
            </w:r>
          </w:p>
          <w:p w14:paraId="2A406B2A" w14:textId="77777777" w:rsidR="009431B7" w:rsidRDefault="009431B7" w:rsidP="00B17279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Привлечение экспертов к проведению проверки предоставленных поставщиком результатов, предусмотренных контрактом.</w:t>
            </w:r>
          </w:p>
          <w:p w14:paraId="4A42DD2D" w14:textId="6F420D41" w:rsidR="00690E0C" w:rsidRPr="0046000F" w:rsidRDefault="00690E0C" w:rsidP="00B1727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Создание комиссии по приемк</w:t>
            </w:r>
            <w:r w:rsidR="007F5F5D">
              <w:rPr>
                <w:rFonts w:ascii="Liberation Serif" w:hAnsi="Liberation Serif"/>
                <w:sz w:val="22"/>
                <w:szCs w:val="22"/>
              </w:rPr>
              <w:t>е (при необходимости, в зависимости от объекта закупки).</w:t>
            </w:r>
          </w:p>
        </w:tc>
      </w:tr>
    </w:tbl>
    <w:p w14:paraId="67A46908" w14:textId="24E8B119" w:rsidR="009431B7" w:rsidRPr="00C81626" w:rsidRDefault="009431B7" w:rsidP="009431B7">
      <w:pPr>
        <w:ind w:left="8505"/>
        <w:rPr>
          <w:rFonts w:ascii="Liberation Serif" w:hAnsi="Liberation Serif"/>
        </w:rPr>
      </w:pPr>
    </w:p>
    <w:p w14:paraId="295E411C" w14:textId="712221D4" w:rsidR="00473E60" w:rsidRDefault="00473E60">
      <w:pPr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14:paraId="313CF7F4" w14:textId="6BF6E7FA" w:rsidR="00B17279" w:rsidRDefault="00B17279" w:rsidP="000851C2">
      <w:pPr>
        <w:ind w:left="10773"/>
        <w:jc w:val="right"/>
        <w:rPr>
          <w:rFonts w:ascii="Liberation Serif" w:hAnsi="Liberation Serif" w:cs="Calibri"/>
          <w:sz w:val="28"/>
          <w:szCs w:val="24"/>
        </w:rPr>
      </w:pPr>
      <w:r w:rsidRPr="0046000F">
        <w:rPr>
          <w:rFonts w:ascii="Liberation Serif" w:hAnsi="Liberation Serif" w:cs="Calibri"/>
          <w:sz w:val="28"/>
          <w:szCs w:val="24"/>
        </w:rPr>
        <w:lastRenderedPageBreak/>
        <w:t xml:space="preserve">Приложение № </w:t>
      </w:r>
      <w:r>
        <w:rPr>
          <w:rFonts w:ascii="Liberation Serif" w:hAnsi="Liberation Serif" w:cs="Calibri"/>
          <w:sz w:val="28"/>
          <w:szCs w:val="24"/>
        </w:rPr>
        <w:t>2</w:t>
      </w:r>
    </w:p>
    <w:p w14:paraId="2D339605" w14:textId="7015BADF" w:rsidR="005855AD" w:rsidRPr="0046000F" w:rsidRDefault="00C62089" w:rsidP="000851C2">
      <w:pPr>
        <w:pStyle w:val="ConsPlusNormal"/>
        <w:ind w:left="10773"/>
        <w:jc w:val="right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к </w:t>
      </w:r>
      <w:r w:rsidR="005855AD" w:rsidRPr="0046000F">
        <w:rPr>
          <w:rFonts w:ascii="Liberation Serif" w:hAnsi="Liberation Serif"/>
          <w:sz w:val="28"/>
          <w:szCs w:val="24"/>
        </w:rPr>
        <w:t>постановлени</w:t>
      </w:r>
      <w:r>
        <w:rPr>
          <w:rFonts w:ascii="Liberation Serif" w:hAnsi="Liberation Serif"/>
          <w:sz w:val="28"/>
          <w:szCs w:val="24"/>
        </w:rPr>
        <w:t>ю</w:t>
      </w:r>
    </w:p>
    <w:p w14:paraId="2F0F07EC" w14:textId="77777777" w:rsidR="005855AD" w:rsidRPr="0046000F" w:rsidRDefault="005855AD" w:rsidP="000851C2">
      <w:pPr>
        <w:pStyle w:val="ConsPlusNormal"/>
        <w:ind w:left="10773"/>
        <w:jc w:val="right"/>
        <w:rPr>
          <w:rFonts w:ascii="Liberation Serif" w:hAnsi="Liberation Serif"/>
          <w:sz w:val="28"/>
          <w:szCs w:val="24"/>
        </w:rPr>
      </w:pPr>
      <w:r w:rsidRPr="0046000F">
        <w:rPr>
          <w:rFonts w:ascii="Liberation Serif" w:hAnsi="Liberation Serif"/>
          <w:sz w:val="28"/>
          <w:szCs w:val="24"/>
        </w:rPr>
        <w:t xml:space="preserve">Администрации </w:t>
      </w:r>
      <w:r>
        <w:rPr>
          <w:rFonts w:ascii="Liberation Serif" w:hAnsi="Liberation Serif"/>
          <w:sz w:val="28"/>
          <w:szCs w:val="24"/>
        </w:rPr>
        <w:t>Махневского муниципального образования</w:t>
      </w:r>
    </w:p>
    <w:p w14:paraId="6EAFB4DC" w14:textId="21B5DCCE" w:rsidR="005855AD" w:rsidRPr="0046000F" w:rsidRDefault="005855AD" w:rsidP="000851C2">
      <w:pPr>
        <w:pStyle w:val="ConsPlusNormal"/>
        <w:ind w:left="10773"/>
        <w:jc w:val="right"/>
        <w:rPr>
          <w:rFonts w:ascii="Liberation Serif" w:hAnsi="Liberation Serif"/>
          <w:sz w:val="28"/>
          <w:szCs w:val="24"/>
        </w:rPr>
      </w:pPr>
      <w:r w:rsidRPr="00CD58D8">
        <w:rPr>
          <w:rFonts w:ascii="Liberation Serif" w:hAnsi="Liberation Serif"/>
          <w:sz w:val="28"/>
          <w:szCs w:val="24"/>
        </w:rPr>
        <w:t xml:space="preserve">от </w:t>
      </w:r>
      <w:r w:rsidR="000851C2">
        <w:rPr>
          <w:rFonts w:ascii="Liberation Serif" w:hAnsi="Liberation Serif"/>
          <w:sz w:val="28"/>
          <w:szCs w:val="24"/>
        </w:rPr>
        <w:t xml:space="preserve">29.12.2022 г. </w:t>
      </w:r>
      <w:r w:rsidRPr="00CD58D8">
        <w:rPr>
          <w:rFonts w:ascii="Liberation Serif" w:hAnsi="Liberation Serif"/>
          <w:sz w:val="28"/>
          <w:szCs w:val="24"/>
        </w:rPr>
        <w:t xml:space="preserve">№ </w:t>
      </w:r>
      <w:r w:rsidR="000851C2">
        <w:rPr>
          <w:rFonts w:ascii="Liberation Serif" w:hAnsi="Liberation Serif"/>
          <w:sz w:val="28"/>
          <w:szCs w:val="24"/>
        </w:rPr>
        <w:t>978</w:t>
      </w:r>
    </w:p>
    <w:p w14:paraId="23394A24" w14:textId="77777777" w:rsidR="009431B7" w:rsidRPr="000F309F" w:rsidRDefault="009431B7" w:rsidP="000851C2">
      <w:pPr>
        <w:ind w:left="1134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759A112E" w14:textId="77777777" w:rsidR="007C2F79" w:rsidRDefault="00B17279" w:rsidP="007C2F79">
      <w:pPr>
        <w:jc w:val="center"/>
        <w:rPr>
          <w:rFonts w:ascii="Liberation Serif" w:hAnsi="Liberation Serif"/>
          <w:b/>
          <w:sz w:val="28"/>
          <w:szCs w:val="28"/>
        </w:rPr>
      </w:pPr>
      <w:r w:rsidRPr="002D32FC">
        <w:rPr>
          <w:rFonts w:ascii="Liberation Serif" w:hAnsi="Liberation Serif"/>
          <w:b/>
          <w:sz w:val="28"/>
          <w:szCs w:val="28"/>
        </w:rPr>
        <w:t xml:space="preserve">План (реестр) мер, направленных на минимизацию коррупционных рисков, </w:t>
      </w:r>
    </w:p>
    <w:p w14:paraId="0B084EA2" w14:textId="5DFB8C5B" w:rsidR="00B17279" w:rsidRPr="002D32FC" w:rsidRDefault="00B17279" w:rsidP="007C2F79">
      <w:pPr>
        <w:jc w:val="center"/>
        <w:rPr>
          <w:rFonts w:ascii="Liberation Serif" w:hAnsi="Liberation Serif"/>
          <w:b/>
          <w:sz w:val="28"/>
          <w:szCs w:val="28"/>
        </w:rPr>
      </w:pPr>
      <w:r w:rsidRPr="002D32FC">
        <w:rPr>
          <w:rFonts w:ascii="Liberation Serif" w:hAnsi="Liberation Serif"/>
          <w:b/>
          <w:sz w:val="28"/>
          <w:szCs w:val="28"/>
        </w:rPr>
        <w:t xml:space="preserve">возникающих при осуществлении закупок в Администрации </w:t>
      </w:r>
      <w:r w:rsidR="00A33CFA">
        <w:rPr>
          <w:rFonts w:ascii="Liberation Serif" w:hAnsi="Liberation Serif"/>
          <w:b/>
          <w:sz w:val="28"/>
          <w:szCs w:val="28"/>
        </w:rPr>
        <w:t>Махневского муниципального образования</w:t>
      </w:r>
    </w:p>
    <w:p w14:paraId="67DDFAC7" w14:textId="26F1BCE3" w:rsidR="009431B7" w:rsidRPr="007C2F79" w:rsidRDefault="009431B7" w:rsidP="007C2F79">
      <w:pPr>
        <w:jc w:val="center"/>
        <w:rPr>
          <w:rFonts w:ascii="Liberation Serif" w:hAnsi="Liberation Serif"/>
          <w:strike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402"/>
        <w:gridCol w:w="1984"/>
        <w:gridCol w:w="2410"/>
        <w:gridCol w:w="1920"/>
      </w:tblGrid>
      <w:tr w:rsidR="0013232B" w:rsidRPr="00C81626" w14:paraId="45A693D3" w14:textId="77777777" w:rsidTr="00A222AB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36F5E0EB" w14:textId="77777777" w:rsidR="00B17279" w:rsidRDefault="009431B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14:paraId="49EA8ADF" w14:textId="11C276D5" w:rsidR="009431B7" w:rsidRPr="00C81626" w:rsidRDefault="009431B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п</w:t>
            </w:r>
            <w:r w:rsidR="00B17279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r w:rsidRPr="00C81626">
              <w:rPr>
                <w:rFonts w:ascii="Liberation Serif" w:hAnsi="Liberation Serif"/>
                <w:sz w:val="22"/>
                <w:szCs w:val="22"/>
              </w:rPr>
              <w:t>п</w:t>
            </w:r>
            <w:r w:rsidR="00B17279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5DE5A0A" w14:textId="77777777" w:rsidR="009431B7" w:rsidRPr="00C81626" w:rsidRDefault="009431B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Наименование меры по минимизации коррупционных рисков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3100FA" w14:textId="77777777" w:rsidR="009431B7" w:rsidRPr="00C81626" w:rsidRDefault="009431B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Краткое наименование </w:t>
            </w:r>
            <w:proofErr w:type="spellStart"/>
            <w:r w:rsidRPr="00C81626">
              <w:rPr>
                <w:rFonts w:ascii="Liberation Serif" w:hAnsi="Liberation Serif"/>
                <w:sz w:val="22"/>
                <w:szCs w:val="22"/>
              </w:rPr>
              <w:t>минимизируемого</w:t>
            </w:r>
            <w:proofErr w:type="spellEnd"/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 коррупционного риска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FF84BC" w14:textId="77777777" w:rsidR="009431B7" w:rsidRPr="00C81626" w:rsidRDefault="009431B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Срок (периодичность) реализации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93FB2F" w14:textId="528A4F05" w:rsidR="009431B7" w:rsidRPr="00C81626" w:rsidRDefault="009431B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Ответственный за реализацию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1182093" w14:textId="77777777" w:rsidR="009431B7" w:rsidRPr="00C81626" w:rsidRDefault="009431B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Планируемый результат</w:t>
            </w:r>
          </w:p>
        </w:tc>
      </w:tr>
      <w:tr w:rsidR="0013232B" w:rsidRPr="00C81626" w14:paraId="38E69A18" w14:textId="77777777" w:rsidTr="00A222AB">
        <w:trPr>
          <w:trHeight w:val="2654"/>
        </w:trPr>
        <w:tc>
          <w:tcPr>
            <w:tcW w:w="675" w:type="dxa"/>
            <w:shd w:val="clear" w:color="auto" w:fill="auto"/>
          </w:tcPr>
          <w:p w14:paraId="2281D933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6A76414E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Проведение исследования рынка.</w:t>
            </w:r>
          </w:p>
          <w:p w14:paraId="3479BF62" w14:textId="77777777" w:rsidR="00473E60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Использование имеющихся методов для обоснования заказчиком начальной (максимальной) цены контракта </w:t>
            </w:r>
          </w:p>
          <w:p w14:paraId="5F40CB91" w14:textId="3DAFE8EB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(далее – НМЦК).</w:t>
            </w:r>
          </w:p>
          <w:p w14:paraId="2E7AEA23" w14:textId="77777777" w:rsidR="00473E60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Применение каталога товаров, работ, </w:t>
            </w:r>
          </w:p>
          <w:p w14:paraId="208762CE" w14:textId="3C7511F0" w:rsidR="00473E60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услуг и </w:t>
            </w:r>
            <w:r w:rsidRPr="002D32FC">
              <w:rPr>
                <w:rFonts w:ascii="Liberation Serif" w:hAnsi="Liberation Serif"/>
                <w:sz w:val="22"/>
                <w:szCs w:val="22"/>
              </w:rPr>
              <w:t>ст</w:t>
            </w:r>
            <w:r w:rsidR="007C2F79">
              <w:rPr>
                <w:rFonts w:ascii="Liberation Serif" w:hAnsi="Liberation Serif"/>
                <w:sz w:val="22"/>
                <w:szCs w:val="22"/>
              </w:rPr>
              <w:t xml:space="preserve">атьи </w:t>
            </w:r>
            <w:r w:rsidRPr="002D32FC">
              <w:rPr>
                <w:rFonts w:ascii="Liberation Serif" w:hAnsi="Liberation Serif"/>
                <w:sz w:val="22"/>
                <w:szCs w:val="22"/>
              </w:rPr>
              <w:t>33 Ф</w:t>
            </w:r>
            <w:r w:rsidR="00A222AB">
              <w:rPr>
                <w:rFonts w:ascii="Liberation Serif" w:hAnsi="Liberation Serif"/>
                <w:sz w:val="22"/>
                <w:szCs w:val="22"/>
              </w:rPr>
              <w:t xml:space="preserve">едерального закона </w:t>
            </w:r>
          </w:p>
          <w:p w14:paraId="0D756848" w14:textId="77777777" w:rsidR="00473E60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от 5 апреля 2013 года № 44-ФЗ </w:t>
            </w:r>
          </w:p>
          <w:p w14:paraId="53CE7083" w14:textId="6C2E439B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«О контрактной системе в сфере закупок товаров, работ, услуг для государственных и муниципальных нужд»</w:t>
            </w:r>
            <w:r w:rsidR="00A67BF8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31BF3A0B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Необоснованное расширение (ограничение) круга возможных участников закупок.</w:t>
            </w:r>
          </w:p>
          <w:p w14:paraId="1022736B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Необоснованное расширение (сужение) круга удовлетворяющей потребность продукции.</w:t>
            </w:r>
          </w:p>
          <w:p w14:paraId="1FA21C4A" w14:textId="1A3C1284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Необоснованное расширение (ограничение), упрощение (усложнение) необходимых условий контракта.</w:t>
            </w:r>
          </w:p>
        </w:tc>
        <w:tc>
          <w:tcPr>
            <w:tcW w:w="1984" w:type="dxa"/>
            <w:shd w:val="clear" w:color="auto" w:fill="auto"/>
          </w:tcPr>
          <w:p w14:paraId="29241275" w14:textId="02281A2C" w:rsidR="009431B7" w:rsidRPr="00C81626" w:rsidRDefault="00477A3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0223D8AD" w14:textId="5373C098" w:rsidR="00A33CFA" w:rsidRDefault="00A33CFA" w:rsidP="00A33CFA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ачальники отделов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– инициаторы закупок.</w:t>
            </w:r>
          </w:p>
          <w:p w14:paraId="1AB0663B" w14:textId="77777777" w:rsidR="00A33CFA" w:rsidRPr="0046000F" w:rsidRDefault="00A33CFA" w:rsidP="00A33CFA">
            <w:pPr>
              <w:rPr>
                <w:rFonts w:ascii="Liberation Serif" w:hAnsi="Liberation Serif"/>
                <w:sz w:val="22"/>
                <w:szCs w:val="22"/>
              </w:rPr>
            </w:pPr>
          </w:p>
          <w:p w14:paraId="6EF6676F" w14:textId="343C218A" w:rsidR="009431B7" w:rsidRPr="00C81626" w:rsidRDefault="00A33CFA" w:rsidP="00A33CFA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онтрактн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ый управляющий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Администрации </w:t>
            </w:r>
            <w:r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образования.</w:t>
            </w:r>
          </w:p>
        </w:tc>
        <w:tc>
          <w:tcPr>
            <w:tcW w:w="1920" w:type="dxa"/>
            <w:shd w:val="clear" w:color="auto" w:fill="auto"/>
          </w:tcPr>
          <w:p w14:paraId="7DEAEF2D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Минимизация коррупционных рисков </w:t>
            </w:r>
          </w:p>
        </w:tc>
      </w:tr>
      <w:tr w:rsidR="0013232B" w:rsidRPr="00C81626" w14:paraId="4CD87925" w14:textId="77777777" w:rsidTr="00A222AB">
        <w:trPr>
          <w:trHeight w:val="1668"/>
        </w:trPr>
        <w:tc>
          <w:tcPr>
            <w:tcW w:w="675" w:type="dxa"/>
            <w:shd w:val="clear" w:color="auto" w:fill="auto"/>
          </w:tcPr>
          <w:p w14:paraId="01B2513B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30E2F4FD" w14:textId="13B75796" w:rsidR="009431B7" w:rsidRPr="00C81626" w:rsidRDefault="008E7BA3" w:rsidP="00A222A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Э</w:t>
            </w:r>
            <w:r w:rsidR="009431B7" w:rsidRPr="00C81626">
              <w:rPr>
                <w:rFonts w:ascii="Liberation Serif" w:hAnsi="Liberation Serif"/>
                <w:sz w:val="22"/>
                <w:szCs w:val="22"/>
              </w:rPr>
              <w:t>ффективн</w:t>
            </w:r>
            <w:r>
              <w:rPr>
                <w:rFonts w:ascii="Liberation Serif" w:hAnsi="Liberation Serif"/>
                <w:sz w:val="22"/>
                <w:szCs w:val="22"/>
              </w:rPr>
              <w:t>ое</w:t>
            </w:r>
            <w:r w:rsidR="009431B7" w:rsidRPr="00C81626">
              <w:rPr>
                <w:rFonts w:ascii="Liberation Serif" w:hAnsi="Liberation Serif"/>
                <w:sz w:val="22"/>
                <w:szCs w:val="22"/>
              </w:rPr>
              <w:t xml:space="preserve"> планировани</w:t>
            </w:r>
            <w:r>
              <w:rPr>
                <w:rFonts w:ascii="Liberation Serif" w:hAnsi="Liberation Serif"/>
                <w:sz w:val="22"/>
                <w:szCs w:val="22"/>
              </w:rPr>
              <w:t>е</w:t>
            </w:r>
            <w:r w:rsidR="009431B7" w:rsidRPr="00C81626">
              <w:rPr>
                <w:rFonts w:ascii="Liberation Serif" w:hAnsi="Liberation Serif"/>
                <w:sz w:val="22"/>
                <w:szCs w:val="22"/>
              </w:rPr>
              <w:t xml:space="preserve"> закупок.</w:t>
            </w:r>
          </w:p>
          <w:p w14:paraId="0DDD5C5E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Обоснование заказчиком способа определения поставщика. </w:t>
            </w:r>
          </w:p>
          <w:p w14:paraId="002D2D16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Определение поставщика конкурентными способами. </w:t>
            </w:r>
          </w:p>
        </w:tc>
        <w:tc>
          <w:tcPr>
            <w:tcW w:w="3402" w:type="dxa"/>
            <w:shd w:val="clear" w:color="auto" w:fill="auto"/>
          </w:tcPr>
          <w:p w14:paraId="60275B8A" w14:textId="6CE1F87C" w:rsidR="009431B7" w:rsidRPr="00C81626" w:rsidRDefault="009431B7" w:rsidP="00C62089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Не</w:t>
            </w:r>
            <w:r w:rsidR="007F5F5D">
              <w:rPr>
                <w:rFonts w:ascii="Liberation Serif" w:hAnsi="Liberation Serif"/>
                <w:sz w:val="22"/>
                <w:szCs w:val="22"/>
              </w:rPr>
              <w:t>верный</w:t>
            </w: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 выбор способа закупки по цене, особенностям</w:t>
            </w:r>
            <w:r w:rsidR="00C62089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C81626">
              <w:rPr>
                <w:rFonts w:ascii="Liberation Serif" w:hAnsi="Liberation Serif"/>
                <w:sz w:val="22"/>
                <w:szCs w:val="22"/>
              </w:rPr>
              <w:t>закупки</w:t>
            </w:r>
            <w:r w:rsidR="007F5F5D">
              <w:rPr>
                <w:rFonts w:ascii="Liberation Serif" w:hAnsi="Liberation Serif"/>
                <w:sz w:val="22"/>
                <w:szCs w:val="22"/>
              </w:rPr>
              <w:t xml:space="preserve"> ТРУ.</w:t>
            </w: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D89EFE" w14:textId="7F16DEE0" w:rsidR="009431B7" w:rsidRPr="00C81626" w:rsidRDefault="00477A3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449DB9CE" w14:textId="713BF3DD" w:rsidR="009431B7" w:rsidRPr="00C81626" w:rsidRDefault="00A33CFA" w:rsidP="00A33CFA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онтрактн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ый управляющий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Администрации </w:t>
            </w:r>
            <w:r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образования.</w:t>
            </w:r>
          </w:p>
        </w:tc>
        <w:tc>
          <w:tcPr>
            <w:tcW w:w="1920" w:type="dxa"/>
            <w:shd w:val="clear" w:color="auto" w:fill="auto"/>
          </w:tcPr>
          <w:p w14:paraId="71EDDA31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Минимизация коррупционных рисков</w:t>
            </w:r>
          </w:p>
        </w:tc>
      </w:tr>
      <w:tr w:rsidR="0013232B" w:rsidRPr="00C81626" w14:paraId="3DA05C67" w14:textId="77777777" w:rsidTr="00A222AB">
        <w:trPr>
          <w:trHeight w:val="360"/>
        </w:trPr>
        <w:tc>
          <w:tcPr>
            <w:tcW w:w="675" w:type="dxa"/>
            <w:shd w:val="clear" w:color="auto" w:fill="auto"/>
          </w:tcPr>
          <w:p w14:paraId="27AC5723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14:paraId="19979343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Предоставление заказчиком обоснования описания объекта закупки и начальной (максимальной) цены контракта.</w:t>
            </w:r>
          </w:p>
          <w:p w14:paraId="45E48D04" w14:textId="77777777" w:rsidR="00473E60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Использование </w:t>
            </w:r>
            <w:r w:rsidR="0013232B" w:rsidRPr="0046000F">
              <w:rPr>
                <w:rFonts w:ascii="Liberation Serif" w:hAnsi="Liberation Serif"/>
                <w:sz w:val="22"/>
                <w:szCs w:val="22"/>
              </w:rPr>
              <w:t xml:space="preserve">каталога товаров, работ, услуг и </w:t>
            </w:r>
            <w:r w:rsidR="0013232B" w:rsidRPr="002D32FC">
              <w:rPr>
                <w:rFonts w:ascii="Liberation Serif" w:hAnsi="Liberation Serif"/>
                <w:sz w:val="22"/>
                <w:szCs w:val="22"/>
              </w:rPr>
              <w:t>ст</w:t>
            </w:r>
            <w:r w:rsidR="0013232B">
              <w:rPr>
                <w:rFonts w:ascii="Liberation Serif" w:hAnsi="Liberation Serif"/>
                <w:sz w:val="22"/>
                <w:szCs w:val="22"/>
              </w:rPr>
              <w:t xml:space="preserve">атьи </w:t>
            </w:r>
            <w:r w:rsidR="0013232B" w:rsidRPr="002D32FC">
              <w:rPr>
                <w:rFonts w:ascii="Liberation Serif" w:hAnsi="Liberation Serif"/>
                <w:sz w:val="22"/>
                <w:szCs w:val="22"/>
              </w:rPr>
              <w:t>33 Ф</w:t>
            </w:r>
            <w:r w:rsidR="00A222AB">
              <w:rPr>
                <w:rFonts w:ascii="Liberation Serif" w:hAnsi="Liberation Serif"/>
                <w:sz w:val="22"/>
                <w:szCs w:val="22"/>
              </w:rPr>
              <w:t>едерального закона</w:t>
            </w:r>
          </w:p>
          <w:p w14:paraId="3CF79229" w14:textId="77777777" w:rsidR="00473E60" w:rsidRDefault="0013232B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2D32FC">
              <w:rPr>
                <w:rFonts w:ascii="Liberation Serif" w:hAnsi="Liberation Serif"/>
                <w:sz w:val="22"/>
                <w:szCs w:val="22"/>
              </w:rPr>
              <w:t xml:space="preserve"> от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5 апреля 2013 года № 44-ФЗ </w:t>
            </w:r>
          </w:p>
          <w:p w14:paraId="01E6167F" w14:textId="00AF08E3" w:rsidR="009431B7" w:rsidRPr="00C81626" w:rsidRDefault="0013232B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«О контрактной системе в сфере закупок товаров, работ, услуг для государственных и муниципальных нужд»</w:t>
            </w:r>
            <w:r w:rsidR="009431B7" w:rsidRPr="00C81626">
              <w:rPr>
                <w:rFonts w:ascii="Liberation Serif" w:hAnsi="Liberation Serif"/>
                <w:sz w:val="22"/>
                <w:szCs w:val="22"/>
              </w:rPr>
              <w:t>, типовых контрактов.</w:t>
            </w:r>
          </w:p>
        </w:tc>
        <w:tc>
          <w:tcPr>
            <w:tcW w:w="3402" w:type="dxa"/>
            <w:shd w:val="clear" w:color="auto" w:fill="auto"/>
          </w:tcPr>
          <w:p w14:paraId="6E616F97" w14:textId="7B16362A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Несоответствие извещения об осуществлении закупки, документации о закупке имеющимся финансовым ресурсам</w:t>
            </w:r>
            <w:r w:rsidR="00B17279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(закладываемое в извещение, документацию качество продукции не соответствует (ниже) цене этой продукции, заложенной в проект контракта). </w:t>
            </w:r>
          </w:p>
          <w:p w14:paraId="2B02E9B8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Направленность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      </w:r>
          </w:p>
          <w:p w14:paraId="29CD070B" w14:textId="3B4BD7F6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Несоответствие закупаемого объекта имеющимся у поставщиков ресурсам, в т</w:t>
            </w:r>
            <w:r w:rsidR="00B17279">
              <w:rPr>
                <w:rFonts w:ascii="Liberation Serif" w:hAnsi="Liberation Serif"/>
                <w:sz w:val="22"/>
                <w:szCs w:val="22"/>
              </w:rPr>
              <w:t xml:space="preserve">ом </w:t>
            </w:r>
            <w:r w:rsidRPr="00C81626">
              <w:rPr>
                <w:rFonts w:ascii="Liberation Serif" w:hAnsi="Liberation Serif"/>
                <w:sz w:val="22"/>
                <w:szCs w:val="22"/>
              </w:rPr>
              <w:t>ч</w:t>
            </w:r>
            <w:r w:rsidR="00B17279">
              <w:rPr>
                <w:rFonts w:ascii="Liberation Serif" w:hAnsi="Liberation Serif"/>
                <w:sz w:val="22"/>
                <w:szCs w:val="22"/>
              </w:rPr>
              <w:t>исле</w:t>
            </w: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 персоналу (т</w:t>
            </w:r>
            <w:r w:rsidR="00B17279">
              <w:rPr>
                <w:rFonts w:ascii="Liberation Serif" w:hAnsi="Liberation Serif"/>
                <w:sz w:val="22"/>
                <w:szCs w:val="22"/>
              </w:rPr>
              <w:t xml:space="preserve">о </w:t>
            </w:r>
            <w:r w:rsidRPr="00C81626">
              <w:rPr>
                <w:rFonts w:ascii="Liberation Serif" w:hAnsi="Liberation Serif"/>
                <w:sz w:val="22"/>
                <w:szCs w:val="22"/>
              </w:rPr>
              <w:t>е</w:t>
            </w:r>
            <w:r w:rsidR="00B17279">
              <w:rPr>
                <w:rFonts w:ascii="Liberation Serif" w:hAnsi="Liberation Serif"/>
                <w:sz w:val="22"/>
                <w:szCs w:val="22"/>
              </w:rPr>
              <w:t>сть</w:t>
            </w: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 контракт заведомо предполагает </w:t>
            </w:r>
            <w:proofErr w:type="spellStart"/>
            <w:r w:rsidRPr="00C81626">
              <w:rPr>
                <w:rFonts w:ascii="Liberation Serif" w:hAnsi="Liberation Serif"/>
                <w:sz w:val="22"/>
                <w:szCs w:val="22"/>
              </w:rPr>
              <w:t>субконтракты</w:t>
            </w:r>
            <w:proofErr w:type="spellEnd"/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 с «заказными» организациями). </w:t>
            </w:r>
          </w:p>
          <w:p w14:paraId="39940A9C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Противоречивость объекта закупки, условий исполнения контракта, условий приемки объекта закупки, гарантийных условий. Объединение в одну закупку разных объектов закупки.</w:t>
            </w:r>
          </w:p>
        </w:tc>
        <w:tc>
          <w:tcPr>
            <w:tcW w:w="1984" w:type="dxa"/>
            <w:shd w:val="clear" w:color="auto" w:fill="auto"/>
          </w:tcPr>
          <w:p w14:paraId="7F67E5CC" w14:textId="3339E5D2" w:rsidR="009431B7" w:rsidRPr="00C81626" w:rsidRDefault="00477A3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5A6031A4" w14:textId="77777777" w:rsidR="00A33CFA" w:rsidRDefault="00A33CFA" w:rsidP="00A33CFA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ачальники отделов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– инициаторы закупок.</w:t>
            </w:r>
          </w:p>
          <w:p w14:paraId="0D31DDBF" w14:textId="77777777" w:rsidR="00A33CFA" w:rsidRDefault="00A33CFA" w:rsidP="00A33CFA">
            <w:pPr>
              <w:rPr>
                <w:rFonts w:ascii="Liberation Serif" w:hAnsi="Liberation Serif"/>
                <w:sz w:val="22"/>
                <w:szCs w:val="22"/>
              </w:rPr>
            </w:pPr>
          </w:p>
          <w:p w14:paraId="0B05B12D" w14:textId="65D09004" w:rsidR="009431B7" w:rsidRPr="00C81626" w:rsidRDefault="00A33CFA" w:rsidP="00A33CFA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онтрактн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ый управляющий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Администрации </w:t>
            </w:r>
            <w:r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образования.</w:t>
            </w:r>
          </w:p>
        </w:tc>
        <w:tc>
          <w:tcPr>
            <w:tcW w:w="1920" w:type="dxa"/>
            <w:shd w:val="clear" w:color="auto" w:fill="auto"/>
          </w:tcPr>
          <w:p w14:paraId="746ABB4D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Минимизация коррупционных рисков</w:t>
            </w:r>
          </w:p>
        </w:tc>
      </w:tr>
      <w:tr w:rsidR="0013232B" w:rsidRPr="00C81626" w14:paraId="77C566E3" w14:textId="77777777" w:rsidTr="00A222AB">
        <w:trPr>
          <w:trHeight w:val="1803"/>
        </w:trPr>
        <w:tc>
          <w:tcPr>
            <w:tcW w:w="675" w:type="dxa"/>
            <w:shd w:val="clear" w:color="auto" w:fill="auto"/>
          </w:tcPr>
          <w:p w14:paraId="4C05B6C1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4395" w:type="dxa"/>
            <w:shd w:val="clear" w:color="auto" w:fill="auto"/>
          </w:tcPr>
          <w:p w14:paraId="60DFDD81" w14:textId="67A8DB7F" w:rsidR="009431B7" w:rsidRPr="00B17279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Анализ закупок контролирующими органами. </w:t>
            </w:r>
          </w:p>
        </w:tc>
        <w:tc>
          <w:tcPr>
            <w:tcW w:w="3402" w:type="dxa"/>
            <w:shd w:val="clear" w:color="auto" w:fill="auto"/>
          </w:tcPr>
          <w:p w14:paraId="074199F3" w14:textId="1A471A79" w:rsidR="009431B7" w:rsidRPr="00C81626" w:rsidRDefault="009431B7" w:rsidP="00C62089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Предоставление неполной или разной информации о закупке, </w:t>
            </w:r>
            <w:r w:rsidRPr="00C62089">
              <w:rPr>
                <w:rFonts w:ascii="Liberation Serif" w:hAnsi="Liberation Serif"/>
                <w:sz w:val="22"/>
                <w:szCs w:val="22"/>
              </w:rPr>
              <w:t xml:space="preserve">подмена разъяснений ссылками на </w:t>
            </w:r>
            <w:r w:rsidR="00C62089" w:rsidRPr="00C62089">
              <w:rPr>
                <w:rFonts w:ascii="Liberation Serif" w:hAnsi="Liberation Serif"/>
                <w:sz w:val="22"/>
                <w:szCs w:val="22"/>
              </w:rPr>
              <w:t>извещение об осуществлении закупки</w:t>
            </w:r>
            <w:r w:rsidRPr="00C62089">
              <w:rPr>
                <w:rFonts w:ascii="Liberation Serif" w:hAnsi="Liberation Serif"/>
                <w:sz w:val="22"/>
                <w:szCs w:val="22"/>
              </w:rPr>
              <w:t>. Прямые</w:t>
            </w: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 контакты и переговоры с поставщиком. Изменения </w:t>
            </w:r>
            <w:r w:rsidR="00C62089" w:rsidRPr="00C62089">
              <w:rPr>
                <w:rFonts w:ascii="Liberation Serif" w:hAnsi="Liberation Serif"/>
                <w:sz w:val="22"/>
                <w:szCs w:val="22"/>
              </w:rPr>
              <w:t>извещени</w:t>
            </w:r>
            <w:r w:rsidR="00C62089">
              <w:rPr>
                <w:rFonts w:ascii="Liberation Serif" w:hAnsi="Liberation Serif"/>
                <w:sz w:val="22"/>
                <w:szCs w:val="22"/>
              </w:rPr>
              <w:t>я</w:t>
            </w:r>
            <w:r w:rsidR="00C62089" w:rsidRPr="00C62089">
              <w:rPr>
                <w:rFonts w:ascii="Liberation Serif" w:hAnsi="Liberation Serif"/>
                <w:sz w:val="22"/>
                <w:szCs w:val="22"/>
              </w:rPr>
              <w:t xml:space="preserve"> об осуществлении закупки</w:t>
            </w: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 под конкретного поставщика.</w:t>
            </w:r>
          </w:p>
        </w:tc>
        <w:tc>
          <w:tcPr>
            <w:tcW w:w="1984" w:type="dxa"/>
            <w:shd w:val="clear" w:color="auto" w:fill="auto"/>
          </w:tcPr>
          <w:p w14:paraId="7ABBAAF5" w14:textId="5FC37BD3" w:rsidR="009431B7" w:rsidRPr="00C81626" w:rsidRDefault="00477A3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1DD72102" w14:textId="5158AEE8" w:rsidR="00A222AB" w:rsidRDefault="0013232B" w:rsidP="00A222A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Органы</w:t>
            </w:r>
            <w:r w:rsidR="00CE3171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уполномоченные на осуществление контроля в сфере закупок</w:t>
            </w:r>
            <w:r w:rsidR="00CE3171">
              <w:rPr>
                <w:rFonts w:ascii="Liberation Serif" w:hAnsi="Liberation Serif"/>
                <w:sz w:val="22"/>
                <w:szCs w:val="22"/>
              </w:rPr>
              <w:t xml:space="preserve">, в соответствии со статьей 99 </w:t>
            </w:r>
            <w:r w:rsidR="00CE3171" w:rsidRPr="002D32FC">
              <w:rPr>
                <w:rFonts w:ascii="Liberation Serif" w:hAnsi="Liberation Serif"/>
                <w:sz w:val="22"/>
                <w:szCs w:val="22"/>
              </w:rPr>
              <w:t>Ф</w:t>
            </w:r>
            <w:r w:rsidR="00A222AB">
              <w:rPr>
                <w:rFonts w:ascii="Liberation Serif" w:hAnsi="Liberation Serif"/>
                <w:sz w:val="22"/>
                <w:szCs w:val="22"/>
              </w:rPr>
              <w:t>едерального закона</w:t>
            </w:r>
            <w:r w:rsidR="00CE3171" w:rsidRPr="002D32F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14:paraId="1B6A7692" w14:textId="611A1554" w:rsidR="00A67BF8" w:rsidRDefault="00CE3171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2D32FC">
              <w:rPr>
                <w:rFonts w:ascii="Liberation Serif" w:hAnsi="Liberation Serif"/>
                <w:sz w:val="22"/>
                <w:szCs w:val="22"/>
              </w:rPr>
              <w:t>от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5 апреля 2013 года </w:t>
            </w:r>
          </w:p>
          <w:p w14:paraId="723DFA21" w14:textId="77777777" w:rsidR="00473E60" w:rsidRDefault="00CE3171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№ 44-ФЗ </w:t>
            </w:r>
          </w:p>
          <w:p w14:paraId="1C905EC8" w14:textId="4EB1AAF0" w:rsidR="009431B7" w:rsidRPr="00C81626" w:rsidRDefault="00CE3171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«О контрактной системе в сфере закупок товаров,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lastRenderedPageBreak/>
              <w:t>работ, услуг для государственных и муниципальных нужд</w:t>
            </w:r>
            <w:r w:rsidR="00A67BF8">
              <w:rPr>
                <w:rFonts w:ascii="Liberation Serif" w:hAnsi="Liberation Serif"/>
                <w:sz w:val="22"/>
                <w:szCs w:val="22"/>
              </w:rPr>
              <w:t>».</w:t>
            </w:r>
          </w:p>
        </w:tc>
        <w:tc>
          <w:tcPr>
            <w:tcW w:w="1920" w:type="dxa"/>
            <w:shd w:val="clear" w:color="auto" w:fill="auto"/>
          </w:tcPr>
          <w:p w14:paraId="6990EC48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lastRenderedPageBreak/>
              <w:t>Минимизация коррупционных рисков</w:t>
            </w:r>
          </w:p>
        </w:tc>
      </w:tr>
      <w:tr w:rsidR="0013232B" w:rsidRPr="00C81626" w14:paraId="252FB76C" w14:textId="77777777" w:rsidTr="00A222AB">
        <w:trPr>
          <w:trHeight w:val="3936"/>
        </w:trPr>
        <w:tc>
          <w:tcPr>
            <w:tcW w:w="675" w:type="dxa"/>
            <w:shd w:val="clear" w:color="auto" w:fill="auto"/>
          </w:tcPr>
          <w:p w14:paraId="6B08FF69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4395" w:type="dxa"/>
            <w:shd w:val="clear" w:color="auto" w:fill="auto"/>
          </w:tcPr>
          <w:p w14:paraId="22ED8D5D" w14:textId="17981313" w:rsidR="009431B7" w:rsidRPr="00C81626" w:rsidRDefault="00CE3171" w:rsidP="00C62089">
            <w:pPr>
              <w:rPr>
                <w:rFonts w:ascii="Liberation Serif" w:hAnsi="Liberation Serif"/>
                <w:sz w:val="22"/>
                <w:szCs w:val="22"/>
              </w:rPr>
            </w:pPr>
            <w:r w:rsidRPr="00965442">
              <w:rPr>
                <w:rFonts w:ascii="Liberation Serif" w:hAnsi="Liberation Serif"/>
                <w:sz w:val="22"/>
                <w:szCs w:val="22"/>
              </w:rPr>
              <w:t xml:space="preserve">Указание в </w:t>
            </w:r>
            <w:r w:rsidR="00C62089" w:rsidRPr="00965442">
              <w:rPr>
                <w:rFonts w:ascii="Liberation Serif" w:hAnsi="Liberation Serif"/>
                <w:sz w:val="22"/>
                <w:szCs w:val="22"/>
              </w:rPr>
              <w:t>извещении</w:t>
            </w:r>
            <w:r w:rsidRPr="00965442">
              <w:rPr>
                <w:rFonts w:ascii="Liberation Serif" w:hAnsi="Liberation Serif"/>
                <w:sz w:val="22"/>
                <w:szCs w:val="22"/>
              </w:rPr>
              <w:t xml:space="preserve"> о</w:t>
            </w:r>
            <w:r w:rsidR="00C62089" w:rsidRPr="00965442">
              <w:rPr>
                <w:rFonts w:ascii="Liberation Serif" w:hAnsi="Liberation Serif"/>
                <w:sz w:val="22"/>
                <w:szCs w:val="22"/>
              </w:rPr>
              <w:t>б осуществлении</w:t>
            </w:r>
            <w:r w:rsidRPr="00965442">
              <w:rPr>
                <w:rFonts w:ascii="Liberation Serif" w:hAnsi="Liberation Serif"/>
                <w:sz w:val="22"/>
                <w:szCs w:val="22"/>
              </w:rPr>
              <w:t xml:space="preserve"> закупк</w:t>
            </w:r>
            <w:r w:rsidR="00C62089" w:rsidRPr="00965442">
              <w:rPr>
                <w:rFonts w:ascii="Liberation Serif" w:hAnsi="Liberation Serif"/>
                <w:sz w:val="22"/>
                <w:szCs w:val="22"/>
              </w:rPr>
              <w:t>и</w:t>
            </w:r>
            <w:r w:rsidRPr="00965442">
              <w:rPr>
                <w:rFonts w:ascii="Liberation Serif" w:hAnsi="Liberation Serif"/>
                <w:sz w:val="22"/>
                <w:szCs w:val="22"/>
              </w:rPr>
              <w:t xml:space="preserve"> максимально подробно критериев оценки заявок участников закупки и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описани</w:t>
            </w:r>
            <w:r>
              <w:rPr>
                <w:rFonts w:ascii="Liberation Serif" w:hAnsi="Liberation Serif"/>
                <w:sz w:val="22"/>
                <w:szCs w:val="22"/>
              </w:rPr>
              <w:t>е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объекта закупки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в соответствии с действующими нормами законодательства о контрактной системе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br/>
              <w:t xml:space="preserve">Ознакомление с результатами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проверок, осуществляемых контрольными органами в сфере закупок. </w:t>
            </w:r>
          </w:p>
        </w:tc>
        <w:tc>
          <w:tcPr>
            <w:tcW w:w="3402" w:type="dxa"/>
            <w:shd w:val="clear" w:color="auto" w:fill="auto"/>
          </w:tcPr>
          <w:p w14:paraId="0E54F690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Необоснованная дискриминация в отношении поставщиков при рассмотрении и оценке заявок.</w:t>
            </w:r>
          </w:p>
          <w:p w14:paraId="6C83BA9E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Использование необъявленных или недопустимых критериев оценки заявок, условий допуска к участию в закупке.</w:t>
            </w:r>
          </w:p>
          <w:p w14:paraId="1EC4D815" w14:textId="3565129D" w:rsidR="009431B7" w:rsidRPr="00C81626" w:rsidRDefault="009431B7" w:rsidP="00A222AB">
            <w:pPr>
              <w:rPr>
                <w:rFonts w:ascii="Liberation Serif" w:hAnsi="Liberation Serif"/>
                <w:strike/>
                <w:sz w:val="22"/>
                <w:szCs w:val="22"/>
              </w:rPr>
            </w:pPr>
          </w:p>
          <w:p w14:paraId="00A260EB" w14:textId="7BA7E331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706CCF31" w14:textId="5B1FC16B" w:rsidR="009431B7" w:rsidRPr="00C81626" w:rsidRDefault="00477A3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4B4A8CE1" w14:textId="0D5F0DDF" w:rsidR="00A33CFA" w:rsidRDefault="00A33CFA" w:rsidP="00A33CFA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ачальники отделов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– инициаторы закупок.</w:t>
            </w:r>
          </w:p>
          <w:p w14:paraId="12A3EAD2" w14:textId="77777777" w:rsidR="00BF7D37" w:rsidRPr="0046000F" w:rsidRDefault="00BF7D37" w:rsidP="00A33CFA">
            <w:pPr>
              <w:rPr>
                <w:rFonts w:ascii="Liberation Serif" w:hAnsi="Liberation Serif"/>
                <w:sz w:val="22"/>
                <w:szCs w:val="22"/>
              </w:rPr>
            </w:pPr>
          </w:p>
          <w:p w14:paraId="7DDD0F72" w14:textId="18E5CB49" w:rsidR="009431B7" w:rsidRPr="00C81626" w:rsidRDefault="00BF7D37" w:rsidP="00A33CFA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Орган,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у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>полномоченн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ый</w:t>
            </w:r>
            <w:r w:rsidRPr="00BF7D37">
              <w:rPr>
                <w:rFonts w:ascii="Liberation Serif" w:hAnsi="Liberation Serif"/>
                <w:bCs/>
                <w:sz w:val="22"/>
                <w:szCs w:val="22"/>
              </w:rPr>
              <w:t xml:space="preserve"> на определение поставщиков (подрядчиков, исполнителей) для заказчиков Махнёвского муниципального образования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14:paraId="24A691AF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Минимизация коррупционных рисков</w:t>
            </w:r>
          </w:p>
        </w:tc>
      </w:tr>
      <w:tr w:rsidR="0013232B" w:rsidRPr="00C81626" w14:paraId="2168BE5D" w14:textId="77777777" w:rsidTr="00A222AB">
        <w:trPr>
          <w:trHeight w:val="2463"/>
        </w:trPr>
        <w:tc>
          <w:tcPr>
            <w:tcW w:w="675" w:type="dxa"/>
            <w:shd w:val="clear" w:color="auto" w:fill="auto"/>
          </w:tcPr>
          <w:p w14:paraId="329C83B3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14:paraId="39753F39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Своевременная подготовка и направление заказчиком проектов контрактов победителю закупки.</w:t>
            </w:r>
          </w:p>
          <w:p w14:paraId="1DFB925E" w14:textId="2B722EF4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 Предоставление информации об осуществлении закупок по запросам субъектов общественного контроля.</w:t>
            </w:r>
          </w:p>
        </w:tc>
        <w:tc>
          <w:tcPr>
            <w:tcW w:w="3402" w:type="dxa"/>
            <w:shd w:val="clear" w:color="auto" w:fill="auto"/>
          </w:tcPr>
          <w:p w14:paraId="572AE010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Необоснованные изменения условий контракта. </w:t>
            </w:r>
          </w:p>
          <w:p w14:paraId="22E29D55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Затягивание (ускорение) заключения контракта. </w:t>
            </w:r>
          </w:p>
          <w:p w14:paraId="6ABA7F59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Запрос недопустимых или необъявленных документов и сведений при заключении контракта. </w:t>
            </w:r>
          </w:p>
          <w:p w14:paraId="0FB45F63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Необоснованный отказ от заключения контракта.</w:t>
            </w:r>
          </w:p>
        </w:tc>
        <w:tc>
          <w:tcPr>
            <w:tcW w:w="1984" w:type="dxa"/>
            <w:shd w:val="clear" w:color="auto" w:fill="auto"/>
          </w:tcPr>
          <w:p w14:paraId="15BC1B94" w14:textId="3D413C66" w:rsidR="009431B7" w:rsidRPr="00C81626" w:rsidRDefault="00477A3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3C884C83" w14:textId="7D37A683" w:rsidR="009431B7" w:rsidRPr="00C81626" w:rsidRDefault="00A33CFA" w:rsidP="00A33CFA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>онтрактн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ый управляющий 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Администрации </w:t>
            </w:r>
            <w:r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образования.</w:t>
            </w:r>
          </w:p>
        </w:tc>
        <w:tc>
          <w:tcPr>
            <w:tcW w:w="1920" w:type="dxa"/>
            <w:shd w:val="clear" w:color="auto" w:fill="auto"/>
          </w:tcPr>
          <w:p w14:paraId="53EC0AD7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Минимизация коррупционных рисков</w:t>
            </w:r>
          </w:p>
        </w:tc>
      </w:tr>
      <w:tr w:rsidR="0013232B" w:rsidRPr="00C81626" w14:paraId="6F62E28D" w14:textId="77777777" w:rsidTr="00A222AB">
        <w:trPr>
          <w:trHeight w:val="2604"/>
        </w:trPr>
        <w:tc>
          <w:tcPr>
            <w:tcW w:w="675" w:type="dxa"/>
            <w:shd w:val="clear" w:color="auto" w:fill="auto"/>
          </w:tcPr>
          <w:p w14:paraId="4A5BAA9C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4395" w:type="dxa"/>
            <w:shd w:val="clear" w:color="auto" w:fill="auto"/>
          </w:tcPr>
          <w:p w14:paraId="39ACFEAF" w14:textId="006FBF82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Приемка товаров, работ, услуг</w:t>
            </w:r>
            <w:r w:rsidR="00965442">
              <w:rPr>
                <w:rFonts w:ascii="Liberation Serif" w:hAnsi="Liberation Serif"/>
                <w:sz w:val="22"/>
                <w:szCs w:val="22"/>
              </w:rPr>
              <w:t>,</w:t>
            </w: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 соответствующих требованиям, установленным контрактом (договором).</w:t>
            </w:r>
          </w:p>
          <w:p w14:paraId="27AED4DC" w14:textId="77777777" w:rsidR="009431B7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Привлечение экспертов к проведению проверки предоставленных поставщиком результатов, предусмотренных контрактом.</w:t>
            </w:r>
          </w:p>
          <w:p w14:paraId="55F4A5B6" w14:textId="77777777" w:rsidR="00473E60" w:rsidRDefault="00CE3171" w:rsidP="00A222A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Создание комиссии по приемке </w:t>
            </w:r>
          </w:p>
          <w:p w14:paraId="21F7F325" w14:textId="77777777" w:rsidR="00473E60" w:rsidRDefault="00CE3171" w:rsidP="00A222A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(при необходимости, в зависимости </w:t>
            </w:r>
          </w:p>
          <w:p w14:paraId="3CB35B83" w14:textId="40378F22" w:rsidR="00CE3171" w:rsidRPr="00C81626" w:rsidRDefault="00CE3171" w:rsidP="00A222A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объекта закупки).</w:t>
            </w:r>
          </w:p>
        </w:tc>
        <w:tc>
          <w:tcPr>
            <w:tcW w:w="3402" w:type="dxa"/>
            <w:shd w:val="clear" w:color="auto" w:fill="auto"/>
          </w:tcPr>
          <w:p w14:paraId="47CA858F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14:paraId="3F72980A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 xml:space="preserve">Необоснованное затягивание (ускорение) приемки по контракту. </w:t>
            </w:r>
          </w:p>
          <w:p w14:paraId="2A3F9059" w14:textId="14B39C8D" w:rsidR="009431B7" w:rsidRPr="00C81626" w:rsidRDefault="008E7BA3" w:rsidP="00A222A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</w:t>
            </w:r>
            <w:r w:rsidR="009431B7" w:rsidRPr="00C81626">
              <w:rPr>
                <w:rFonts w:ascii="Liberation Serif" w:hAnsi="Liberation Serif"/>
                <w:sz w:val="22"/>
                <w:szCs w:val="22"/>
              </w:rPr>
              <w:t xml:space="preserve">тсутствие контроля за исполнением гарантий или игнорирование гарантийного периода. </w:t>
            </w:r>
          </w:p>
        </w:tc>
        <w:tc>
          <w:tcPr>
            <w:tcW w:w="1984" w:type="dxa"/>
            <w:shd w:val="clear" w:color="auto" w:fill="auto"/>
          </w:tcPr>
          <w:p w14:paraId="63918291" w14:textId="6C6113B6" w:rsidR="009431B7" w:rsidRPr="00C81626" w:rsidRDefault="00477A37" w:rsidP="00A222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 w:rsidR="009431B7" w:rsidRPr="00C81626">
              <w:rPr>
                <w:rFonts w:ascii="Liberation Serif" w:hAnsi="Liberation Serif"/>
                <w:sz w:val="22"/>
                <w:szCs w:val="22"/>
              </w:rPr>
              <w:t>остоянно</w:t>
            </w:r>
          </w:p>
        </w:tc>
        <w:tc>
          <w:tcPr>
            <w:tcW w:w="2410" w:type="dxa"/>
            <w:shd w:val="clear" w:color="auto" w:fill="auto"/>
          </w:tcPr>
          <w:p w14:paraId="6F53B584" w14:textId="77777777" w:rsidR="003A12BF" w:rsidRPr="0046000F" w:rsidRDefault="003A12BF" w:rsidP="003A12BF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Глава </w:t>
            </w:r>
            <w:r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образования,</w:t>
            </w:r>
          </w:p>
          <w:p w14:paraId="796776CB" w14:textId="77777777" w:rsidR="003A12BF" w:rsidRDefault="003A12BF" w:rsidP="003A12BF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Комиссия по приемке выполненных работ, оказанных услуг и поставленных товаров</w:t>
            </w:r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14:paraId="3BE04ABF" w14:textId="1145550A" w:rsidR="009431B7" w:rsidRPr="00C81626" w:rsidRDefault="003A12BF" w:rsidP="003A12BF">
            <w:pPr>
              <w:rPr>
                <w:rFonts w:ascii="Liberation Serif" w:hAnsi="Liberation Serif"/>
                <w:sz w:val="22"/>
                <w:szCs w:val="22"/>
              </w:rPr>
            </w:pPr>
            <w:r w:rsidRPr="0046000F">
              <w:rPr>
                <w:rFonts w:ascii="Liberation Serif" w:hAnsi="Liberation Serif"/>
                <w:sz w:val="22"/>
                <w:szCs w:val="22"/>
              </w:rPr>
              <w:t>Контрактн</w:t>
            </w:r>
            <w:r>
              <w:rPr>
                <w:rFonts w:ascii="Liberation Serif" w:hAnsi="Liberation Serif"/>
                <w:sz w:val="22"/>
                <w:szCs w:val="22"/>
              </w:rPr>
              <w:t>ый управляющий</w:t>
            </w:r>
            <w:r w:rsidRPr="0046000F">
              <w:rPr>
                <w:rFonts w:ascii="Liberation Serif" w:hAnsi="Liberation Serif"/>
                <w:sz w:val="22"/>
                <w:szCs w:val="22"/>
              </w:rPr>
              <w:t xml:space="preserve"> Администрации </w:t>
            </w:r>
            <w:r>
              <w:rPr>
                <w:rFonts w:ascii="Liberation Serif" w:hAnsi="Liberation Serif"/>
                <w:sz w:val="22"/>
                <w:szCs w:val="22"/>
              </w:rPr>
              <w:t>Махневского муниципального образования.</w:t>
            </w:r>
          </w:p>
        </w:tc>
        <w:tc>
          <w:tcPr>
            <w:tcW w:w="1920" w:type="dxa"/>
            <w:shd w:val="clear" w:color="auto" w:fill="auto"/>
          </w:tcPr>
          <w:p w14:paraId="26A0517D" w14:textId="77777777" w:rsidR="009431B7" w:rsidRPr="00C81626" w:rsidRDefault="009431B7" w:rsidP="00A222AB">
            <w:pPr>
              <w:rPr>
                <w:rFonts w:ascii="Liberation Serif" w:hAnsi="Liberation Serif"/>
                <w:sz w:val="22"/>
                <w:szCs w:val="22"/>
              </w:rPr>
            </w:pPr>
            <w:r w:rsidRPr="00C81626">
              <w:rPr>
                <w:rFonts w:ascii="Liberation Serif" w:hAnsi="Liberation Serif"/>
                <w:sz w:val="22"/>
                <w:szCs w:val="22"/>
              </w:rPr>
              <w:t>Минимизация коррупционных рисков</w:t>
            </w:r>
          </w:p>
        </w:tc>
      </w:tr>
    </w:tbl>
    <w:p w14:paraId="3F9A39A1" w14:textId="77777777" w:rsidR="009431B7" w:rsidRPr="00C81626" w:rsidRDefault="009431B7" w:rsidP="00B17279">
      <w:pPr>
        <w:tabs>
          <w:tab w:val="left" w:pos="8789"/>
        </w:tabs>
        <w:autoSpaceDE w:val="0"/>
        <w:autoSpaceDN w:val="0"/>
        <w:adjustRightInd w:val="0"/>
        <w:ind w:right="851"/>
        <w:rPr>
          <w:rFonts w:ascii="Liberation Serif" w:hAnsi="Liberation Serif" w:cs="Liberation Serif"/>
        </w:rPr>
      </w:pPr>
    </w:p>
    <w:sectPr w:rsidR="009431B7" w:rsidRPr="00C81626" w:rsidSect="000851C2">
      <w:headerReference w:type="even" r:id="rId15"/>
      <w:headerReference w:type="default" r:id="rId16"/>
      <w:headerReference w:type="first" r:id="rId17"/>
      <w:pgSz w:w="16838" w:h="11906" w:orient="landscape"/>
      <w:pgMar w:top="709" w:right="1134" w:bottom="567" w:left="1134" w:header="397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9BD5" w14:textId="77777777" w:rsidR="00113E6E" w:rsidRDefault="00113E6E">
      <w:r>
        <w:separator/>
      </w:r>
    </w:p>
  </w:endnote>
  <w:endnote w:type="continuationSeparator" w:id="0">
    <w:p w14:paraId="51CC3AFB" w14:textId="77777777" w:rsidR="00113E6E" w:rsidRDefault="0011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BD445" w14:textId="77777777" w:rsidR="00113E6E" w:rsidRDefault="00113E6E">
      <w:r>
        <w:separator/>
      </w:r>
    </w:p>
  </w:footnote>
  <w:footnote w:type="continuationSeparator" w:id="0">
    <w:p w14:paraId="34BD3DC7" w14:textId="77777777" w:rsidR="00113E6E" w:rsidRDefault="0011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CD08" w14:textId="16024E13" w:rsidR="000A6033" w:rsidRDefault="000A60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1C2">
      <w:rPr>
        <w:noProof/>
      </w:rPr>
      <w:t>2</w:t>
    </w:r>
    <w:r>
      <w:rPr>
        <w:noProof/>
      </w:rPr>
      <w:fldChar w:fldCharType="end"/>
    </w:r>
  </w:p>
  <w:p w14:paraId="50E99687" w14:textId="77777777" w:rsidR="000A6033" w:rsidRDefault="000A60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64A0" w14:textId="77777777" w:rsidR="000A6033" w:rsidRDefault="000A603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0A6033" w:rsidRDefault="000A60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64A2" w14:textId="51815710" w:rsidR="000A6033" w:rsidRDefault="000A603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51C2">
      <w:rPr>
        <w:rStyle w:val="a7"/>
        <w:noProof/>
      </w:rPr>
      <w:t>10</w:t>
    </w:r>
    <w:r>
      <w:rPr>
        <w:rStyle w:val="a7"/>
      </w:rPr>
      <w:fldChar w:fldCharType="end"/>
    </w:r>
  </w:p>
  <w:p w14:paraId="4EF264A3" w14:textId="77777777" w:rsidR="000A6033" w:rsidRDefault="000A603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8C5B" w14:textId="77777777" w:rsidR="00473E60" w:rsidRPr="000851C2" w:rsidRDefault="00473E60" w:rsidP="00085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42527"/>
    <w:rsid w:val="0004421F"/>
    <w:rsid w:val="00063F95"/>
    <w:rsid w:val="00073E4F"/>
    <w:rsid w:val="00080AA7"/>
    <w:rsid w:val="000851C2"/>
    <w:rsid w:val="00090EE3"/>
    <w:rsid w:val="000A6033"/>
    <w:rsid w:val="000C4BB5"/>
    <w:rsid w:val="00113E6E"/>
    <w:rsid w:val="00115F6B"/>
    <w:rsid w:val="0013232B"/>
    <w:rsid w:val="00140706"/>
    <w:rsid w:val="00183EA1"/>
    <w:rsid w:val="001A1D41"/>
    <w:rsid w:val="001A56B9"/>
    <w:rsid w:val="001C6D17"/>
    <w:rsid w:val="0022063E"/>
    <w:rsid w:val="002536E9"/>
    <w:rsid w:val="00292581"/>
    <w:rsid w:val="002D32FC"/>
    <w:rsid w:val="002E071A"/>
    <w:rsid w:val="003724EB"/>
    <w:rsid w:val="003A12BF"/>
    <w:rsid w:val="00412D24"/>
    <w:rsid w:val="0046000F"/>
    <w:rsid w:val="00473E60"/>
    <w:rsid w:val="00477A37"/>
    <w:rsid w:val="005142FA"/>
    <w:rsid w:val="00520F0D"/>
    <w:rsid w:val="005855AD"/>
    <w:rsid w:val="00612109"/>
    <w:rsid w:val="0066414A"/>
    <w:rsid w:val="00666A38"/>
    <w:rsid w:val="00670871"/>
    <w:rsid w:val="00670C15"/>
    <w:rsid w:val="00690E0C"/>
    <w:rsid w:val="006B2725"/>
    <w:rsid w:val="006E27E9"/>
    <w:rsid w:val="006F2803"/>
    <w:rsid w:val="00713C92"/>
    <w:rsid w:val="00793530"/>
    <w:rsid w:val="007A6C9C"/>
    <w:rsid w:val="007C2F79"/>
    <w:rsid w:val="007F4748"/>
    <w:rsid w:val="007F5F5D"/>
    <w:rsid w:val="00801ED4"/>
    <w:rsid w:val="00811210"/>
    <w:rsid w:val="00887AD4"/>
    <w:rsid w:val="00897C02"/>
    <w:rsid w:val="008E7BA3"/>
    <w:rsid w:val="00911E59"/>
    <w:rsid w:val="009431B7"/>
    <w:rsid w:val="00965442"/>
    <w:rsid w:val="0098763D"/>
    <w:rsid w:val="00995169"/>
    <w:rsid w:val="009C2A49"/>
    <w:rsid w:val="009E763A"/>
    <w:rsid w:val="00A1204F"/>
    <w:rsid w:val="00A222AB"/>
    <w:rsid w:val="00A33CFA"/>
    <w:rsid w:val="00A67BF8"/>
    <w:rsid w:val="00AA0566"/>
    <w:rsid w:val="00AC0595"/>
    <w:rsid w:val="00AE031A"/>
    <w:rsid w:val="00AF5507"/>
    <w:rsid w:val="00B17279"/>
    <w:rsid w:val="00B4258C"/>
    <w:rsid w:val="00B45D69"/>
    <w:rsid w:val="00B54E1F"/>
    <w:rsid w:val="00B71898"/>
    <w:rsid w:val="00B9764D"/>
    <w:rsid w:val="00BD7C88"/>
    <w:rsid w:val="00BE711F"/>
    <w:rsid w:val="00BF7D37"/>
    <w:rsid w:val="00C02B50"/>
    <w:rsid w:val="00C62089"/>
    <w:rsid w:val="00CA307B"/>
    <w:rsid w:val="00CC3D8C"/>
    <w:rsid w:val="00CD2699"/>
    <w:rsid w:val="00CE3171"/>
    <w:rsid w:val="00CF0E8D"/>
    <w:rsid w:val="00D47F88"/>
    <w:rsid w:val="00D65250"/>
    <w:rsid w:val="00DB1EA4"/>
    <w:rsid w:val="00E126D5"/>
    <w:rsid w:val="00EA5EA0"/>
    <w:rsid w:val="00EB2443"/>
    <w:rsid w:val="00EC1221"/>
    <w:rsid w:val="00ED4483"/>
    <w:rsid w:val="00ED4AC7"/>
    <w:rsid w:val="00EE79E2"/>
    <w:rsid w:val="00F07DE7"/>
    <w:rsid w:val="00F42BE3"/>
    <w:rsid w:val="00F5125D"/>
    <w:rsid w:val="00F56B99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5A4F7C7D-99E0-4083-BBD6-A60F3EBD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9431B7"/>
    <w:rPr>
      <w:color w:val="0000FF"/>
      <w:u w:val="single"/>
    </w:rPr>
  </w:style>
  <w:style w:type="paragraph" w:customStyle="1" w:styleId="ConsPlusNormal">
    <w:name w:val="ConsPlusNormal"/>
    <w:rsid w:val="00943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46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 в  Администрации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 в  Администрации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31370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9FD46-775F-419D-BA9B-861D8F7B1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AEF4C-BE61-486F-AA72-D2667D75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orgo</cp:lastModifiedBy>
  <cp:revision>2</cp:revision>
  <cp:lastPrinted>2021-09-28T10:11:00Z</cp:lastPrinted>
  <dcterms:created xsi:type="dcterms:W3CDTF">2023-01-06T06:31:00Z</dcterms:created>
  <dcterms:modified xsi:type="dcterms:W3CDTF">2023-01-06T06:31:00Z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