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9B" w:rsidRPr="00565216" w:rsidRDefault="00565216" w:rsidP="00565216">
      <w:pPr>
        <w:ind w:right="3938"/>
        <w:jc w:val="center"/>
        <w:rPr>
          <w:rFonts w:ascii="Liberation Serif" w:hAnsi="Liberation Serif"/>
          <w:sz w:val="24"/>
          <w:szCs w:val="24"/>
        </w:rPr>
      </w:pPr>
      <w:r w:rsidRPr="00565216">
        <w:rPr>
          <w:rFonts w:ascii="Liberation Serif" w:hAnsi="Liberation Serif"/>
          <w:noProof/>
          <w:sz w:val="24"/>
          <w:szCs w:val="24"/>
          <w:lang w:eastAsia="ru-RU"/>
        </w:rPr>
        <w:t>Отчет о реализации программы «</w:t>
      </w:r>
      <w:r w:rsidRPr="00565216">
        <w:rPr>
          <w:rFonts w:ascii="Liberation Serif" w:hAnsi="Liberation Serif"/>
          <w:sz w:val="24"/>
          <w:szCs w:val="24"/>
        </w:rPr>
        <w:t xml:space="preserve">Поддержка малого и среднего предпринимательства и развитие торговли в </w:t>
      </w:r>
      <w:proofErr w:type="spellStart"/>
      <w:r w:rsidRPr="00565216">
        <w:rPr>
          <w:rFonts w:ascii="Liberation Serif" w:hAnsi="Liberation Serif"/>
          <w:sz w:val="24"/>
          <w:szCs w:val="24"/>
        </w:rPr>
        <w:t>Махнёвском</w:t>
      </w:r>
      <w:proofErr w:type="spellEnd"/>
      <w:r w:rsidRPr="00565216">
        <w:rPr>
          <w:rFonts w:ascii="Liberation Serif" w:hAnsi="Liberation Serif"/>
          <w:sz w:val="24"/>
          <w:szCs w:val="24"/>
        </w:rPr>
        <w:t xml:space="preserve"> муниципальном образовании на 2020-2025 годы</w:t>
      </w:r>
      <w:r w:rsidRPr="00565216">
        <w:rPr>
          <w:rFonts w:ascii="Liberation Serif" w:hAnsi="Liberation Serif"/>
          <w:sz w:val="24"/>
          <w:szCs w:val="24"/>
        </w:rPr>
        <w:t>» за 2022 год</w:t>
      </w:r>
    </w:p>
    <w:tbl>
      <w:tblPr>
        <w:tblW w:w="31224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6"/>
        <w:gridCol w:w="81"/>
        <w:gridCol w:w="2126"/>
        <w:gridCol w:w="141"/>
        <w:gridCol w:w="1275"/>
        <w:gridCol w:w="1560"/>
        <w:gridCol w:w="1984"/>
        <w:gridCol w:w="2127"/>
        <w:gridCol w:w="852"/>
        <w:gridCol w:w="708"/>
        <w:gridCol w:w="292"/>
        <w:gridCol w:w="134"/>
        <w:gridCol w:w="11"/>
        <w:gridCol w:w="25"/>
        <w:gridCol w:w="134"/>
        <w:gridCol w:w="5367"/>
        <w:gridCol w:w="591"/>
        <w:gridCol w:w="402"/>
        <w:gridCol w:w="24"/>
        <w:gridCol w:w="826"/>
        <w:gridCol w:w="591"/>
        <w:gridCol w:w="260"/>
        <w:gridCol w:w="24"/>
        <w:gridCol w:w="968"/>
        <w:gridCol w:w="591"/>
        <w:gridCol w:w="118"/>
        <w:gridCol w:w="24"/>
        <w:gridCol w:w="1110"/>
        <w:gridCol w:w="567"/>
        <w:gridCol w:w="24"/>
        <w:gridCol w:w="1252"/>
        <w:gridCol w:w="425"/>
        <w:gridCol w:w="24"/>
        <w:gridCol w:w="142"/>
        <w:gridCol w:w="1252"/>
        <w:gridCol w:w="283"/>
        <w:gridCol w:w="24"/>
        <w:gridCol w:w="284"/>
        <w:gridCol w:w="1252"/>
        <w:gridCol w:w="141"/>
        <w:gridCol w:w="24"/>
        <w:gridCol w:w="426"/>
        <w:gridCol w:w="1256"/>
        <w:gridCol w:w="19"/>
        <w:gridCol w:w="577"/>
      </w:tblGrid>
      <w:tr w:rsidR="00394A4B" w:rsidRPr="00157452" w:rsidTr="00CD370B">
        <w:trPr>
          <w:gridAfter w:val="32"/>
          <w:wAfter w:w="19027" w:type="dxa"/>
          <w:trHeight w:val="480"/>
          <w:tblCellSpacing w:w="5" w:type="nil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Наименование  </w:t>
            </w:r>
          </w:p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цели (целей) и </w:t>
            </w:r>
          </w:p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задач, целевых </w:t>
            </w:r>
          </w:p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показателей  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Единица </w:t>
            </w:r>
          </w:p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6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 Значение целевого показателя реализации муниципальной программы</w:t>
            </w:r>
          </w:p>
        </w:tc>
        <w:tc>
          <w:tcPr>
            <w:tcW w:w="1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94A4B" w:rsidRPr="00157452" w:rsidTr="00CD370B">
        <w:trPr>
          <w:gridAfter w:val="32"/>
          <w:wAfter w:w="19027" w:type="dxa"/>
          <w:trHeight w:val="320"/>
          <w:tblCellSpacing w:w="5" w:type="nil"/>
        </w:trPr>
        <w:tc>
          <w:tcPr>
            <w:tcW w:w="9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394A4B" w:rsidRDefault="00394A4B" w:rsidP="00394A4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94A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План</w:t>
            </w:r>
          </w:p>
          <w:p w:rsidR="00394A4B" w:rsidRPr="00394A4B" w:rsidRDefault="00394A4B" w:rsidP="00394A4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94A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r w:rsidRPr="00394A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отчетны</w:t>
            </w:r>
            <w:proofErr w:type="spellEnd"/>
            <w:proofErr w:type="gramEnd"/>
          </w:p>
          <w:p w:rsidR="00394A4B" w:rsidRPr="00394A4B" w:rsidRDefault="00394A4B" w:rsidP="00394A4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94A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й</w:t>
            </w:r>
          </w:p>
          <w:p w:rsidR="00394A4B" w:rsidRPr="00394A4B" w:rsidRDefault="00394A4B" w:rsidP="00394A4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94A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период)</w:t>
            </w:r>
          </w:p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ind w:firstLine="35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ind w:firstLine="35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394A4B" w:rsidRDefault="00394A4B" w:rsidP="00394A4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94A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</w:t>
            </w:r>
          </w:p>
          <w:p w:rsidR="00394A4B" w:rsidRPr="00394A4B" w:rsidRDefault="00394A4B" w:rsidP="00394A4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94A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годового</w:t>
            </w:r>
          </w:p>
          <w:p w:rsidR="00394A4B" w:rsidRPr="00394A4B" w:rsidRDefault="00394A4B" w:rsidP="00394A4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94A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значения</w:t>
            </w:r>
          </w:p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394A4B" w:rsidRDefault="00394A4B" w:rsidP="00394A4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94A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</w:t>
            </w:r>
          </w:p>
          <w:p w:rsidR="00394A4B" w:rsidRPr="00394A4B" w:rsidRDefault="00394A4B" w:rsidP="00394A4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94A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значения</w:t>
            </w:r>
          </w:p>
          <w:p w:rsidR="00394A4B" w:rsidRPr="00394A4B" w:rsidRDefault="00394A4B" w:rsidP="00394A4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94A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отчетног</w:t>
            </w:r>
            <w:proofErr w:type="spellEnd"/>
          </w:p>
          <w:p w:rsidR="00394A4B" w:rsidRPr="00394A4B" w:rsidRDefault="00394A4B" w:rsidP="00394A4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94A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</w:t>
            </w:r>
          </w:p>
          <w:p w:rsidR="00394A4B" w:rsidRPr="00394A4B" w:rsidRDefault="00394A4B" w:rsidP="00394A4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94A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периода</w:t>
            </w:r>
          </w:p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94A4B" w:rsidRPr="00157452" w:rsidTr="00CD370B">
        <w:trPr>
          <w:gridAfter w:val="32"/>
          <w:wAfter w:w="19027" w:type="dxa"/>
          <w:trHeight w:val="245"/>
          <w:tblCellSpacing w:w="5" w:type="nil"/>
        </w:trPr>
        <w:tc>
          <w:tcPr>
            <w:tcW w:w="9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1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6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7    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8  </w:t>
            </w:r>
          </w:p>
        </w:tc>
        <w:tc>
          <w:tcPr>
            <w:tcW w:w="11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94A4B" w:rsidRPr="00157452" w:rsidTr="00CD370B">
        <w:trPr>
          <w:gridAfter w:val="2"/>
          <w:wAfter w:w="596" w:type="dxa"/>
          <w:tblCellSpacing w:w="5" w:type="nil"/>
        </w:trPr>
        <w:tc>
          <w:tcPr>
            <w:tcW w:w="12197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A4B" w:rsidRPr="00157452" w:rsidRDefault="00394A4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Цель 1. Содействие развитию субъектов малого и среднего предпринимательства на территории </w:t>
            </w:r>
            <w:proofErr w:type="spellStart"/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Махнёвского</w:t>
            </w:r>
            <w:proofErr w:type="spellEnd"/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муниципального образования,</w:t>
            </w:r>
            <w:r w:rsidRPr="00157452">
              <w:rPr>
                <w:rFonts w:ascii="Liberation Serif" w:hAnsi="Liberation Serif"/>
                <w:sz w:val="20"/>
                <w:szCs w:val="20"/>
              </w:rPr>
              <w:t xml:space="preserve"> обеспечение занятости и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</w:rPr>
              <w:t>самозанятости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</w:rPr>
              <w:t xml:space="preserve"> населения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</w:rPr>
              <w:t>Махнёвского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519" w:type="dxa"/>
            <w:gridSpan w:val="5"/>
            <w:tcBorders>
              <w:left w:val="single" w:sz="4" w:space="0" w:color="auto"/>
            </w:tcBorders>
          </w:tcPr>
          <w:p w:rsidR="00394A4B" w:rsidRPr="00157452" w:rsidRDefault="00394A4B">
            <w:pPr>
              <w:rPr>
                <w:rFonts w:ascii="Liberation Serif" w:hAnsi="Liberation Seri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4"/>
          </w:tcPr>
          <w:p w:rsidR="00394A4B" w:rsidRPr="00157452" w:rsidRDefault="00394A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394A4B" w:rsidRPr="00157452" w:rsidRDefault="00394A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394A4B" w:rsidRPr="00157452" w:rsidRDefault="00394A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394A4B" w:rsidRPr="00157452" w:rsidRDefault="00394A4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170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A4B" w:rsidRPr="00157452" w:rsidRDefault="00394A4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  <w:t>10</w:t>
            </w:r>
          </w:p>
        </w:tc>
      </w:tr>
      <w:tr w:rsidR="00394A4B" w:rsidRPr="00157452" w:rsidTr="00CD370B">
        <w:trPr>
          <w:gridAfter w:val="32"/>
          <w:wAfter w:w="19027" w:type="dxa"/>
          <w:trHeight w:val="309"/>
          <w:tblCellSpacing w:w="5" w:type="nil"/>
        </w:trPr>
        <w:tc>
          <w:tcPr>
            <w:tcW w:w="1105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ind w:hanging="75"/>
              <w:outlineLvl w:val="4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Задача 1.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  <w:tc>
          <w:tcPr>
            <w:tcW w:w="114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ind w:hanging="75"/>
              <w:outlineLvl w:val="4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94A4B" w:rsidRPr="00157452" w:rsidTr="00CD370B">
        <w:trPr>
          <w:gridAfter w:val="32"/>
          <w:wAfter w:w="19027" w:type="dxa"/>
          <w:trHeight w:val="804"/>
          <w:tblCellSpacing w:w="5" w:type="nil"/>
        </w:trPr>
        <w:tc>
          <w:tcPr>
            <w:tcW w:w="9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  1.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Количество созданных новых рабочих мест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CD370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CD370B" w:rsidRPr="00157452" w:rsidTr="00CD370B">
        <w:trPr>
          <w:gridAfter w:val="32"/>
          <w:wAfter w:w="19027" w:type="dxa"/>
          <w:tblCellSpacing w:w="5" w:type="nil"/>
        </w:trPr>
        <w:tc>
          <w:tcPr>
            <w:tcW w:w="1105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70B" w:rsidRPr="00157452" w:rsidRDefault="00CD370B" w:rsidP="005D48FB">
            <w:pPr>
              <w:spacing w:after="0" w:line="240" w:lineRule="auto"/>
              <w:ind w:hanging="76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       Задача 2.  Предоставление финансовой поддержки субъектам малого и среднего предпринимательства, </w:t>
            </w:r>
            <w:proofErr w:type="gramStart"/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деятельность на территории </w:t>
            </w:r>
            <w:proofErr w:type="spellStart"/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Махнёвского</w:t>
            </w:r>
            <w:proofErr w:type="spellEnd"/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муниципального образования                                                                        </w:t>
            </w:r>
          </w:p>
        </w:tc>
        <w:tc>
          <w:tcPr>
            <w:tcW w:w="11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70B" w:rsidRPr="00157452" w:rsidRDefault="00CD370B" w:rsidP="005D48FB">
            <w:pPr>
              <w:spacing w:after="0" w:line="240" w:lineRule="auto"/>
              <w:ind w:hanging="76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94A4B" w:rsidRPr="00157452" w:rsidTr="00CD370B">
        <w:trPr>
          <w:gridAfter w:val="32"/>
          <w:wAfter w:w="19027" w:type="dxa"/>
          <w:trHeight w:val="541"/>
          <w:tblCellSpacing w:w="5" w:type="nil"/>
        </w:trPr>
        <w:tc>
          <w:tcPr>
            <w:tcW w:w="98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 2.</w:t>
            </w:r>
          </w:p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41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394A4B" w:rsidRPr="00157452" w:rsidRDefault="00CD370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CD370B" w:rsidRPr="00157452" w:rsidTr="00CD370B">
        <w:trPr>
          <w:gridAfter w:val="32"/>
          <w:wAfter w:w="19027" w:type="dxa"/>
          <w:trHeight w:val="452"/>
          <w:tblCellSpacing w:w="5" w:type="nil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70B" w:rsidRPr="00157452" w:rsidRDefault="00CD370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Задача 3.Предоставление имущественной поддержки субъектам малого и среднего предпринимательства, осуществляющим деятельность на территории </w:t>
            </w:r>
            <w:proofErr w:type="spellStart"/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Махнёвского</w:t>
            </w:r>
            <w:proofErr w:type="spellEnd"/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муниципального образования                                                                        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70B" w:rsidRPr="00157452" w:rsidRDefault="00CD370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94A4B" w:rsidRPr="00157452" w:rsidTr="00CD370B">
        <w:trPr>
          <w:gridAfter w:val="32"/>
          <w:wAfter w:w="19027" w:type="dxa"/>
          <w:trHeight w:val="162"/>
          <w:tblCellSpacing w:w="5" w:type="nil"/>
        </w:trPr>
        <w:tc>
          <w:tcPr>
            <w:tcW w:w="98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4A4B" w:rsidRPr="00157452" w:rsidRDefault="00CD370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CD370B" w:rsidRPr="00157452" w:rsidTr="00CD370B">
        <w:trPr>
          <w:gridAfter w:val="2"/>
          <w:wAfter w:w="596" w:type="dxa"/>
          <w:trHeight w:val="320"/>
          <w:tblCellSpacing w:w="5" w:type="nil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70B" w:rsidRPr="00157452" w:rsidRDefault="00CD370B" w:rsidP="005D48FB">
            <w:pPr>
              <w:spacing w:after="0" w:line="240" w:lineRule="auto"/>
              <w:ind w:hanging="76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 Задача 4. Содействие продвижению выпускаемой продукции субъектами малого и среднего предпринимательства </w:t>
            </w:r>
          </w:p>
        </w:tc>
        <w:tc>
          <w:tcPr>
            <w:tcW w:w="1145" w:type="dxa"/>
            <w:gridSpan w:val="4"/>
            <w:tcBorders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519" w:type="dxa"/>
            <w:gridSpan w:val="5"/>
            <w:tcBorders>
              <w:lef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</w:t>
            </w:r>
          </w:p>
        </w:tc>
      </w:tr>
      <w:tr w:rsidR="00394A4B" w:rsidRPr="00157452" w:rsidTr="00CD370B">
        <w:trPr>
          <w:gridAfter w:val="32"/>
          <w:wAfter w:w="19027" w:type="dxa"/>
          <w:trHeight w:val="320"/>
          <w:tblCellSpacing w:w="5" w:type="nil"/>
        </w:trPr>
        <w:tc>
          <w:tcPr>
            <w:tcW w:w="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Количество проведённых сельскохозяйственных </w:t>
            </w: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 xml:space="preserve">ярмарок, на территории </w:t>
            </w:r>
            <w:proofErr w:type="spellStart"/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Махнёвского</w:t>
            </w:r>
            <w:proofErr w:type="spellEnd"/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Default="00CD370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CD370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CD370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Default="00CD370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100</w:t>
            </w:r>
          </w:p>
        </w:tc>
      </w:tr>
      <w:tr w:rsidR="00394A4B" w:rsidRPr="00157452" w:rsidTr="00CD370B">
        <w:trPr>
          <w:gridAfter w:val="32"/>
          <w:wAfter w:w="19027" w:type="dxa"/>
          <w:trHeight w:val="320"/>
          <w:tblCellSpacing w:w="5" w:type="nil"/>
        </w:trPr>
        <w:tc>
          <w:tcPr>
            <w:tcW w:w="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 xml:space="preserve">5.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Количество предоставленных преференций хозяйствующим субъектам, являющимся фермерами и сельхозпроизводителями в виде</w:t>
            </w:r>
            <w:r w:rsidRPr="00157452">
              <w:rPr>
                <w:rFonts w:ascii="Liberation Serif" w:hAnsi="Liberation Serif"/>
                <w:sz w:val="20"/>
                <w:szCs w:val="20"/>
              </w:rPr>
              <w:t xml:space="preserve"> предоставления на льготных условиях без проведения торгов </w:t>
            </w:r>
            <w:proofErr w:type="gramStart"/>
            <w:r w:rsidRPr="00157452">
              <w:rPr>
                <w:rFonts w:ascii="Liberation Serif" w:hAnsi="Liberation Serif"/>
                <w:sz w:val="20"/>
                <w:szCs w:val="20"/>
              </w:rPr>
              <w:t>мест</w:t>
            </w:r>
            <w:proofErr w:type="gramEnd"/>
            <w:r w:rsidRPr="00157452">
              <w:rPr>
                <w:rFonts w:ascii="Liberation Serif" w:hAnsi="Liberation Serif"/>
                <w:sz w:val="20"/>
                <w:szCs w:val="20"/>
              </w:rPr>
              <w:t xml:space="preserve"> без размещения нестационарных торговых объектов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CD370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CD370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</w:tr>
      <w:tr w:rsidR="00CD370B" w:rsidRPr="00157452" w:rsidTr="00CD370B">
        <w:trPr>
          <w:gridAfter w:val="32"/>
          <w:wAfter w:w="19027" w:type="dxa"/>
          <w:trHeight w:val="320"/>
          <w:tblCellSpacing w:w="5" w:type="nil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70B" w:rsidRPr="00157452" w:rsidRDefault="00CD370B" w:rsidP="005D48FB">
            <w:pPr>
              <w:spacing w:after="0" w:line="240" w:lineRule="auto"/>
              <w:ind w:hanging="76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       Задача 5. Формирование благоприятной среды для развития малого и среднего предпринимательства на территории </w:t>
            </w:r>
            <w:proofErr w:type="spellStart"/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Махнёвского</w:t>
            </w:r>
            <w:proofErr w:type="spellEnd"/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70B" w:rsidRPr="00157452" w:rsidRDefault="00CD370B" w:rsidP="005D48FB">
            <w:pPr>
              <w:spacing w:after="0" w:line="240" w:lineRule="auto"/>
              <w:ind w:hanging="76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94A4B" w:rsidRPr="00157452" w:rsidTr="00CD370B">
        <w:trPr>
          <w:gridAfter w:val="32"/>
          <w:wAfter w:w="19027" w:type="dxa"/>
          <w:trHeight w:val="1279"/>
          <w:tblCellSpacing w:w="5" w:type="nil"/>
        </w:trPr>
        <w:tc>
          <w:tcPr>
            <w:tcW w:w="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  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CD370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394A4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A4B" w:rsidRPr="00157452" w:rsidRDefault="00CD370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100</w:t>
            </w:r>
          </w:p>
        </w:tc>
      </w:tr>
      <w:tr w:rsidR="00CD370B" w:rsidRPr="00157452" w:rsidTr="00CD370B">
        <w:trPr>
          <w:gridAfter w:val="2"/>
          <w:wAfter w:w="596" w:type="dxa"/>
          <w:trHeight w:val="320"/>
          <w:tblCellSpacing w:w="5" w:type="nil"/>
        </w:trPr>
        <w:tc>
          <w:tcPr>
            <w:tcW w:w="1218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370B" w:rsidRPr="00157452" w:rsidRDefault="00CD370B" w:rsidP="00CD370B">
            <w:pPr>
              <w:ind w:left="776" w:firstLine="425"/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Цель 2. </w:t>
            </w:r>
            <w:r w:rsidRPr="00157452">
              <w:rPr>
                <w:rFonts w:ascii="Liberation Serif" w:hAnsi="Liberation Serif"/>
                <w:sz w:val="20"/>
                <w:szCs w:val="20"/>
              </w:rPr>
              <w:t>Создание условий для наиболее полного удовлетворения спроса населения на потребительские товары и услуги</w:t>
            </w:r>
          </w:p>
        </w:tc>
        <w:tc>
          <w:tcPr>
            <w:tcW w:w="5537" w:type="dxa"/>
            <w:gridSpan w:val="4"/>
            <w:tcBorders>
              <w:left w:val="single" w:sz="4" w:space="0" w:color="auto"/>
            </w:tcBorders>
          </w:tcPr>
          <w:p w:rsidR="00CD370B" w:rsidRPr="00157452" w:rsidRDefault="00CD370B" w:rsidP="00CD370B">
            <w:pPr>
              <w:ind w:left="776" w:firstLine="42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29</w:t>
            </w:r>
          </w:p>
        </w:tc>
      </w:tr>
      <w:tr w:rsidR="00CD370B" w:rsidRPr="00157452" w:rsidTr="00CD370B">
        <w:trPr>
          <w:trHeight w:val="320"/>
          <w:tblCellSpacing w:w="5" w:type="nil"/>
        </w:trPr>
        <w:tc>
          <w:tcPr>
            <w:tcW w:w="1218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70B" w:rsidRPr="00157452" w:rsidRDefault="00CD370B" w:rsidP="00CD370B">
            <w:pPr>
              <w:spacing w:after="0" w:line="240" w:lineRule="auto"/>
              <w:ind w:right="-529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  <w:t xml:space="preserve">Задача 6. </w:t>
            </w:r>
            <w:r w:rsidRPr="00157452">
              <w:rPr>
                <w:rFonts w:ascii="Liberation Serif" w:hAnsi="Liberation Serif"/>
                <w:sz w:val="20"/>
                <w:szCs w:val="20"/>
              </w:rPr>
              <w:t xml:space="preserve">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</w:rPr>
              <w:t>Махнёвского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70" w:type="dxa"/>
            <w:gridSpan w:val="3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958" w:type="dxa"/>
            <w:gridSpan w:val="2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1</w:t>
            </w:r>
          </w:p>
        </w:tc>
      </w:tr>
      <w:tr w:rsidR="00394A4B" w:rsidRPr="00157452" w:rsidTr="00CD370B">
        <w:trPr>
          <w:gridAfter w:val="32"/>
          <w:wAfter w:w="19027" w:type="dxa"/>
          <w:trHeight w:val="320"/>
          <w:tblCellSpacing w:w="5" w:type="nil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Количество труднодоступных, малонаселённых и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отдаленных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сельских населённых пунктов, обеспеченных торговым обслуживанием (повышение транспортной доступности организаций торговли для населения)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D236A0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D236A0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</w:tr>
      <w:tr w:rsidR="00394A4B" w:rsidRPr="00157452" w:rsidTr="00CD370B">
        <w:trPr>
          <w:gridAfter w:val="32"/>
          <w:wAfter w:w="19027" w:type="dxa"/>
          <w:trHeight w:val="320"/>
          <w:tblCellSpacing w:w="5" w:type="nil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Количество действующих и вновь вводимых в </w:t>
            </w: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 xml:space="preserve">эксплуатацию объектов торговли,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оснащенных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устройствами для обслуживания инвалидов и других маломобильных групп граждан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D236A0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D236A0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</w:tr>
      <w:tr w:rsidR="00CD370B" w:rsidRPr="00157452" w:rsidTr="002C4C5F">
        <w:trPr>
          <w:gridAfter w:val="32"/>
          <w:wAfter w:w="19027" w:type="dxa"/>
          <w:trHeight w:val="320"/>
          <w:tblCellSpacing w:w="5" w:type="nil"/>
        </w:trPr>
        <w:tc>
          <w:tcPr>
            <w:tcW w:w="1219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70B" w:rsidRPr="00157452" w:rsidRDefault="00CD370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 xml:space="preserve">Задача 7. </w:t>
            </w:r>
            <w:proofErr w:type="gram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обеспечением качества и безопасности потребительских товаров, в том числе алкогольной продукции, поступающей в розничную продажу на территории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Махнёвского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394A4B" w:rsidRPr="00157452" w:rsidTr="00CD370B">
        <w:trPr>
          <w:gridAfter w:val="32"/>
          <w:wAfter w:w="19027" w:type="dxa"/>
          <w:trHeight w:val="1296"/>
          <w:tblCellSpacing w:w="5" w:type="nil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проведенных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D236A0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D236A0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</w:tr>
      <w:tr w:rsidR="00CD370B" w:rsidRPr="00157452" w:rsidTr="00F93AAE">
        <w:trPr>
          <w:gridAfter w:val="2"/>
          <w:wAfter w:w="596" w:type="dxa"/>
          <w:trHeight w:val="320"/>
          <w:tblCellSpacing w:w="5" w:type="nil"/>
        </w:trPr>
        <w:tc>
          <w:tcPr>
            <w:tcW w:w="117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Задача 8. Развитие розничной торговли на территории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Махнёвского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26" w:type="dxa"/>
            <w:gridSpan w:val="3"/>
            <w:tcBorders>
              <w:lef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104,0</w:t>
            </w:r>
          </w:p>
        </w:tc>
      </w:tr>
      <w:tr w:rsidR="00394A4B" w:rsidRPr="00157452" w:rsidTr="00CD370B">
        <w:trPr>
          <w:gridAfter w:val="32"/>
          <w:wAfter w:w="19027" w:type="dxa"/>
          <w:trHeight w:val="320"/>
          <w:tblCellSpacing w:w="5" w:type="nil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Оборот розничной торговли в муниципальном образовании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proofErr w:type="spell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млн</w:t>
            </w:r>
            <w:proofErr w:type="gram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.р</w:t>
            </w:r>
            <w:proofErr w:type="gram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уб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656,6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F711B8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636,9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CF6DF9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636,9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CF6DF9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3206D6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</w:tr>
      <w:tr w:rsidR="00394A4B" w:rsidRPr="00157452" w:rsidTr="00CD370B">
        <w:trPr>
          <w:gridAfter w:val="32"/>
          <w:wAfter w:w="19027" w:type="dxa"/>
          <w:trHeight w:val="320"/>
          <w:tblCellSpacing w:w="5" w:type="nil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Оборот розничной торговли на душу населения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proofErr w:type="spell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тыс</w:t>
            </w:r>
            <w:proofErr w:type="gram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.р</w:t>
            </w:r>
            <w:proofErr w:type="gram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уб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CF6DF9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CF6DF9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CF6DF9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D6" w:rsidRPr="00CF6DF9" w:rsidRDefault="00CF6DF9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3206D6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</w:tr>
      <w:tr w:rsidR="00394A4B" w:rsidRPr="00157452" w:rsidTr="00CD370B">
        <w:trPr>
          <w:gridAfter w:val="32"/>
          <w:wAfter w:w="19027" w:type="dxa"/>
          <w:trHeight w:val="320"/>
          <w:tblCellSpacing w:w="5" w:type="nil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Индекс физического объёма оборота розничной торговли </w:t>
            </w:r>
            <w:proofErr w:type="gram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в</w:t>
            </w:r>
            <w:proofErr w:type="gram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к</w:t>
            </w:r>
            <w:proofErr w:type="gram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394A4B" w:rsidRPr="00157452" w:rsidRDefault="00394A4B" w:rsidP="005D48FB">
            <w:pPr>
              <w:spacing w:after="0" w:line="240" w:lineRule="auto"/>
              <w:ind w:hanging="82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D236A0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A7180C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A7180C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</w:tr>
      <w:tr w:rsidR="00394A4B" w:rsidRPr="00157452" w:rsidTr="00CD370B">
        <w:trPr>
          <w:gridAfter w:val="32"/>
          <w:wAfter w:w="19027" w:type="dxa"/>
          <w:trHeight w:val="320"/>
          <w:tblCellSpacing w:w="5" w:type="nil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ind w:right="266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м</w:t>
            </w:r>
            <w:proofErr w:type="gramStart"/>
            <w:r w:rsidRPr="00157452">
              <w:rPr>
                <w:rFonts w:ascii="Liberation Serif" w:hAnsi="Liberation Serif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на 1000 жителей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D236A0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A7180C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CF6DF9" w:rsidRDefault="00A7180C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CF6DF9">
              <w:rPr>
                <w:rFonts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</w:tr>
      <w:tr w:rsidR="00CD370B" w:rsidRPr="00157452" w:rsidTr="003D2429">
        <w:trPr>
          <w:gridAfter w:val="1"/>
          <w:wAfter w:w="577" w:type="dxa"/>
          <w:trHeight w:val="320"/>
          <w:tblCellSpacing w:w="5" w:type="nil"/>
        </w:trPr>
        <w:tc>
          <w:tcPr>
            <w:tcW w:w="1205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Задача 9.Обновление и модернизация материально-технической базы торговых предприятий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Махнёвского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70" w:type="dxa"/>
            <w:gridSpan w:val="3"/>
            <w:tcBorders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lef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</w:tr>
      <w:tr w:rsidR="00394A4B" w:rsidRPr="00157452" w:rsidTr="00CD370B">
        <w:trPr>
          <w:gridAfter w:val="32"/>
          <w:wAfter w:w="19027" w:type="dxa"/>
          <w:trHeight w:val="320"/>
          <w:tblCellSpacing w:w="5" w:type="nil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Количество проектов строительства и размещения торговых объектов,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включенных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в документы территориального </w:t>
            </w: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 xml:space="preserve">планирования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Махнёвского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</w:tr>
      <w:tr w:rsidR="00394A4B" w:rsidRPr="00157452" w:rsidTr="00CD370B">
        <w:trPr>
          <w:gridAfter w:val="32"/>
          <w:wAfter w:w="19027" w:type="dxa"/>
          <w:trHeight w:val="320"/>
          <w:tblCellSpacing w:w="5" w:type="nil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206D6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206D6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</w:tr>
      <w:tr w:rsidR="00394A4B" w:rsidRPr="00157452" w:rsidTr="00CD370B">
        <w:trPr>
          <w:gridAfter w:val="32"/>
          <w:wAfter w:w="19027" w:type="dxa"/>
          <w:trHeight w:val="320"/>
          <w:tblCellSpacing w:w="5" w:type="nil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206D6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206D6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</w:tr>
      <w:tr w:rsidR="00394A4B" w:rsidRPr="00157452" w:rsidTr="00CD370B">
        <w:trPr>
          <w:gridAfter w:val="32"/>
          <w:wAfter w:w="19027" w:type="dxa"/>
          <w:trHeight w:val="320"/>
          <w:tblCellSpacing w:w="5" w:type="nil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Количество вновь созданных рабочих ме</w:t>
            </w:r>
            <w:proofErr w:type="gram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ст в сф</w:t>
            </w:r>
            <w:proofErr w:type="gram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ере торговли 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206D6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206D6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</w:tr>
      <w:tr w:rsidR="00CD370B" w:rsidRPr="00157452" w:rsidTr="00854182">
        <w:trPr>
          <w:gridAfter w:val="32"/>
          <w:wAfter w:w="19027" w:type="dxa"/>
          <w:trHeight w:val="320"/>
          <w:tblCellSpacing w:w="5" w:type="nil"/>
        </w:trPr>
        <w:tc>
          <w:tcPr>
            <w:tcW w:w="1219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70B" w:rsidRPr="00157452" w:rsidRDefault="00CD370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Задача 10. Принятие мер по стабилизации ценовой ситуации на территории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Махнёвского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путем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создания эффективной конкурентной среды</w:t>
            </w:r>
          </w:p>
        </w:tc>
      </w:tr>
      <w:tr w:rsidR="00394A4B" w:rsidRPr="00157452" w:rsidTr="00CD370B">
        <w:trPr>
          <w:gridAfter w:val="32"/>
          <w:wAfter w:w="19027" w:type="dxa"/>
          <w:trHeight w:val="70"/>
          <w:tblCellSpacing w:w="5" w:type="nil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проведенных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Махнёвского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Default="003206D6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206D6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206D6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Default="003206D6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</w:tr>
      <w:tr w:rsidR="00CD370B" w:rsidRPr="00157452" w:rsidTr="0022114C">
        <w:trPr>
          <w:gridAfter w:val="32"/>
          <w:wAfter w:w="19027" w:type="dxa"/>
          <w:trHeight w:val="320"/>
          <w:tblCellSpacing w:w="5" w:type="nil"/>
        </w:trPr>
        <w:tc>
          <w:tcPr>
            <w:tcW w:w="1219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70B" w:rsidRPr="00157452" w:rsidRDefault="00CD370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Задача 11. Переподготовка и повышение квалификации кадров в сфере торговли </w:t>
            </w:r>
          </w:p>
        </w:tc>
      </w:tr>
      <w:tr w:rsidR="00394A4B" w:rsidRPr="00157452" w:rsidTr="00CD370B">
        <w:trPr>
          <w:gridAfter w:val="32"/>
          <w:wAfter w:w="19027" w:type="dxa"/>
          <w:trHeight w:val="320"/>
          <w:tblCellSpacing w:w="5" w:type="nil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Количество человек (руководителей и специалистов предприятий торговли и индивидуальных предпринимателей), прошедших обучение на курсах повышения квалификации и </w:t>
            </w: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>принявших участие   в областных семинарах, совещаниях по вопросу организации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206D6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206D6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0</w:t>
            </w:r>
          </w:p>
        </w:tc>
      </w:tr>
      <w:tr w:rsidR="00CD370B" w:rsidRPr="00157452" w:rsidTr="00096497">
        <w:trPr>
          <w:gridAfter w:val="2"/>
          <w:wAfter w:w="596" w:type="dxa"/>
          <w:trHeight w:val="320"/>
          <w:tblCellSpacing w:w="5" w:type="nil"/>
        </w:trPr>
        <w:tc>
          <w:tcPr>
            <w:tcW w:w="117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 xml:space="preserve">Задача 12. </w:t>
            </w: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Создание благоприятных условий осуществления деятельности для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граждан</w:t>
            </w: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26" w:type="dxa"/>
            <w:gridSpan w:val="3"/>
            <w:tcBorders>
              <w:lef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  <w:t>70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  <w:t>80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B" w:rsidRPr="00157452" w:rsidRDefault="00CD370B">
            <w:pPr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  <w:t>90</w:t>
            </w:r>
          </w:p>
        </w:tc>
      </w:tr>
      <w:tr w:rsidR="00394A4B" w:rsidRPr="00157452" w:rsidTr="00CD370B">
        <w:trPr>
          <w:gridAfter w:val="32"/>
          <w:wAfter w:w="19027" w:type="dxa"/>
          <w:trHeight w:val="320"/>
          <w:tblCellSpacing w:w="5" w:type="nil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</w:rPr>
              <w:t xml:space="preserve">Увеличение числа объектов,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</w:rPr>
              <w:t>включенных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</w:rPr>
              <w:t xml:space="preserve"> в перечни муниципального имущества предназначенного для предоставления в аренду субъектам МСП </w:t>
            </w: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Default="003206D6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206D6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50</w:t>
            </w: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Default="003206D6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100</w:t>
            </w:r>
          </w:p>
        </w:tc>
      </w:tr>
      <w:tr w:rsidR="00394A4B" w:rsidRPr="00157452" w:rsidTr="00CD370B">
        <w:trPr>
          <w:gridAfter w:val="32"/>
          <w:wAfter w:w="19027" w:type="dxa"/>
          <w:trHeight w:val="320"/>
          <w:tblCellSpacing w:w="5" w:type="nil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</w:rPr>
              <w:t xml:space="preserve">Количество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</w:rPr>
              <w:t>самозанятых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</w:rPr>
              <w:t xml:space="preserve"> граждан, зафиксировавших свой статус, с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</w:rPr>
              <w:t>учетом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</w:rPr>
              <w:t xml:space="preserve"> введения налогового режима  для </w:t>
            </w:r>
            <w:proofErr w:type="spellStart"/>
            <w:r w:rsidRPr="00157452">
              <w:rPr>
                <w:rFonts w:ascii="Liberation Serif" w:hAnsi="Liberation Serif"/>
                <w:sz w:val="20"/>
                <w:szCs w:val="20"/>
              </w:rPr>
              <w:t>самозанятых</w:t>
            </w:r>
            <w:proofErr w:type="spellEnd"/>
            <w:r w:rsidRPr="00157452">
              <w:rPr>
                <w:rFonts w:ascii="Liberation Serif" w:hAnsi="Liberation Serif"/>
                <w:sz w:val="20"/>
                <w:szCs w:val="20"/>
              </w:rPr>
              <w:t>, нарастающим итогом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94A4B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</w:pPr>
            <w:r w:rsidRPr="00157452"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3206D6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CF6DF9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  <w:t>131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CF6DF9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  <w:t>218,3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4B" w:rsidRPr="00157452" w:rsidRDefault="00CF6DF9" w:rsidP="005D48F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  <w:lang w:eastAsia="ru-RU"/>
              </w:rPr>
              <w:t>218,3</w:t>
            </w:r>
          </w:p>
        </w:tc>
      </w:tr>
    </w:tbl>
    <w:p w:rsidR="0044679B" w:rsidRPr="00157452" w:rsidRDefault="0044679B" w:rsidP="0044679B">
      <w:pPr>
        <w:spacing w:after="0" w:line="240" w:lineRule="auto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978"/>
        <w:gridCol w:w="1276"/>
        <w:gridCol w:w="1843"/>
        <w:gridCol w:w="2457"/>
      </w:tblGrid>
      <w:tr w:rsidR="0044679B" w:rsidRPr="00157452" w:rsidTr="00157452">
        <w:trPr>
          <w:trHeight w:val="285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679B" w:rsidRPr="00157452" w:rsidRDefault="0044679B" w:rsidP="005D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157452">
              <w:rPr>
                <w:rFonts w:ascii="Liberation Serif" w:hAnsi="Liberation Serif"/>
                <w:sz w:val="20"/>
                <w:szCs w:val="20"/>
              </w:rPr>
              <w:t xml:space="preserve">Наименование мероприятия/Источники расходов    на финансирование    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44679B" w:rsidRPr="00157452" w:rsidTr="00157452">
        <w:trPr>
          <w:trHeight w:val="251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%</w:t>
            </w:r>
          </w:p>
        </w:tc>
      </w:tr>
      <w:tr w:rsidR="0044679B" w:rsidRPr="00157452" w:rsidTr="0015745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79B" w:rsidRPr="00157452" w:rsidRDefault="0044679B" w:rsidP="0044679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8</w:t>
            </w:r>
          </w:p>
        </w:tc>
      </w:tr>
      <w:tr w:rsidR="0044679B" w:rsidRPr="00157452" w:rsidTr="0015745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B" w:rsidRPr="00157452" w:rsidRDefault="003C4FC8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8</w:t>
            </w:r>
            <w:r w:rsidR="0044679B"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79B" w:rsidRPr="00157452" w:rsidRDefault="0022111A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8</w:t>
            </w:r>
            <w:r w:rsidR="003C4FC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</w:t>
            </w:r>
            <w:r w:rsidR="0044679B"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9B" w:rsidRPr="00157452" w:rsidRDefault="0022111A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10</w:t>
            </w:r>
            <w:r w:rsidR="003C4FC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0,0</w:t>
            </w:r>
          </w:p>
        </w:tc>
      </w:tr>
      <w:tr w:rsidR="0044679B" w:rsidRPr="00157452" w:rsidTr="00157452">
        <w:trPr>
          <w:trHeight w:val="7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</w:tr>
      <w:tr w:rsidR="0044679B" w:rsidRPr="00157452" w:rsidTr="0015745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B" w:rsidRPr="00157452" w:rsidRDefault="0044679B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79B" w:rsidRPr="00157452" w:rsidRDefault="0022111A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8</w:t>
            </w:r>
            <w:r w:rsidR="003C4FC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</w:t>
            </w:r>
            <w:r w:rsidR="0044679B"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79B" w:rsidRPr="00157452" w:rsidRDefault="0022111A" w:rsidP="005D48F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10</w:t>
            </w:r>
            <w:r w:rsidR="0044679B" w:rsidRPr="00157452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</w:t>
            </w:r>
            <w:r w:rsidR="003C4FC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,0</w:t>
            </w:r>
          </w:p>
        </w:tc>
      </w:tr>
    </w:tbl>
    <w:p w:rsidR="0044679B" w:rsidRPr="00DE13B1" w:rsidRDefault="0044679B" w:rsidP="0044679B">
      <w:pPr>
        <w:jc w:val="both"/>
        <w:rPr>
          <w:rFonts w:ascii="Liberation Serif" w:hAnsi="Liberation Serif"/>
        </w:rPr>
      </w:pPr>
    </w:p>
    <w:p w:rsidR="00DE13B1" w:rsidRPr="00DE13B1" w:rsidRDefault="00DE13B1" w:rsidP="00DE13B1">
      <w:pPr>
        <w:jc w:val="both"/>
        <w:rPr>
          <w:rFonts w:ascii="Liberation Serif" w:hAnsi="Liberation Serif"/>
        </w:rPr>
      </w:pPr>
    </w:p>
    <w:sectPr w:rsidR="00DE13B1" w:rsidRPr="00DE13B1" w:rsidSect="00394A4B">
      <w:pgSz w:w="16838" w:h="11906" w:orient="landscape"/>
      <w:pgMar w:top="850" w:right="284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055"/>
    <w:multiLevelType w:val="multilevel"/>
    <w:tmpl w:val="235E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D4"/>
    <w:rsid w:val="00016988"/>
    <w:rsid w:val="0004660B"/>
    <w:rsid w:val="000D57D4"/>
    <w:rsid w:val="00157452"/>
    <w:rsid w:val="0022111A"/>
    <w:rsid w:val="003206D6"/>
    <w:rsid w:val="003603C1"/>
    <w:rsid w:val="00394A4B"/>
    <w:rsid w:val="003C4FC8"/>
    <w:rsid w:val="003E2DBD"/>
    <w:rsid w:val="0044679B"/>
    <w:rsid w:val="00462664"/>
    <w:rsid w:val="0054243A"/>
    <w:rsid w:val="00565216"/>
    <w:rsid w:val="00782374"/>
    <w:rsid w:val="007C30DE"/>
    <w:rsid w:val="00A2293F"/>
    <w:rsid w:val="00A7180C"/>
    <w:rsid w:val="00A77538"/>
    <w:rsid w:val="00A9064F"/>
    <w:rsid w:val="00B156CD"/>
    <w:rsid w:val="00CD370B"/>
    <w:rsid w:val="00CF6DF9"/>
    <w:rsid w:val="00D236A0"/>
    <w:rsid w:val="00DE13B1"/>
    <w:rsid w:val="00E824FA"/>
    <w:rsid w:val="00F711B8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7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0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E13B1"/>
    <w:rPr>
      <w:color w:val="0000FF"/>
      <w:u w:val="single"/>
    </w:rPr>
  </w:style>
  <w:style w:type="paragraph" w:styleId="a7">
    <w:name w:val="No Spacing"/>
    <w:uiPriority w:val="1"/>
    <w:qFormat/>
    <w:rsid w:val="004467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7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0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E13B1"/>
    <w:rPr>
      <w:color w:val="0000FF"/>
      <w:u w:val="single"/>
    </w:rPr>
  </w:style>
  <w:style w:type="paragraph" w:styleId="a7">
    <w:name w:val="No Spacing"/>
    <w:uiPriority w:val="1"/>
    <w:qFormat/>
    <w:rsid w:val="00446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6712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4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735420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2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3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6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8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2022-03-29T05:00:00Z</dcterms:created>
  <dcterms:modified xsi:type="dcterms:W3CDTF">2023-02-20T08:57:00Z</dcterms:modified>
</cp:coreProperties>
</file>