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00" w:rsidRDefault="00F74593" w:rsidP="00F7459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593" w:rsidRPr="009F42CB" w:rsidRDefault="00F74593" w:rsidP="00F74593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3700" w:rsidRPr="009F42CB" w:rsidRDefault="00D83700" w:rsidP="00D83700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42CB">
        <w:rPr>
          <w:rFonts w:ascii="Times New Roman" w:hAnsi="Times New Roman" w:cs="Times New Roman"/>
          <w:sz w:val="28"/>
          <w:szCs w:val="28"/>
        </w:rPr>
        <w:t>ДУМА</w:t>
      </w:r>
    </w:p>
    <w:p w:rsidR="00D83700" w:rsidRPr="009F42CB" w:rsidRDefault="00D83700" w:rsidP="00D83700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42CB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D83700" w:rsidRPr="009F42CB" w:rsidRDefault="00D83700" w:rsidP="00D83700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 w:rsidRPr="009F42C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3706C">
        <w:rPr>
          <w:rFonts w:ascii="Times New Roman" w:hAnsi="Times New Roman" w:cs="Times New Roman"/>
          <w:sz w:val="28"/>
          <w:szCs w:val="28"/>
        </w:rPr>
        <w:t xml:space="preserve">      </w:t>
      </w:r>
      <w:r w:rsidRPr="009F42CB">
        <w:rPr>
          <w:rFonts w:ascii="Times New Roman" w:hAnsi="Times New Roman" w:cs="Times New Roman"/>
          <w:sz w:val="28"/>
          <w:szCs w:val="28"/>
        </w:rPr>
        <w:t xml:space="preserve"> </w:t>
      </w:r>
      <w:r w:rsidR="0073706C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D83700" w:rsidRPr="009F42CB" w:rsidRDefault="00D83700" w:rsidP="00D83700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F42CB">
        <w:rPr>
          <w:rFonts w:ascii="Times New Roman" w:hAnsi="Times New Roman" w:cs="Times New Roman"/>
          <w:sz w:val="28"/>
          <w:szCs w:val="28"/>
        </w:rPr>
        <w:t>РЕШЕНИЕ</w:t>
      </w:r>
    </w:p>
    <w:p w:rsidR="00D83700" w:rsidRPr="009F42CB" w:rsidRDefault="00D83700" w:rsidP="00D83700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</w:p>
    <w:p w:rsidR="00D83700" w:rsidRPr="009F42CB" w:rsidRDefault="00AF1C81" w:rsidP="00D83700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C21541">
        <w:rPr>
          <w:rFonts w:ascii="Times New Roman" w:hAnsi="Times New Roman" w:cs="Times New Roman"/>
          <w:b w:val="0"/>
          <w:sz w:val="28"/>
          <w:szCs w:val="28"/>
        </w:rPr>
        <w:t>05 ноября</w:t>
      </w:r>
      <w:r w:rsidR="00E6066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D83700" w:rsidRPr="009F42CB">
        <w:rPr>
          <w:rFonts w:ascii="Times New Roman" w:hAnsi="Times New Roman" w:cs="Times New Roman"/>
          <w:b w:val="0"/>
          <w:sz w:val="28"/>
          <w:szCs w:val="28"/>
        </w:rPr>
        <w:t>20</w:t>
      </w:r>
      <w:r w:rsidR="00225BEA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D83700" w:rsidRPr="009F42CB">
        <w:rPr>
          <w:rFonts w:ascii="Times New Roman" w:hAnsi="Times New Roman" w:cs="Times New Roman"/>
          <w:b w:val="0"/>
          <w:sz w:val="28"/>
          <w:szCs w:val="28"/>
        </w:rPr>
        <w:t xml:space="preserve"> года            п.г.т. Махнёво                              №  </w:t>
      </w:r>
      <w:r w:rsidR="00C21541">
        <w:rPr>
          <w:rFonts w:ascii="Times New Roman" w:hAnsi="Times New Roman" w:cs="Times New Roman"/>
          <w:b w:val="0"/>
          <w:sz w:val="28"/>
          <w:szCs w:val="28"/>
        </w:rPr>
        <w:t xml:space="preserve"> 29</w:t>
      </w:r>
    </w:p>
    <w:p w:rsidR="00D83700" w:rsidRPr="00225BEA" w:rsidRDefault="00D83700" w:rsidP="00D83700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D83700" w:rsidRPr="00225BEA" w:rsidRDefault="00D83700" w:rsidP="00D83700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D83700" w:rsidRPr="00321C51" w:rsidRDefault="002456F7" w:rsidP="009E47C1">
      <w:pPr>
        <w:tabs>
          <w:tab w:val="left" w:pos="2730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321C51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решение Думы Махнёвского </w:t>
      </w:r>
      <w:r w:rsidR="00AF1C81" w:rsidRPr="00321C51">
        <w:rPr>
          <w:rFonts w:ascii="Times New Roman" w:hAnsi="Times New Roman"/>
          <w:b/>
          <w:i/>
          <w:sz w:val="28"/>
          <w:szCs w:val="28"/>
        </w:rPr>
        <w:t>муниципального образования от 06 мая 201</w:t>
      </w:r>
      <w:r w:rsidR="0063063E">
        <w:rPr>
          <w:rFonts w:ascii="Times New Roman" w:hAnsi="Times New Roman"/>
          <w:b/>
          <w:i/>
          <w:sz w:val="28"/>
          <w:szCs w:val="28"/>
        </w:rPr>
        <w:t>4</w:t>
      </w:r>
      <w:r w:rsidR="00AF1C81" w:rsidRPr="00321C51">
        <w:rPr>
          <w:rFonts w:ascii="Times New Roman" w:hAnsi="Times New Roman"/>
          <w:b/>
          <w:i/>
          <w:sz w:val="28"/>
          <w:szCs w:val="28"/>
        </w:rPr>
        <w:t xml:space="preserve"> года № 459</w:t>
      </w:r>
      <w:r w:rsidRPr="00321C51">
        <w:rPr>
          <w:rFonts w:ascii="Times New Roman" w:hAnsi="Times New Roman"/>
          <w:b/>
          <w:i/>
          <w:sz w:val="28"/>
          <w:szCs w:val="28"/>
        </w:rPr>
        <w:t xml:space="preserve"> «О введении новой системы</w:t>
      </w:r>
      <w:r w:rsidR="00743692" w:rsidRPr="00321C5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21C51">
        <w:rPr>
          <w:rFonts w:ascii="Times New Roman" w:hAnsi="Times New Roman"/>
          <w:b/>
          <w:i/>
          <w:sz w:val="28"/>
          <w:szCs w:val="28"/>
        </w:rPr>
        <w:t xml:space="preserve">оплаты труда работников образовательных </w:t>
      </w:r>
      <w:r w:rsidR="00AF1C81" w:rsidRPr="00321C51">
        <w:rPr>
          <w:rFonts w:ascii="Times New Roman" w:hAnsi="Times New Roman"/>
          <w:b/>
          <w:i/>
          <w:sz w:val="28"/>
          <w:szCs w:val="28"/>
        </w:rPr>
        <w:t>организаций</w:t>
      </w:r>
      <w:r w:rsidRPr="00321C51">
        <w:rPr>
          <w:rFonts w:ascii="Times New Roman" w:hAnsi="Times New Roman"/>
          <w:b/>
          <w:i/>
          <w:sz w:val="28"/>
          <w:szCs w:val="28"/>
        </w:rPr>
        <w:t xml:space="preserve"> Махнёвского муниципального образования»</w:t>
      </w:r>
      <w:r w:rsidR="00743692" w:rsidRPr="00321C51">
        <w:rPr>
          <w:rFonts w:ascii="Times New Roman" w:hAnsi="Times New Roman"/>
          <w:b/>
          <w:i/>
          <w:sz w:val="28"/>
          <w:szCs w:val="28"/>
        </w:rPr>
        <w:t xml:space="preserve"> (с </w:t>
      </w:r>
      <w:r w:rsidR="00AF1C81" w:rsidRPr="00321C51">
        <w:rPr>
          <w:rFonts w:ascii="Times New Roman" w:hAnsi="Times New Roman"/>
          <w:b/>
          <w:i/>
          <w:sz w:val="28"/>
          <w:szCs w:val="28"/>
        </w:rPr>
        <w:t>изменениями от 20.11.2014 № 507</w:t>
      </w:r>
      <w:r w:rsidR="00743692" w:rsidRPr="00321C51">
        <w:rPr>
          <w:rFonts w:ascii="Times New Roman" w:hAnsi="Times New Roman"/>
          <w:b/>
          <w:i/>
          <w:sz w:val="28"/>
          <w:szCs w:val="28"/>
        </w:rPr>
        <w:t>)</w:t>
      </w:r>
    </w:p>
    <w:p w:rsidR="009E47C1" w:rsidRPr="009E47C1" w:rsidRDefault="009E47C1" w:rsidP="009E47C1">
      <w:pPr>
        <w:tabs>
          <w:tab w:val="left" w:pos="2730"/>
        </w:tabs>
        <w:jc w:val="center"/>
        <w:rPr>
          <w:rFonts w:ascii="Times New Roman" w:hAnsi="Times New Roman" w:cs="Times New Roman"/>
          <w:b/>
          <w:i/>
          <w:sz w:val="28"/>
        </w:rPr>
      </w:pPr>
    </w:p>
    <w:p w:rsidR="00D83700" w:rsidRPr="000B04DA" w:rsidRDefault="00A3090B" w:rsidP="000B04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4D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B04DA" w:rsidRPr="000B04D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Свердловской области от 26.08.2015 года № 762-ПП «О внесении изменений в Примерное положение об оплате труда работников государственных организаций Свердловской области, в отношении которых функции и полномочия учредителя осуществляются Министерством общего и профессионального образования Свердловской области, утвержденное Постановлением Правительства Свердловской области от 25.06.2010 N 973-ПП», </w:t>
      </w:r>
      <w:r w:rsidRPr="000B04DA">
        <w:rPr>
          <w:rFonts w:ascii="Times New Roman" w:hAnsi="Times New Roman" w:cs="Times New Roman"/>
          <w:sz w:val="28"/>
          <w:szCs w:val="28"/>
        </w:rPr>
        <w:t>руководствуясь Уставом Махнёвского муниципального образования, Дума Махнёвс</w:t>
      </w:r>
      <w:r w:rsidR="00D81040" w:rsidRPr="000B04DA">
        <w:rPr>
          <w:rFonts w:ascii="Times New Roman" w:hAnsi="Times New Roman" w:cs="Times New Roman"/>
          <w:sz w:val="28"/>
          <w:szCs w:val="28"/>
        </w:rPr>
        <w:t>кого муниципального образования</w:t>
      </w:r>
      <w:proofErr w:type="gramEnd"/>
    </w:p>
    <w:p w:rsidR="00D83700" w:rsidRPr="009F42CB" w:rsidRDefault="00D83700" w:rsidP="00D83700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700" w:rsidRPr="009F42CB" w:rsidRDefault="00D83700" w:rsidP="00D83700">
      <w:pPr>
        <w:rPr>
          <w:rFonts w:ascii="Times New Roman" w:hAnsi="Times New Roman" w:cs="Times New Roman"/>
          <w:b/>
          <w:sz w:val="28"/>
          <w:szCs w:val="28"/>
        </w:rPr>
      </w:pPr>
      <w:r w:rsidRPr="009F42C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83700" w:rsidRPr="009F42CB" w:rsidRDefault="00D83700" w:rsidP="00D83700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2937D3" w:rsidRPr="000B04DA" w:rsidRDefault="007667C4" w:rsidP="000B04DA">
      <w:pPr>
        <w:pStyle w:val="a4"/>
        <w:numPr>
          <w:ilvl w:val="0"/>
          <w:numId w:val="1"/>
        </w:numPr>
        <w:tabs>
          <w:tab w:val="clear" w:pos="720"/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B04DA">
        <w:rPr>
          <w:rFonts w:ascii="Times New Roman" w:hAnsi="Times New Roman" w:cs="Times New Roman"/>
          <w:sz w:val="28"/>
          <w:szCs w:val="28"/>
        </w:rPr>
        <w:t>В Положение об оплате труда работников</w:t>
      </w:r>
      <w:r w:rsidR="00EC77A1" w:rsidRPr="000B04DA">
        <w:rPr>
          <w:rFonts w:ascii="Times New Roman" w:hAnsi="Times New Roman" w:cs="Times New Roman"/>
          <w:sz w:val="28"/>
          <w:szCs w:val="28"/>
        </w:rPr>
        <w:t xml:space="preserve"> </w:t>
      </w:r>
      <w:r w:rsidR="002456F7" w:rsidRPr="000B04D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EC77A1" w:rsidRPr="000B04DA">
        <w:rPr>
          <w:rFonts w:ascii="Times New Roman" w:hAnsi="Times New Roman" w:cs="Times New Roman"/>
          <w:sz w:val="28"/>
          <w:szCs w:val="28"/>
        </w:rPr>
        <w:t>организаций</w:t>
      </w:r>
      <w:r w:rsidR="002456F7" w:rsidRPr="000B04DA">
        <w:rPr>
          <w:rFonts w:ascii="Times New Roman" w:hAnsi="Times New Roman" w:cs="Times New Roman"/>
          <w:sz w:val="28"/>
          <w:szCs w:val="28"/>
        </w:rPr>
        <w:t xml:space="preserve"> Махнёвск</w:t>
      </w:r>
      <w:r w:rsidR="00743692" w:rsidRPr="000B04DA">
        <w:rPr>
          <w:rFonts w:ascii="Times New Roman" w:hAnsi="Times New Roman" w:cs="Times New Roman"/>
          <w:sz w:val="28"/>
          <w:szCs w:val="28"/>
        </w:rPr>
        <w:t xml:space="preserve">ого муниципального образования, утвержденное решением Думы Махнёвского </w:t>
      </w:r>
      <w:r w:rsidR="00EC77A1" w:rsidRPr="000B04DA">
        <w:rPr>
          <w:rFonts w:ascii="Times New Roman" w:hAnsi="Times New Roman" w:cs="Times New Roman"/>
          <w:sz w:val="28"/>
          <w:szCs w:val="28"/>
        </w:rPr>
        <w:t>муниципального образования от 06 мая 2014 года № 459</w:t>
      </w:r>
      <w:r w:rsidR="00743692" w:rsidRPr="000B04DA">
        <w:rPr>
          <w:rFonts w:ascii="Times New Roman" w:hAnsi="Times New Roman" w:cs="Times New Roman"/>
          <w:sz w:val="28"/>
          <w:szCs w:val="28"/>
        </w:rPr>
        <w:t xml:space="preserve"> </w:t>
      </w:r>
      <w:r w:rsidR="00EC77A1" w:rsidRPr="000B04DA">
        <w:rPr>
          <w:rFonts w:ascii="Times New Roman" w:hAnsi="Times New Roman" w:cs="Times New Roman"/>
          <w:sz w:val="28"/>
          <w:szCs w:val="28"/>
        </w:rPr>
        <w:t>(с изменениями от 20.11.2014 № 507</w:t>
      </w:r>
      <w:r w:rsidR="00F16B8B" w:rsidRPr="000B04DA">
        <w:rPr>
          <w:rFonts w:ascii="Times New Roman" w:hAnsi="Times New Roman" w:cs="Times New Roman"/>
          <w:sz w:val="28"/>
          <w:szCs w:val="28"/>
        </w:rPr>
        <w:t xml:space="preserve">) внести </w:t>
      </w:r>
      <w:r w:rsidR="000B04D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0B04DA">
        <w:rPr>
          <w:rFonts w:ascii="Times New Roman" w:hAnsi="Times New Roman" w:cs="Times New Roman"/>
          <w:sz w:val="28"/>
          <w:szCs w:val="28"/>
        </w:rPr>
        <w:t>изменения:</w:t>
      </w:r>
    </w:p>
    <w:p w:rsidR="002937D3" w:rsidRPr="000B04DA" w:rsidRDefault="002937D3" w:rsidP="000B04DA">
      <w:pPr>
        <w:pStyle w:val="a4"/>
        <w:numPr>
          <w:ilvl w:val="1"/>
          <w:numId w:val="19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B04DA"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F77958" w:rsidRPr="000B04DA" w:rsidRDefault="002937D3" w:rsidP="000B04DA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0B04DA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0B04DA">
        <w:rPr>
          <w:rFonts w:ascii="Times New Roman" w:hAnsi="Times New Roman" w:cs="Times New Roman"/>
          <w:sz w:val="28"/>
          <w:szCs w:val="28"/>
        </w:rPr>
        <w:t xml:space="preserve">Фонд оплаты труда работников бюджетных и автономных </w:t>
      </w:r>
      <w:r w:rsidR="00CE6159" w:rsidRPr="000B04D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0B04DA">
        <w:rPr>
          <w:rFonts w:ascii="Times New Roman" w:hAnsi="Times New Roman" w:cs="Times New Roman"/>
          <w:sz w:val="28"/>
          <w:szCs w:val="28"/>
        </w:rPr>
        <w:t>организаций формируется Администрацией Махнёвского муниципального образования на календарный год</w:t>
      </w:r>
      <w:r w:rsidR="008D6F10">
        <w:rPr>
          <w:rFonts w:ascii="Times New Roman" w:hAnsi="Times New Roman" w:cs="Times New Roman"/>
          <w:sz w:val="28"/>
          <w:szCs w:val="28"/>
        </w:rPr>
        <w:t>,</w:t>
      </w:r>
      <w:r w:rsidRPr="000B04DA">
        <w:rPr>
          <w:rFonts w:ascii="Times New Roman" w:hAnsi="Times New Roman" w:cs="Times New Roman"/>
          <w:sz w:val="28"/>
          <w:szCs w:val="28"/>
        </w:rPr>
        <w:t xml:space="preserve"> исходя из объема ассигнований местного бюджета на предоставление бюджетным и автономным </w:t>
      </w:r>
      <w:r w:rsidR="00CE6159" w:rsidRPr="000B04DA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Pr="000B04DA">
        <w:rPr>
          <w:rFonts w:ascii="Times New Roman" w:hAnsi="Times New Roman" w:cs="Times New Roman"/>
          <w:sz w:val="28"/>
          <w:szCs w:val="28"/>
        </w:rPr>
        <w:t>организациям субсидий на возмещение нормативных затрат, связанных с оказанием ими в соответствии с муниципальным заданием муниципальных услуг (выполнением работ), и средств, поступающих от приносящей доход деятельности.</w:t>
      </w:r>
      <w:proofErr w:type="gramEnd"/>
    </w:p>
    <w:p w:rsidR="00F77958" w:rsidRPr="000B04DA" w:rsidRDefault="002937D3" w:rsidP="000B04DA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0B04DA">
        <w:rPr>
          <w:rFonts w:ascii="Times New Roman" w:hAnsi="Times New Roman" w:cs="Times New Roman"/>
          <w:sz w:val="28"/>
          <w:szCs w:val="28"/>
        </w:rPr>
        <w:t xml:space="preserve">Фонд оплаты труда работников казенной </w:t>
      </w:r>
      <w:r w:rsidR="00CE6159" w:rsidRPr="000B04DA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0B04DA">
        <w:rPr>
          <w:rFonts w:ascii="Times New Roman" w:hAnsi="Times New Roman" w:cs="Times New Roman"/>
          <w:sz w:val="28"/>
          <w:szCs w:val="28"/>
        </w:rPr>
        <w:t xml:space="preserve">организации формируется Администрацией Махнёвского муниципального </w:t>
      </w:r>
      <w:r w:rsidR="008D6F10">
        <w:rPr>
          <w:rFonts w:ascii="Times New Roman" w:hAnsi="Times New Roman" w:cs="Times New Roman"/>
          <w:sz w:val="28"/>
          <w:szCs w:val="28"/>
        </w:rPr>
        <w:t xml:space="preserve"> </w:t>
      </w:r>
      <w:r w:rsidRPr="000B04D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0B04DA">
        <w:rPr>
          <w:rFonts w:ascii="Times New Roman" w:hAnsi="Times New Roman" w:cs="Times New Roman"/>
          <w:sz w:val="28"/>
          <w:szCs w:val="28"/>
        </w:rPr>
        <w:lastRenderedPageBreak/>
        <w:t>на календарный год</w:t>
      </w:r>
      <w:r w:rsidR="008D6F10">
        <w:rPr>
          <w:rFonts w:ascii="Times New Roman" w:hAnsi="Times New Roman" w:cs="Times New Roman"/>
          <w:sz w:val="28"/>
          <w:szCs w:val="28"/>
        </w:rPr>
        <w:t>,</w:t>
      </w:r>
      <w:r w:rsidRPr="000B04DA">
        <w:rPr>
          <w:rFonts w:ascii="Times New Roman" w:hAnsi="Times New Roman" w:cs="Times New Roman"/>
          <w:sz w:val="28"/>
          <w:szCs w:val="28"/>
        </w:rPr>
        <w:t xml:space="preserve"> исходя из объема бюджетных ассигнований на обеспечение выполнения функций казенной </w:t>
      </w:r>
      <w:r w:rsidR="00CC751D" w:rsidRPr="000B04DA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0B04DA">
        <w:rPr>
          <w:rFonts w:ascii="Times New Roman" w:hAnsi="Times New Roman" w:cs="Times New Roman"/>
          <w:sz w:val="28"/>
          <w:szCs w:val="28"/>
        </w:rPr>
        <w:t>организации и соответствующих лимитов бюджетных обязательств местного бюджета в части оплаты труда работников указанной организации.</w:t>
      </w:r>
    </w:p>
    <w:p w:rsidR="002937D3" w:rsidRPr="000B04DA" w:rsidRDefault="002937D3" w:rsidP="000B04DA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0B04DA">
        <w:rPr>
          <w:rFonts w:ascii="Times New Roman" w:hAnsi="Times New Roman" w:cs="Times New Roman"/>
          <w:sz w:val="28"/>
          <w:szCs w:val="28"/>
        </w:rPr>
        <w:t xml:space="preserve">Средства на оплату труда, формируемые за счет бюджетных ассигнований местного бюджета, могут направляться казенной </w:t>
      </w:r>
      <w:r w:rsidR="00CC751D" w:rsidRPr="000B04DA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0B04DA">
        <w:rPr>
          <w:rFonts w:ascii="Times New Roman" w:hAnsi="Times New Roman" w:cs="Times New Roman"/>
          <w:sz w:val="28"/>
          <w:szCs w:val="28"/>
        </w:rPr>
        <w:t>организацией на выплаты стимулирующего характера</w:t>
      </w:r>
      <w:proofErr w:type="gramStart"/>
      <w:r w:rsidRPr="000B04D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E5F93" w:rsidRPr="000B04DA" w:rsidRDefault="00A12547" w:rsidP="000B04DA">
      <w:pPr>
        <w:pStyle w:val="a4"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A1C02" w:rsidRPr="000B04DA">
          <w:rPr>
            <w:rFonts w:ascii="Times New Roman" w:hAnsi="Times New Roman" w:cs="Times New Roman"/>
            <w:sz w:val="28"/>
            <w:szCs w:val="28"/>
          </w:rPr>
          <w:t>подпункт 2 пункта 9</w:t>
        </w:r>
      </w:hyperlink>
      <w:r w:rsidR="009D510B" w:rsidRPr="000B04DA">
        <w:rPr>
          <w:rFonts w:ascii="Times New Roman" w:hAnsi="Times New Roman" w:cs="Times New Roman"/>
          <w:sz w:val="28"/>
          <w:szCs w:val="28"/>
        </w:rPr>
        <w:t xml:space="preserve"> дополнить словами «или профессиональных стандартов»</w:t>
      </w:r>
      <w:r w:rsidR="000A1C02" w:rsidRPr="000B04DA">
        <w:rPr>
          <w:rFonts w:ascii="Times New Roman" w:hAnsi="Times New Roman" w:cs="Times New Roman"/>
          <w:sz w:val="28"/>
          <w:szCs w:val="28"/>
        </w:rPr>
        <w:t>;</w:t>
      </w:r>
    </w:p>
    <w:p w:rsidR="00CE5F93" w:rsidRPr="000B04DA" w:rsidRDefault="00A12547" w:rsidP="000B04DA">
      <w:pPr>
        <w:pStyle w:val="a4"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E5F93" w:rsidRPr="000B04DA">
          <w:rPr>
            <w:rFonts w:ascii="Times New Roman" w:hAnsi="Times New Roman" w:cs="Times New Roman"/>
            <w:sz w:val="28"/>
            <w:szCs w:val="28"/>
          </w:rPr>
          <w:t xml:space="preserve">подпункт </w:t>
        </w:r>
        <w:r w:rsidR="00801CC4">
          <w:rPr>
            <w:rFonts w:ascii="Times New Roman" w:hAnsi="Times New Roman" w:cs="Times New Roman"/>
            <w:sz w:val="28"/>
            <w:szCs w:val="28"/>
          </w:rPr>
          <w:t>7</w:t>
        </w:r>
        <w:r w:rsidR="00CE5F93" w:rsidRPr="000B04DA">
          <w:rPr>
            <w:rFonts w:ascii="Times New Roman" w:hAnsi="Times New Roman" w:cs="Times New Roman"/>
            <w:sz w:val="28"/>
            <w:szCs w:val="28"/>
          </w:rPr>
          <w:t xml:space="preserve"> пункта 9</w:t>
        </w:r>
      </w:hyperlink>
      <w:r w:rsidR="00CE5F93" w:rsidRPr="000B04D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E5F93" w:rsidRPr="000B04DA" w:rsidRDefault="00CE5F93" w:rsidP="000B04DA">
      <w:pPr>
        <w:tabs>
          <w:tab w:val="left" w:pos="1276"/>
        </w:tabs>
        <w:autoSpaceDE w:val="0"/>
        <w:autoSpaceDN w:val="0"/>
        <w:adjustRightInd w:val="0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0B04DA">
        <w:rPr>
          <w:rFonts w:ascii="Times New Roman" w:hAnsi="Times New Roman" w:cs="Times New Roman"/>
          <w:sz w:val="28"/>
          <w:szCs w:val="28"/>
        </w:rPr>
        <w:t>«7) единых рекомендаций Российской трехсторонней комиссии по регулированию социально-трудовых отношений по установлению на федеральном, региональном и местном уровнях оплаты труда работников государственных и муниципальных организаций</w:t>
      </w:r>
      <w:proofErr w:type="gramStart"/>
      <w:r w:rsidRPr="000B04D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B04DA">
        <w:rPr>
          <w:rFonts w:ascii="Times New Roman" w:hAnsi="Times New Roman" w:cs="Times New Roman"/>
          <w:sz w:val="28"/>
          <w:szCs w:val="28"/>
        </w:rPr>
        <w:t>;</w:t>
      </w:r>
    </w:p>
    <w:p w:rsidR="00743692" w:rsidRPr="000B04DA" w:rsidRDefault="00EC77A1" w:rsidP="000B04DA">
      <w:pPr>
        <w:pStyle w:val="a4"/>
        <w:numPr>
          <w:ilvl w:val="1"/>
          <w:numId w:val="19"/>
        </w:numPr>
        <w:tabs>
          <w:tab w:val="left" w:pos="1276"/>
        </w:tabs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0B04DA">
        <w:rPr>
          <w:rFonts w:ascii="Times New Roman" w:hAnsi="Times New Roman" w:cs="Times New Roman"/>
          <w:sz w:val="28"/>
          <w:szCs w:val="28"/>
        </w:rPr>
        <w:t>пункт 26</w:t>
      </w:r>
      <w:r w:rsidR="00743692" w:rsidRPr="000B04DA">
        <w:rPr>
          <w:rFonts w:ascii="Times New Roman" w:hAnsi="Times New Roman" w:cs="Times New Roman"/>
          <w:sz w:val="28"/>
          <w:szCs w:val="28"/>
        </w:rPr>
        <w:t xml:space="preserve"> </w:t>
      </w:r>
      <w:r w:rsidRPr="000B04DA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="00743692" w:rsidRPr="000B04DA">
        <w:rPr>
          <w:rFonts w:ascii="Times New Roman" w:hAnsi="Times New Roman" w:cs="Times New Roman"/>
          <w:sz w:val="28"/>
          <w:szCs w:val="28"/>
        </w:rPr>
        <w:t>:</w:t>
      </w:r>
    </w:p>
    <w:p w:rsidR="00743692" w:rsidRPr="000B04DA" w:rsidRDefault="00743692" w:rsidP="000B04DA">
      <w:pPr>
        <w:pStyle w:val="a4"/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B04DA">
        <w:rPr>
          <w:rFonts w:ascii="Times New Roman" w:hAnsi="Times New Roman" w:cs="Times New Roman"/>
          <w:sz w:val="28"/>
          <w:szCs w:val="28"/>
        </w:rPr>
        <w:t>«</w:t>
      </w:r>
      <w:r w:rsidR="00EC77A1" w:rsidRPr="000B04DA">
        <w:rPr>
          <w:rFonts w:ascii="Times New Roman" w:hAnsi="Times New Roman" w:cs="Times New Roman"/>
          <w:sz w:val="28"/>
          <w:szCs w:val="28"/>
        </w:rPr>
        <w:t>В случаях</w:t>
      </w:r>
      <w:r w:rsidR="008D6F10">
        <w:rPr>
          <w:rFonts w:ascii="Times New Roman" w:hAnsi="Times New Roman" w:cs="Times New Roman"/>
          <w:sz w:val="28"/>
          <w:szCs w:val="28"/>
        </w:rPr>
        <w:t>,</w:t>
      </w:r>
      <w:r w:rsidR="00EC77A1" w:rsidRPr="000B04DA">
        <w:rPr>
          <w:rFonts w:ascii="Times New Roman" w:hAnsi="Times New Roman" w:cs="Times New Roman"/>
          <w:sz w:val="28"/>
          <w:szCs w:val="28"/>
        </w:rPr>
        <w:t xml:space="preserve"> когда работникам предусмотрено повышение размеров окладов (должностных окладов), ставки заработной платы по двум основаниям, абсолютный размер каждого повышения, установленного в процентах, исчисляется из размера оклада (должностного оклада), ставки заработной платы без учета повышения по другим основаниям</w:t>
      </w:r>
      <w:proofErr w:type="gramStart"/>
      <w:r w:rsidR="00EC77A1" w:rsidRPr="000B04DA">
        <w:rPr>
          <w:rFonts w:ascii="Times New Roman" w:hAnsi="Times New Roman" w:cs="Times New Roman"/>
          <w:sz w:val="28"/>
          <w:szCs w:val="28"/>
        </w:rPr>
        <w:t>.</w:t>
      </w:r>
      <w:r w:rsidRPr="000B04DA">
        <w:rPr>
          <w:rFonts w:ascii="Times New Roman" w:hAnsi="Times New Roman" w:cs="Times New Roman"/>
          <w:sz w:val="28"/>
          <w:szCs w:val="28"/>
        </w:rPr>
        <w:t>»</w:t>
      </w:r>
      <w:r w:rsidR="00536357" w:rsidRPr="000B04D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94573" w:rsidRPr="000B04DA" w:rsidRDefault="00394573" w:rsidP="000B04DA">
      <w:pPr>
        <w:pStyle w:val="a4"/>
        <w:numPr>
          <w:ilvl w:val="1"/>
          <w:numId w:val="19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B04DA">
        <w:rPr>
          <w:rFonts w:ascii="Times New Roman" w:hAnsi="Times New Roman" w:cs="Times New Roman"/>
          <w:sz w:val="28"/>
          <w:szCs w:val="28"/>
        </w:rPr>
        <w:t>пункты 77, 78, 79 изложить в следующей редакции:</w:t>
      </w:r>
    </w:p>
    <w:p w:rsidR="006F739D" w:rsidRPr="000B04DA" w:rsidRDefault="00394573" w:rsidP="000B04DA">
      <w:pPr>
        <w:autoSpaceDE w:val="0"/>
        <w:autoSpaceDN w:val="0"/>
        <w:adjustRightInd w:val="0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0B04DA">
        <w:rPr>
          <w:rFonts w:ascii="Times New Roman" w:hAnsi="Times New Roman" w:cs="Times New Roman"/>
          <w:sz w:val="28"/>
          <w:szCs w:val="28"/>
        </w:rPr>
        <w:t>«</w:t>
      </w:r>
      <w:r w:rsidR="006F739D" w:rsidRPr="000B04DA">
        <w:rPr>
          <w:rFonts w:ascii="Times New Roman" w:hAnsi="Times New Roman" w:cs="Times New Roman"/>
          <w:sz w:val="28"/>
          <w:szCs w:val="28"/>
        </w:rPr>
        <w:t>77. Размер должностного оклада руководителя образовательной организации определяется трудовым договором в зависимости от сложности труда, в том числе с учетом масштаба управления и особенностей деятельности и значимости образовательной организации, в соответствии с системой критериев для дифференцированного установления оклада руководителям образовательных организаций, утвержденной главным распорядителем бюджетных средств.</w:t>
      </w:r>
    </w:p>
    <w:p w:rsidR="006F739D" w:rsidRPr="000B04DA" w:rsidRDefault="005C7D9D" w:rsidP="000B04DA">
      <w:pPr>
        <w:autoSpaceDE w:val="0"/>
        <w:autoSpaceDN w:val="0"/>
        <w:adjustRightInd w:val="0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0B04DA">
        <w:rPr>
          <w:rFonts w:ascii="Times New Roman" w:hAnsi="Times New Roman" w:cs="Times New Roman"/>
          <w:sz w:val="28"/>
          <w:szCs w:val="28"/>
        </w:rPr>
        <w:t>78</w:t>
      </w:r>
      <w:r w:rsidR="006F739D" w:rsidRPr="000B04DA">
        <w:rPr>
          <w:rFonts w:ascii="Times New Roman" w:hAnsi="Times New Roman" w:cs="Times New Roman"/>
          <w:sz w:val="28"/>
          <w:szCs w:val="28"/>
        </w:rPr>
        <w:t>. Соотношение средней заработной платы руководителей и средней заработной платы работников государственных организаций, формируемых за счет всех финансовых источников, рассчитывается за календарный год. Определение размера средней заработной платы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6F739D" w:rsidRPr="000B04DA" w:rsidRDefault="005C7D9D" w:rsidP="000B04DA">
      <w:pPr>
        <w:autoSpaceDE w:val="0"/>
        <w:autoSpaceDN w:val="0"/>
        <w:adjustRightInd w:val="0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0B04DA">
        <w:rPr>
          <w:rFonts w:ascii="Times New Roman" w:hAnsi="Times New Roman" w:cs="Times New Roman"/>
          <w:sz w:val="28"/>
          <w:szCs w:val="28"/>
        </w:rPr>
        <w:t xml:space="preserve">79. </w:t>
      </w:r>
      <w:r w:rsidR="006F739D" w:rsidRPr="000B04DA">
        <w:rPr>
          <w:rFonts w:ascii="Times New Roman" w:hAnsi="Times New Roman" w:cs="Times New Roman"/>
          <w:sz w:val="28"/>
          <w:szCs w:val="28"/>
        </w:rPr>
        <w:t xml:space="preserve">Предельный уровень соотношения средней заработной платы руководителей и средней заработной платы работников государственных организаций устанавливается главным распорядителем бюджетных средств исходя из особенностей типов и видов этих организаций в кратности от 1 до </w:t>
      </w:r>
      <w:r w:rsidR="00F1390C" w:rsidRPr="000B04DA">
        <w:rPr>
          <w:rFonts w:ascii="Times New Roman" w:hAnsi="Times New Roman" w:cs="Times New Roman"/>
          <w:sz w:val="28"/>
          <w:szCs w:val="28"/>
        </w:rPr>
        <w:t>3</w:t>
      </w:r>
      <w:r w:rsidR="006F739D" w:rsidRPr="000B04DA">
        <w:rPr>
          <w:rFonts w:ascii="Times New Roman" w:hAnsi="Times New Roman" w:cs="Times New Roman"/>
          <w:sz w:val="28"/>
          <w:szCs w:val="28"/>
        </w:rPr>
        <w:t>.</w:t>
      </w:r>
      <w:r w:rsidR="00394573" w:rsidRPr="000B04DA">
        <w:rPr>
          <w:rFonts w:ascii="Times New Roman" w:hAnsi="Times New Roman" w:cs="Times New Roman"/>
          <w:sz w:val="28"/>
          <w:szCs w:val="28"/>
        </w:rPr>
        <w:t>»;</w:t>
      </w:r>
    </w:p>
    <w:p w:rsidR="009D20EE" w:rsidRPr="000B04DA" w:rsidRDefault="00955438" w:rsidP="000B04DA">
      <w:pPr>
        <w:autoSpaceDE w:val="0"/>
        <w:autoSpaceDN w:val="0"/>
        <w:adjustRightInd w:val="0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0B04DA">
        <w:rPr>
          <w:rFonts w:ascii="Times New Roman" w:hAnsi="Times New Roman" w:cs="Times New Roman"/>
          <w:sz w:val="28"/>
          <w:szCs w:val="28"/>
        </w:rPr>
        <w:t>1.6. абзац перв</w:t>
      </w:r>
      <w:r w:rsidR="009D20EE" w:rsidRPr="000B04DA">
        <w:rPr>
          <w:rFonts w:ascii="Times New Roman" w:hAnsi="Times New Roman" w:cs="Times New Roman"/>
          <w:sz w:val="28"/>
          <w:szCs w:val="28"/>
        </w:rPr>
        <w:t>ый</w:t>
      </w:r>
      <w:r w:rsidRPr="000B04DA">
        <w:rPr>
          <w:rFonts w:ascii="Times New Roman" w:hAnsi="Times New Roman" w:cs="Times New Roman"/>
          <w:sz w:val="28"/>
          <w:szCs w:val="28"/>
        </w:rPr>
        <w:t xml:space="preserve"> пункта 81</w:t>
      </w:r>
      <w:r w:rsidR="009D20EE" w:rsidRPr="000B04D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31FE4" w:rsidRPr="000B04DA" w:rsidRDefault="009D20EE" w:rsidP="000B04DA">
      <w:pPr>
        <w:autoSpaceDE w:val="0"/>
        <w:autoSpaceDN w:val="0"/>
        <w:adjustRightInd w:val="0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0B04DA">
        <w:rPr>
          <w:rFonts w:ascii="Times New Roman" w:hAnsi="Times New Roman" w:cs="Times New Roman"/>
          <w:sz w:val="28"/>
          <w:szCs w:val="28"/>
        </w:rPr>
        <w:lastRenderedPageBreak/>
        <w:t xml:space="preserve">«81. </w:t>
      </w:r>
      <w:r w:rsidR="00A31FE4" w:rsidRPr="000B04DA">
        <w:rPr>
          <w:rFonts w:ascii="Times New Roman" w:hAnsi="Times New Roman" w:cs="Times New Roman"/>
          <w:sz w:val="28"/>
          <w:szCs w:val="28"/>
        </w:rPr>
        <w:t>Повышающий коэффициент за квалификационную категорию руководителей</w:t>
      </w:r>
      <w:r w:rsidRPr="000B04DA">
        <w:rPr>
          <w:rFonts w:ascii="Times New Roman" w:hAnsi="Times New Roman" w:cs="Times New Roman"/>
          <w:sz w:val="28"/>
          <w:szCs w:val="28"/>
        </w:rPr>
        <w:t>, заместителей руководителей</w:t>
      </w:r>
      <w:r w:rsidR="00A31FE4" w:rsidRPr="000B04D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прошедших аттестацию, устанавливается к должностному окладу в следующих размерах:</w:t>
      </w:r>
    </w:p>
    <w:p w:rsidR="00A31FE4" w:rsidRPr="000B04DA" w:rsidRDefault="00A31FE4" w:rsidP="000B04DA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04DA">
        <w:rPr>
          <w:rFonts w:ascii="Times New Roman" w:hAnsi="Times New Roman" w:cs="Times New Roman"/>
          <w:sz w:val="28"/>
          <w:szCs w:val="28"/>
        </w:rPr>
        <w:t>работникам, имеющим высшую квалификационную категорию, - 0,25;</w:t>
      </w:r>
    </w:p>
    <w:p w:rsidR="00A31FE4" w:rsidRPr="000B04DA" w:rsidRDefault="00A31FE4" w:rsidP="000B04DA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04DA">
        <w:rPr>
          <w:rFonts w:ascii="Times New Roman" w:hAnsi="Times New Roman" w:cs="Times New Roman"/>
          <w:sz w:val="28"/>
          <w:szCs w:val="28"/>
        </w:rPr>
        <w:t>работникам, имеющим I квалификационную категорию, - 0,2;</w:t>
      </w:r>
    </w:p>
    <w:p w:rsidR="00A31FE4" w:rsidRPr="000B04DA" w:rsidRDefault="00A31FE4" w:rsidP="000B04DA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04DA">
        <w:rPr>
          <w:rFonts w:ascii="Times New Roman" w:hAnsi="Times New Roman" w:cs="Times New Roman"/>
          <w:sz w:val="28"/>
          <w:szCs w:val="28"/>
        </w:rPr>
        <w:t>работникам, прошедшим обязательную аттестацию на должность руководителя образовательной организации, - в порядке, установленном Администрацией Махнёвского муниципального образования</w:t>
      </w:r>
      <w:proofErr w:type="gramStart"/>
      <w:r w:rsidRPr="000B04DA">
        <w:rPr>
          <w:rFonts w:ascii="Times New Roman" w:hAnsi="Times New Roman" w:cs="Times New Roman"/>
          <w:sz w:val="28"/>
          <w:szCs w:val="28"/>
        </w:rPr>
        <w:t>.</w:t>
      </w:r>
      <w:r w:rsidR="009D20EE" w:rsidRPr="000B04D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A4003" w:rsidRPr="000B04DA" w:rsidRDefault="00446B61" w:rsidP="000B04DA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04DA">
        <w:rPr>
          <w:rFonts w:ascii="Times New Roman" w:hAnsi="Times New Roman" w:cs="Times New Roman"/>
          <w:sz w:val="28"/>
          <w:szCs w:val="28"/>
        </w:rPr>
        <w:t>1.</w:t>
      </w:r>
      <w:r w:rsidR="009D20EE" w:rsidRPr="000B04DA">
        <w:rPr>
          <w:rFonts w:ascii="Times New Roman" w:hAnsi="Times New Roman" w:cs="Times New Roman"/>
          <w:sz w:val="28"/>
          <w:szCs w:val="28"/>
        </w:rPr>
        <w:t>7</w:t>
      </w:r>
      <w:r w:rsidRPr="000B04DA">
        <w:rPr>
          <w:rFonts w:ascii="Times New Roman" w:hAnsi="Times New Roman" w:cs="Times New Roman"/>
          <w:sz w:val="28"/>
          <w:szCs w:val="28"/>
        </w:rPr>
        <w:t>. в пункте 99 слово «Доплата» заменить словами «Повышенная оплата»;</w:t>
      </w:r>
    </w:p>
    <w:p w:rsidR="00AD28AF" w:rsidRPr="000B04DA" w:rsidRDefault="00AD28AF" w:rsidP="000B04DA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04DA">
        <w:rPr>
          <w:rFonts w:ascii="Times New Roman" w:hAnsi="Times New Roman" w:cs="Times New Roman"/>
          <w:sz w:val="28"/>
          <w:szCs w:val="28"/>
        </w:rPr>
        <w:t>1.</w:t>
      </w:r>
      <w:r w:rsidR="009D20EE" w:rsidRPr="000B04DA">
        <w:rPr>
          <w:rFonts w:ascii="Times New Roman" w:hAnsi="Times New Roman" w:cs="Times New Roman"/>
          <w:sz w:val="28"/>
          <w:szCs w:val="28"/>
        </w:rPr>
        <w:t>8</w:t>
      </w:r>
      <w:r w:rsidRPr="000B04DA">
        <w:rPr>
          <w:rFonts w:ascii="Times New Roman" w:hAnsi="Times New Roman" w:cs="Times New Roman"/>
          <w:sz w:val="28"/>
          <w:szCs w:val="28"/>
        </w:rPr>
        <w:t>. пункт 103 изложить в следующей редакции:</w:t>
      </w:r>
    </w:p>
    <w:p w:rsidR="00C3147D" w:rsidRPr="000B04DA" w:rsidRDefault="00224FD4" w:rsidP="000B04DA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04DA">
        <w:rPr>
          <w:rFonts w:ascii="Times New Roman" w:hAnsi="Times New Roman" w:cs="Times New Roman"/>
          <w:sz w:val="28"/>
          <w:szCs w:val="28"/>
        </w:rPr>
        <w:t xml:space="preserve">«103. </w:t>
      </w:r>
      <w:proofErr w:type="gramStart"/>
      <w:r w:rsidR="00446B61" w:rsidRPr="00446B61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характера, размеры и условия их осуществления устанавливаются коллективными договорами, соглашениями и локальными нормативными актами, трудовыми договорами с учетом разрабатываемых в </w:t>
      </w:r>
      <w:r w:rsidRPr="000B04DA">
        <w:rPr>
          <w:rFonts w:ascii="Times New Roman" w:hAnsi="Times New Roman" w:cs="Times New Roman"/>
          <w:sz w:val="28"/>
          <w:szCs w:val="28"/>
        </w:rPr>
        <w:t>образовательных</w:t>
      </w:r>
      <w:r w:rsidR="00446B61" w:rsidRPr="00446B61">
        <w:rPr>
          <w:rFonts w:ascii="Times New Roman" w:hAnsi="Times New Roman" w:cs="Times New Roman"/>
          <w:sz w:val="28"/>
          <w:szCs w:val="28"/>
        </w:rPr>
        <w:t xml:space="preserve"> организациях показателей и критериев оценки эффективности труда работников этих организаций в пределах бюджетных ассигнований на оплату труда работников </w:t>
      </w:r>
      <w:r w:rsidRPr="000B04DA">
        <w:rPr>
          <w:rFonts w:ascii="Times New Roman" w:hAnsi="Times New Roman" w:cs="Times New Roman"/>
          <w:sz w:val="28"/>
          <w:szCs w:val="28"/>
        </w:rPr>
        <w:t>образовательной</w:t>
      </w:r>
      <w:r w:rsidR="00446B61" w:rsidRPr="00446B61">
        <w:rPr>
          <w:rFonts w:ascii="Times New Roman" w:hAnsi="Times New Roman" w:cs="Times New Roman"/>
          <w:sz w:val="28"/>
          <w:szCs w:val="28"/>
        </w:rPr>
        <w:t xml:space="preserve"> организации, а также средств от деятельности, приносящей доход, направленных </w:t>
      </w:r>
      <w:r w:rsidRPr="000B04DA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446B61" w:rsidRPr="00446B61">
        <w:rPr>
          <w:rFonts w:ascii="Times New Roman" w:hAnsi="Times New Roman" w:cs="Times New Roman"/>
          <w:sz w:val="28"/>
          <w:szCs w:val="28"/>
        </w:rPr>
        <w:t xml:space="preserve"> организациями на оплату труда работников.</w:t>
      </w:r>
      <w:r w:rsidRPr="000B04D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37059" w:rsidRPr="000B04DA" w:rsidRDefault="00C3147D" w:rsidP="000B04DA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04DA">
        <w:rPr>
          <w:rFonts w:ascii="Times New Roman" w:hAnsi="Times New Roman" w:cs="Times New Roman"/>
          <w:sz w:val="28"/>
          <w:szCs w:val="28"/>
        </w:rPr>
        <w:t>1.</w:t>
      </w:r>
      <w:r w:rsidR="009D20EE" w:rsidRPr="000B04DA">
        <w:rPr>
          <w:rFonts w:ascii="Times New Roman" w:hAnsi="Times New Roman" w:cs="Times New Roman"/>
          <w:sz w:val="28"/>
          <w:szCs w:val="28"/>
        </w:rPr>
        <w:t>9</w:t>
      </w:r>
      <w:r w:rsidRPr="000B04DA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937059" w:rsidRPr="00EF5BB6">
          <w:rPr>
            <w:rFonts w:ascii="Times New Roman" w:hAnsi="Times New Roman" w:cs="Times New Roman"/>
            <w:sz w:val="28"/>
            <w:szCs w:val="28"/>
          </w:rPr>
          <w:t>графу 2 строки 6</w:t>
        </w:r>
      </w:hyperlink>
      <w:r w:rsidR="00937059" w:rsidRPr="00EF5BB6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420B65" w:rsidRPr="000B04DA">
        <w:rPr>
          <w:rFonts w:ascii="Times New Roman" w:hAnsi="Times New Roman" w:cs="Times New Roman"/>
          <w:sz w:val="28"/>
          <w:szCs w:val="28"/>
        </w:rPr>
        <w:t>№</w:t>
      </w:r>
      <w:r w:rsidR="00937059" w:rsidRPr="00EF5BB6">
        <w:rPr>
          <w:rFonts w:ascii="Times New Roman" w:hAnsi="Times New Roman" w:cs="Times New Roman"/>
          <w:sz w:val="28"/>
          <w:szCs w:val="28"/>
        </w:rPr>
        <w:t xml:space="preserve"> </w:t>
      </w:r>
      <w:r w:rsidR="00420B65" w:rsidRPr="000B04DA">
        <w:rPr>
          <w:rFonts w:ascii="Times New Roman" w:hAnsi="Times New Roman" w:cs="Times New Roman"/>
          <w:sz w:val="28"/>
          <w:szCs w:val="28"/>
        </w:rPr>
        <w:t>4</w:t>
      </w:r>
      <w:r w:rsidR="00937059" w:rsidRPr="00EF5BB6">
        <w:rPr>
          <w:rFonts w:ascii="Times New Roman" w:hAnsi="Times New Roman" w:cs="Times New Roman"/>
          <w:sz w:val="28"/>
          <w:szCs w:val="28"/>
        </w:rPr>
        <w:t xml:space="preserve"> допо</w:t>
      </w:r>
      <w:r w:rsidRPr="000B04DA">
        <w:rPr>
          <w:rFonts w:ascii="Times New Roman" w:hAnsi="Times New Roman" w:cs="Times New Roman"/>
          <w:sz w:val="28"/>
          <w:szCs w:val="28"/>
        </w:rPr>
        <w:t>лнить словом «аналитик»;</w:t>
      </w:r>
    </w:p>
    <w:p w:rsidR="00C3147D" w:rsidRPr="00EF5BB6" w:rsidRDefault="007230C0" w:rsidP="000B04DA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04DA">
        <w:rPr>
          <w:rFonts w:ascii="Times New Roman" w:hAnsi="Times New Roman" w:cs="Times New Roman"/>
          <w:sz w:val="28"/>
          <w:szCs w:val="28"/>
        </w:rPr>
        <w:t>1.</w:t>
      </w:r>
      <w:r w:rsidR="009D20EE" w:rsidRPr="000B04DA">
        <w:rPr>
          <w:rFonts w:ascii="Times New Roman" w:hAnsi="Times New Roman" w:cs="Times New Roman"/>
          <w:sz w:val="28"/>
          <w:szCs w:val="28"/>
        </w:rPr>
        <w:t>10</w:t>
      </w:r>
      <w:r w:rsidRPr="000B04DA">
        <w:rPr>
          <w:rFonts w:ascii="Times New Roman" w:hAnsi="Times New Roman" w:cs="Times New Roman"/>
          <w:sz w:val="28"/>
          <w:szCs w:val="28"/>
        </w:rPr>
        <w:t xml:space="preserve">. </w:t>
      </w:r>
      <w:r w:rsidR="007050EC" w:rsidRPr="000B04DA">
        <w:rPr>
          <w:rFonts w:ascii="Times New Roman" w:hAnsi="Times New Roman" w:cs="Times New Roman"/>
          <w:sz w:val="28"/>
          <w:szCs w:val="28"/>
        </w:rPr>
        <w:t>приложение № 10 и приложение № 11 исключить.</w:t>
      </w:r>
    </w:p>
    <w:p w:rsidR="000B04DA" w:rsidRPr="000B04DA" w:rsidRDefault="000B04DA" w:rsidP="000B04D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B04DA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опубликования в газете  </w:t>
      </w:r>
      <w:r w:rsidRPr="000B04DA">
        <w:rPr>
          <w:rFonts w:ascii="Times New Roman" w:eastAsia="Calibri" w:hAnsi="Times New Roman" w:cs="Times New Roman"/>
          <w:sz w:val="28"/>
          <w:szCs w:val="28"/>
        </w:rPr>
        <w:t>«Алапаевская искра».</w:t>
      </w:r>
    </w:p>
    <w:p w:rsidR="000B04DA" w:rsidRPr="000B04DA" w:rsidRDefault="000B04DA" w:rsidP="000B04DA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B04DA">
        <w:rPr>
          <w:rFonts w:ascii="Times New Roman" w:eastAsia="Calibri" w:hAnsi="Times New Roman" w:cs="Times New Roman"/>
          <w:sz w:val="28"/>
          <w:szCs w:val="28"/>
        </w:rPr>
        <w:t>3. Настоящее Решение опубликовать в газете «Алапаевская искра» и разместить на официальном сайте Махнёвского муниципального образования в сети «Интернет».</w:t>
      </w:r>
    </w:p>
    <w:p w:rsidR="000B04DA" w:rsidRPr="000B04DA" w:rsidRDefault="000B04DA" w:rsidP="000B04D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B04D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B04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04DA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 постоянную комиссию по экономической политике, бюджету, финансам и налогам (</w:t>
      </w:r>
      <w:r w:rsidR="008D6F10">
        <w:rPr>
          <w:rFonts w:ascii="Times New Roman" w:hAnsi="Times New Roman" w:cs="Times New Roman"/>
          <w:sz w:val="28"/>
          <w:szCs w:val="28"/>
        </w:rPr>
        <w:t>Алышов С.Г.</w:t>
      </w:r>
      <w:r w:rsidRPr="000B04DA">
        <w:rPr>
          <w:rFonts w:ascii="Times New Roman" w:hAnsi="Times New Roman" w:cs="Times New Roman"/>
          <w:sz w:val="28"/>
          <w:szCs w:val="28"/>
        </w:rPr>
        <w:t>).</w:t>
      </w:r>
    </w:p>
    <w:p w:rsidR="00D83700" w:rsidRDefault="00D83700" w:rsidP="00B63D88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83700" w:rsidRDefault="00D83700" w:rsidP="00D83700">
      <w:pPr>
        <w:tabs>
          <w:tab w:val="left" w:pos="0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EF5BB6" w:rsidRPr="00EF5BB6" w:rsidRDefault="00EF5BB6" w:rsidP="00EF5BB6">
      <w:pPr>
        <w:autoSpaceDE w:val="0"/>
        <w:autoSpaceDN w:val="0"/>
        <w:adjustRightInd w:val="0"/>
        <w:ind w:right="0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9E47C1" w:rsidRDefault="00C55E33" w:rsidP="00C55E33">
      <w:pPr>
        <w:tabs>
          <w:tab w:val="num" w:pos="567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C55E33" w:rsidRDefault="00C55E33" w:rsidP="00C55E33">
      <w:pPr>
        <w:tabs>
          <w:tab w:val="num" w:pos="567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И.М.Авдеев</w:t>
      </w:r>
    </w:p>
    <w:p w:rsidR="00976EA3" w:rsidRDefault="00976EA3" w:rsidP="00C55E33">
      <w:pPr>
        <w:tabs>
          <w:tab w:val="num" w:pos="567"/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976EA3" w:rsidRPr="009F42CB" w:rsidRDefault="00976EA3" w:rsidP="00C55E33">
      <w:pPr>
        <w:tabs>
          <w:tab w:val="num" w:pos="567"/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D83700" w:rsidRPr="009F42CB" w:rsidRDefault="00D83700" w:rsidP="00D8370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25732" w:rsidRDefault="00D83700" w:rsidP="00451FC0">
      <w:pPr>
        <w:rPr>
          <w:rFonts w:ascii="Times New Roman" w:hAnsi="Times New Roman" w:cs="Times New Roman"/>
          <w:sz w:val="28"/>
          <w:szCs w:val="28"/>
        </w:rPr>
      </w:pPr>
      <w:r w:rsidRPr="009F42CB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C55E33">
        <w:rPr>
          <w:rFonts w:ascii="Times New Roman" w:hAnsi="Times New Roman" w:cs="Times New Roman"/>
          <w:sz w:val="28"/>
          <w:szCs w:val="28"/>
        </w:rPr>
        <w:t xml:space="preserve"> </w:t>
      </w:r>
      <w:r w:rsidRPr="009F42CB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                           </w:t>
      </w:r>
      <w:r w:rsidR="00D8104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3D88">
        <w:rPr>
          <w:rFonts w:ascii="Times New Roman" w:hAnsi="Times New Roman" w:cs="Times New Roman"/>
          <w:sz w:val="28"/>
          <w:szCs w:val="28"/>
        </w:rPr>
        <w:t>А.В. Лызлов</w:t>
      </w:r>
      <w:r w:rsidRPr="009F42CB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A25732" w:rsidSect="00B0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53A"/>
    <w:multiLevelType w:val="hybridMultilevel"/>
    <w:tmpl w:val="B3624D76"/>
    <w:lvl w:ilvl="0" w:tplc="C3F639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CE3CB3"/>
    <w:multiLevelType w:val="multilevel"/>
    <w:tmpl w:val="DEF4FB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041B4071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A6EEA"/>
    <w:multiLevelType w:val="multilevel"/>
    <w:tmpl w:val="91A2707C"/>
    <w:lvl w:ilvl="0">
      <w:start w:val="100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99"/>
      <w:numFmt w:val="decimal"/>
      <w:lvlText w:val="%1-%2"/>
      <w:lvlJc w:val="left"/>
      <w:pPr>
        <w:ind w:left="1365" w:hanging="9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40" w:hanging="9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2160"/>
      </w:pPr>
      <w:rPr>
        <w:rFonts w:hint="default"/>
      </w:rPr>
    </w:lvl>
  </w:abstractNum>
  <w:abstractNum w:abstractNumId="4">
    <w:nsid w:val="0B0209CD"/>
    <w:multiLevelType w:val="hybridMultilevel"/>
    <w:tmpl w:val="1646F814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B2EB3"/>
    <w:multiLevelType w:val="multilevel"/>
    <w:tmpl w:val="72549070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</w:rPr>
    </w:lvl>
  </w:abstractNum>
  <w:abstractNum w:abstractNumId="6">
    <w:nsid w:val="0F3802A8"/>
    <w:multiLevelType w:val="multilevel"/>
    <w:tmpl w:val="3E6C1A0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7">
    <w:nsid w:val="0F766487"/>
    <w:multiLevelType w:val="hybridMultilevel"/>
    <w:tmpl w:val="3F0057B2"/>
    <w:lvl w:ilvl="0" w:tplc="C56C41D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374746"/>
    <w:multiLevelType w:val="hybridMultilevel"/>
    <w:tmpl w:val="57BC50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A3517"/>
    <w:multiLevelType w:val="hybridMultilevel"/>
    <w:tmpl w:val="89365A82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97403"/>
    <w:multiLevelType w:val="hybridMultilevel"/>
    <w:tmpl w:val="052A7DF0"/>
    <w:lvl w:ilvl="0" w:tplc="4CC6BDDA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A334DD9"/>
    <w:multiLevelType w:val="hybridMultilevel"/>
    <w:tmpl w:val="57BC50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B3659"/>
    <w:multiLevelType w:val="multilevel"/>
    <w:tmpl w:val="50BEEA92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</w:rPr>
    </w:lvl>
  </w:abstractNum>
  <w:abstractNum w:abstractNumId="13">
    <w:nsid w:val="486F0278"/>
    <w:multiLevelType w:val="multilevel"/>
    <w:tmpl w:val="DF043C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9116231"/>
    <w:multiLevelType w:val="hybridMultilevel"/>
    <w:tmpl w:val="FE3E50C4"/>
    <w:lvl w:ilvl="0" w:tplc="CD70BA78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F4E09"/>
    <w:multiLevelType w:val="hybridMultilevel"/>
    <w:tmpl w:val="25E4FF40"/>
    <w:lvl w:ilvl="0" w:tplc="F57083EA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00607D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3C089A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17"/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8"/>
  </w:num>
  <w:num w:numId="10">
    <w:abstractNumId w:val="3"/>
  </w:num>
  <w:num w:numId="11">
    <w:abstractNumId w:val="13"/>
  </w:num>
  <w:num w:numId="12">
    <w:abstractNumId w:val="7"/>
  </w:num>
  <w:num w:numId="13">
    <w:abstractNumId w:val="4"/>
  </w:num>
  <w:num w:numId="14">
    <w:abstractNumId w:val="9"/>
  </w:num>
  <w:num w:numId="15">
    <w:abstractNumId w:val="14"/>
  </w:num>
  <w:num w:numId="16">
    <w:abstractNumId w:val="10"/>
  </w:num>
  <w:num w:numId="17">
    <w:abstractNumId w:val="1"/>
  </w:num>
  <w:num w:numId="18">
    <w:abstractNumId w:val="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3700"/>
    <w:rsid w:val="00047B00"/>
    <w:rsid w:val="000A1C02"/>
    <w:rsid w:val="000B04DA"/>
    <w:rsid w:val="000B7DB8"/>
    <w:rsid w:val="0011329A"/>
    <w:rsid w:val="0013696E"/>
    <w:rsid w:val="001405CA"/>
    <w:rsid w:val="00156E10"/>
    <w:rsid w:val="00167870"/>
    <w:rsid w:val="001D3D78"/>
    <w:rsid w:val="001F3EDF"/>
    <w:rsid w:val="00224FD4"/>
    <w:rsid w:val="00225BEA"/>
    <w:rsid w:val="002456F7"/>
    <w:rsid w:val="002937D3"/>
    <w:rsid w:val="002C172F"/>
    <w:rsid w:val="002C380B"/>
    <w:rsid w:val="002E41C0"/>
    <w:rsid w:val="003131C2"/>
    <w:rsid w:val="003211FE"/>
    <w:rsid w:val="00321C51"/>
    <w:rsid w:val="003267B4"/>
    <w:rsid w:val="00375AB4"/>
    <w:rsid w:val="00394573"/>
    <w:rsid w:val="00420B65"/>
    <w:rsid w:val="00422ABD"/>
    <w:rsid w:val="00422BAD"/>
    <w:rsid w:val="00446B61"/>
    <w:rsid w:val="0045075F"/>
    <w:rsid w:val="00451FC0"/>
    <w:rsid w:val="0047336E"/>
    <w:rsid w:val="00492B3F"/>
    <w:rsid w:val="004A2A52"/>
    <w:rsid w:val="004A3F01"/>
    <w:rsid w:val="004D2FEE"/>
    <w:rsid w:val="00531F60"/>
    <w:rsid w:val="00536357"/>
    <w:rsid w:val="00593073"/>
    <w:rsid w:val="005A17FB"/>
    <w:rsid w:val="005A736F"/>
    <w:rsid w:val="005C7D9D"/>
    <w:rsid w:val="005D4C0C"/>
    <w:rsid w:val="005E3FBB"/>
    <w:rsid w:val="0063063E"/>
    <w:rsid w:val="00652451"/>
    <w:rsid w:val="00674C34"/>
    <w:rsid w:val="00683DBD"/>
    <w:rsid w:val="00691035"/>
    <w:rsid w:val="00694ABD"/>
    <w:rsid w:val="006E0121"/>
    <w:rsid w:val="006F739D"/>
    <w:rsid w:val="00700F41"/>
    <w:rsid w:val="007050EC"/>
    <w:rsid w:val="00721C7F"/>
    <w:rsid w:val="007230C0"/>
    <w:rsid w:val="0073706C"/>
    <w:rsid w:val="00743692"/>
    <w:rsid w:val="007614FA"/>
    <w:rsid w:val="00763333"/>
    <w:rsid w:val="007667C4"/>
    <w:rsid w:val="007809B8"/>
    <w:rsid w:val="00790FF5"/>
    <w:rsid w:val="007C22BB"/>
    <w:rsid w:val="00801CC4"/>
    <w:rsid w:val="0083595A"/>
    <w:rsid w:val="00842D98"/>
    <w:rsid w:val="00877828"/>
    <w:rsid w:val="00896085"/>
    <w:rsid w:val="008C6132"/>
    <w:rsid w:val="008D6F10"/>
    <w:rsid w:val="008E3039"/>
    <w:rsid w:val="0091378D"/>
    <w:rsid w:val="0092768F"/>
    <w:rsid w:val="00931011"/>
    <w:rsid w:val="00937059"/>
    <w:rsid w:val="009533A5"/>
    <w:rsid w:val="00955438"/>
    <w:rsid w:val="00976EA3"/>
    <w:rsid w:val="00987F87"/>
    <w:rsid w:val="00991863"/>
    <w:rsid w:val="009919FA"/>
    <w:rsid w:val="00991E40"/>
    <w:rsid w:val="009949E3"/>
    <w:rsid w:val="009A5E64"/>
    <w:rsid w:val="009D20EE"/>
    <w:rsid w:val="009D510B"/>
    <w:rsid w:val="009E47C1"/>
    <w:rsid w:val="00A07D22"/>
    <w:rsid w:val="00A12547"/>
    <w:rsid w:val="00A12915"/>
    <w:rsid w:val="00A25732"/>
    <w:rsid w:val="00A3090B"/>
    <w:rsid w:val="00A31FE4"/>
    <w:rsid w:val="00A757E6"/>
    <w:rsid w:val="00A95832"/>
    <w:rsid w:val="00AA05CE"/>
    <w:rsid w:val="00AB2C90"/>
    <w:rsid w:val="00AD28AF"/>
    <w:rsid w:val="00AF1C81"/>
    <w:rsid w:val="00B015E6"/>
    <w:rsid w:val="00B63D88"/>
    <w:rsid w:val="00BE2E9A"/>
    <w:rsid w:val="00C21541"/>
    <w:rsid w:val="00C3147D"/>
    <w:rsid w:val="00C55E33"/>
    <w:rsid w:val="00C62B61"/>
    <w:rsid w:val="00C865A7"/>
    <w:rsid w:val="00CA2613"/>
    <w:rsid w:val="00CA3896"/>
    <w:rsid w:val="00CA58FC"/>
    <w:rsid w:val="00CC2562"/>
    <w:rsid w:val="00CC751D"/>
    <w:rsid w:val="00CE14E0"/>
    <w:rsid w:val="00CE1DCA"/>
    <w:rsid w:val="00CE5F93"/>
    <w:rsid w:val="00CE6159"/>
    <w:rsid w:val="00D16608"/>
    <w:rsid w:val="00D54A8F"/>
    <w:rsid w:val="00D63629"/>
    <w:rsid w:val="00D81040"/>
    <w:rsid w:val="00D83700"/>
    <w:rsid w:val="00D8571A"/>
    <w:rsid w:val="00DA4003"/>
    <w:rsid w:val="00DF607E"/>
    <w:rsid w:val="00E025E9"/>
    <w:rsid w:val="00E60661"/>
    <w:rsid w:val="00E813E0"/>
    <w:rsid w:val="00EC77A1"/>
    <w:rsid w:val="00EF5BB6"/>
    <w:rsid w:val="00F1390C"/>
    <w:rsid w:val="00F16B8B"/>
    <w:rsid w:val="00F74593"/>
    <w:rsid w:val="00F77958"/>
    <w:rsid w:val="00F80342"/>
    <w:rsid w:val="00FE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700"/>
    <w:pPr>
      <w:widowControl w:val="0"/>
      <w:autoSpaceDE w:val="0"/>
      <w:autoSpaceDN w:val="0"/>
      <w:adjustRightInd w:val="0"/>
      <w:ind w:right="0"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3700"/>
    <w:pPr>
      <w:widowControl w:val="0"/>
      <w:autoSpaceDE w:val="0"/>
      <w:autoSpaceDN w:val="0"/>
      <w:adjustRightInd w:val="0"/>
      <w:ind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3700"/>
    <w:pPr>
      <w:widowControl w:val="0"/>
      <w:autoSpaceDE w:val="0"/>
      <w:autoSpaceDN w:val="0"/>
      <w:adjustRightInd w:val="0"/>
      <w:ind w:right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A38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A3896"/>
    <w:pPr>
      <w:widowControl w:val="0"/>
      <w:autoSpaceDE w:val="0"/>
      <w:autoSpaceDN w:val="0"/>
      <w:adjustRightInd w:val="0"/>
      <w:ind w:right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E47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95832"/>
    <w:pPr>
      <w:tabs>
        <w:tab w:val="center" w:pos="4677"/>
        <w:tab w:val="right" w:pos="9355"/>
      </w:tabs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95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95832"/>
    <w:pPr>
      <w:tabs>
        <w:tab w:val="center" w:pos="4677"/>
        <w:tab w:val="right" w:pos="9355"/>
      </w:tabs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9583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95832"/>
  </w:style>
  <w:style w:type="paragraph" w:styleId="a9">
    <w:name w:val="Body Text"/>
    <w:basedOn w:val="a"/>
    <w:link w:val="aa"/>
    <w:rsid w:val="00A95832"/>
    <w:pPr>
      <w:ind w:right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958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95832"/>
    <w:pPr>
      <w:ind w:right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A958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05D86679209CF00A064D0FC8D127DEBACB27F74B2A38C3AEF90B426CDE93CDA604597606CAD8EFBA359DE6c7s0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205D86679209CF00A064D0FC8D127DEBACB27F74B2A38C3AEF90B426CDE93CDA604597606CAD8EFBA359DE6c7s0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05D86679209CF00A064D0FC8D127DEBACB27F74B2A38C3AEF90B426CDE93CDA604597606CAD8EFBA3599E0c7s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0402D-AA96-4B05-9A38-E02BF01B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жданова</cp:lastModifiedBy>
  <cp:revision>67</cp:revision>
  <cp:lastPrinted>2015-11-09T12:07:00Z</cp:lastPrinted>
  <dcterms:created xsi:type="dcterms:W3CDTF">2015-10-19T11:12:00Z</dcterms:created>
  <dcterms:modified xsi:type="dcterms:W3CDTF">2015-11-10T12:27:00Z</dcterms:modified>
</cp:coreProperties>
</file>