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Pr="007108EA" w:rsidRDefault="00CC5CDC" w:rsidP="0013355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noProof/>
          <w:sz w:val="28"/>
          <w:szCs w:val="28"/>
        </w:rPr>
      </w:pPr>
      <w:r w:rsidRPr="007108EA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FA41FF" w:rsidRPr="007108EA" w:rsidRDefault="003A5FA1" w:rsidP="003A5FA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noProof/>
          <w:sz w:val="28"/>
          <w:szCs w:val="28"/>
        </w:rPr>
      </w:pPr>
      <w:r w:rsidRPr="007108EA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7108EA" w:rsidRDefault="003A5FA1" w:rsidP="003A5FA1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7108EA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E10D99" w:rsidRPr="007108EA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108EA">
        <w:rPr>
          <w:rFonts w:ascii="Liberation Serif" w:hAnsi="Liberation Serif" w:cs="Times New Roman"/>
          <w:sz w:val="28"/>
          <w:szCs w:val="28"/>
        </w:rPr>
        <w:t>ДУМА</w:t>
      </w:r>
    </w:p>
    <w:p w:rsidR="00E10D99" w:rsidRPr="007108EA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108EA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10D99" w:rsidRPr="007108EA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108EA">
        <w:rPr>
          <w:rFonts w:ascii="Liberation Serif" w:hAnsi="Liberation Serif" w:cs="Times New Roman"/>
          <w:sz w:val="28"/>
          <w:szCs w:val="28"/>
        </w:rPr>
        <w:t>четвертого</w:t>
      </w:r>
      <w:r w:rsidR="00E10D99" w:rsidRPr="007108EA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10D99" w:rsidRPr="007108EA" w:rsidRDefault="00E10D99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108EA">
        <w:rPr>
          <w:rFonts w:ascii="Liberation Serif" w:hAnsi="Liberation Serif" w:cs="Times New Roman"/>
          <w:sz w:val="28"/>
          <w:szCs w:val="28"/>
        </w:rPr>
        <w:t>РЕШЕНИЕ</w:t>
      </w:r>
    </w:p>
    <w:p w:rsidR="00AA1D2A" w:rsidRPr="007108EA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E10D99" w:rsidRPr="007108EA" w:rsidRDefault="00E10D99" w:rsidP="00E10D99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E10D99" w:rsidRPr="007108EA" w:rsidRDefault="00E10D99" w:rsidP="00E10D99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108EA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CC5CDC" w:rsidRPr="007108EA">
        <w:rPr>
          <w:rFonts w:ascii="Liberation Serif" w:hAnsi="Liberation Serif" w:cs="Times New Roman"/>
          <w:b w:val="0"/>
          <w:sz w:val="28"/>
          <w:szCs w:val="28"/>
        </w:rPr>
        <w:t>10 марта</w:t>
      </w:r>
      <w:r w:rsidR="00AB16FA" w:rsidRPr="007108E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A5FA1" w:rsidRPr="007108E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108EA">
        <w:rPr>
          <w:rFonts w:ascii="Liberation Serif" w:hAnsi="Liberation Serif" w:cs="Times New Roman"/>
          <w:b w:val="0"/>
          <w:sz w:val="28"/>
          <w:szCs w:val="28"/>
        </w:rPr>
        <w:t>20</w:t>
      </w:r>
      <w:r w:rsidR="00FA41FF" w:rsidRPr="007108EA">
        <w:rPr>
          <w:rFonts w:ascii="Liberation Serif" w:hAnsi="Liberation Serif" w:cs="Times New Roman"/>
          <w:b w:val="0"/>
          <w:sz w:val="28"/>
          <w:szCs w:val="28"/>
        </w:rPr>
        <w:t>2</w:t>
      </w:r>
      <w:r w:rsidR="008E5F0A" w:rsidRPr="007108EA">
        <w:rPr>
          <w:rFonts w:ascii="Liberation Serif" w:hAnsi="Liberation Serif" w:cs="Times New Roman"/>
          <w:b w:val="0"/>
          <w:sz w:val="28"/>
          <w:szCs w:val="28"/>
        </w:rPr>
        <w:t>2</w:t>
      </w:r>
      <w:r w:rsidRPr="007108EA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</w:t>
      </w:r>
      <w:r w:rsidR="00FA41FF" w:rsidRPr="007108EA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№ </w:t>
      </w:r>
      <w:r w:rsidR="00CC5CDC" w:rsidRPr="007108EA">
        <w:rPr>
          <w:rFonts w:ascii="Liberation Serif" w:hAnsi="Liberation Serif" w:cs="Times New Roman"/>
          <w:b w:val="0"/>
          <w:sz w:val="28"/>
          <w:szCs w:val="28"/>
        </w:rPr>
        <w:t>125</w:t>
      </w:r>
      <w:r w:rsidR="00AB16FA" w:rsidRPr="007108E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E5F0A" w:rsidRPr="007108E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E10D99" w:rsidRPr="007108EA" w:rsidRDefault="00E10D99" w:rsidP="00E10D99">
      <w:pPr>
        <w:tabs>
          <w:tab w:val="left" w:pos="2730"/>
        </w:tabs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ab/>
      </w:r>
      <w:r w:rsidRPr="007108EA"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 xml:space="preserve">           </w:t>
      </w:r>
    </w:p>
    <w:p w:rsidR="00A40259" w:rsidRPr="007108EA" w:rsidRDefault="00A40259" w:rsidP="00AB16FA">
      <w:pPr>
        <w:jc w:val="center"/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 О рассмотрении информации </w:t>
      </w:r>
      <w:proofErr w:type="spellStart"/>
      <w:r w:rsidRPr="007108E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>Алапаевской</w:t>
      </w:r>
      <w:proofErr w:type="spellEnd"/>
      <w:r w:rsidRPr="007108E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 городской </w:t>
      </w:r>
    </w:p>
    <w:p w:rsidR="00AB16FA" w:rsidRPr="007108EA" w:rsidRDefault="00A40259" w:rsidP="00AB16FA">
      <w:pPr>
        <w:jc w:val="center"/>
        <w:rPr>
          <w:rFonts w:ascii="Liberation Serif" w:hAnsi="Liberation Serif"/>
          <w:b/>
          <w:i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прокуратуры </w:t>
      </w:r>
      <w:r w:rsidR="00B40021" w:rsidRPr="007108E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>в порядке ст.4 Федерального закона от 17.01.1992 № 2202-1 «О прокуратуре Российской федерации»</w:t>
      </w:r>
    </w:p>
    <w:p w:rsidR="00774D61" w:rsidRPr="007108EA" w:rsidRDefault="00AB16FA" w:rsidP="00AB16FA">
      <w:pPr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</w:t>
      </w:r>
    </w:p>
    <w:p w:rsidR="0009293F" w:rsidRPr="007108EA" w:rsidRDefault="00B40021" w:rsidP="00B40021">
      <w:pPr>
        <w:jc w:val="both"/>
        <w:rPr>
          <w:rFonts w:ascii="Liberation Serif" w:hAnsi="Liberation Serif" w:cs="Arial"/>
          <w:lang w:val="ru-RU"/>
        </w:rPr>
      </w:pPr>
      <w:r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           </w:t>
      </w:r>
      <w:r w:rsidR="0009293F" w:rsidRPr="007108EA">
        <w:rPr>
          <w:rFonts w:ascii="Liberation Serif" w:eastAsia="Batang" w:hAnsi="Liberation Serif"/>
          <w:sz w:val="28"/>
          <w:szCs w:val="28"/>
          <w:lang w:val="ru-RU"/>
        </w:rPr>
        <w:t>В соответствии</w:t>
      </w:r>
      <w:r w:rsidR="00246059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</w:t>
      </w:r>
      <w:r w:rsidR="00A40259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с </w:t>
      </w:r>
      <w:r w:rsidR="00DC3DA3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</w:t>
      </w:r>
      <w:r w:rsidR="00A40259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Федеральн</w:t>
      </w:r>
      <w:r w:rsidR="00DC3DA3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ыми </w:t>
      </w:r>
      <w:r w:rsidR="00A40259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закон</w:t>
      </w:r>
      <w:r w:rsidR="00DC3DA3" w:rsidRPr="007108EA">
        <w:rPr>
          <w:rFonts w:ascii="Liberation Serif" w:eastAsia="Batang" w:hAnsi="Liberation Serif"/>
          <w:sz w:val="28"/>
          <w:szCs w:val="28"/>
          <w:lang w:val="ru-RU"/>
        </w:rPr>
        <w:t>ами</w:t>
      </w:r>
      <w:r w:rsidR="00A40259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от 30.03.1999 № 52-ФЗ «О санитарно-эпидемиологическом благополучии населения</w:t>
      </w:r>
      <w:r w:rsidR="00DC3DA3" w:rsidRPr="007108EA">
        <w:rPr>
          <w:rFonts w:ascii="Liberation Serif" w:eastAsia="Batang" w:hAnsi="Liberation Serif"/>
          <w:sz w:val="28"/>
          <w:szCs w:val="28"/>
          <w:lang w:val="ru-RU"/>
        </w:rPr>
        <w:t>»</w:t>
      </w:r>
      <w:r w:rsidR="00A40259" w:rsidRPr="007108EA">
        <w:rPr>
          <w:rFonts w:ascii="Liberation Serif" w:eastAsia="Batang" w:hAnsi="Liberation Serif"/>
          <w:sz w:val="28"/>
          <w:szCs w:val="28"/>
          <w:lang w:val="ru-RU"/>
        </w:rPr>
        <w:t>,</w:t>
      </w:r>
      <w:r w:rsidR="00DC3DA3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от 07.12.2011 № 416</w:t>
      </w:r>
      <w:r w:rsidRPr="007108EA">
        <w:rPr>
          <w:rFonts w:ascii="Liberation Serif" w:eastAsia="Batang" w:hAnsi="Liberation Serif"/>
          <w:sz w:val="28"/>
          <w:szCs w:val="28"/>
          <w:lang w:val="ru-RU"/>
        </w:rPr>
        <w:t>-ФЗ</w:t>
      </w:r>
      <w:r w:rsidR="00DC3DA3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«О водоснабжении и водоотведении», требованиями </w:t>
      </w:r>
      <w:proofErr w:type="spellStart"/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СанПиН</w:t>
      </w:r>
      <w:proofErr w:type="spellEnd"/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 2.1.3684-21 </w:t>
      </w:r>
      <w:r w:rsidR="00BE0BBF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«</w:t>
      </w:r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proofErr w:type="spellStart"/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помещениям</w:t>
      </w:r>
      <w:proofErr w:type="gramStart"/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,э</w:t>
      </w:r>
      <w:proofErr w:type="gramEnd"/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ксплуатации</w:t>
      </w:r>
      <w:proofErr w:type="spellEnd"/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BE0BBF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», </w:t>
      </w:r>
      <w:r w:rsidR="009D4124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руководствуясь </w:t>
      </w:r>
      <w:r w:rsidR="0001577C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п.п.4 п.1 ст.5, </w:t>
      </w:r>
      <w:r w:rsidR="007D24B8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п.п.12 п.1 ст.31 Устава Махнёвского муниципального образования,</w:t>
      </w:r>
      <w:r w:rsidR="00A40259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</w:t>
      </w: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рассмотрев информацию </w:t>
      </w:r>
      <w:proofErr w:type="spellStart"/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Алапаевской</w:t>
      </w:r>
      <w:proofErr w:type="spellEnd"/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городской прокуратуры от 20.01.2022 года № 02-07-2022,</w:t>
      </w:r>
      <w:r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</w:t>
      </w:r>
      <w:r w:rsidR="00DC3DA3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</w:t>
      </w:r>
      <w:r w:rsidR="00D47AA8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</w:t>
      </w:r>
      <w:r w:rsidR="00D130FA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с участием </w:t>
      </w:r>
      <w:proofErr w:type="spellStart"/>
      <w:r w:rsidR="00D130FA" w:rsidRPr="007108EA">
        <w:rPr>
          <w:rFonts w:ascii="Liberation Serif" w:eastAsia="Batang" w:hAnsi="Liberation Serif"/>
          <w:sz w:val="28"/>
          <w:szCs w:val="28"/>
          <w:lang w:val="ru-RU"/>
        </w:rPr>
        <w:t>Алапаевского</w:t>
      </w:r>
      <w:proofErr w:type="spellEnd"/>
      <w:r w:rsidR="00D130FA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городского прокурора </w:t>
      </w:r>
      <w:proofErr w:type="spellStart"/>
      <w:r w:rsidR="00D130FA" w:rsidRPr="007108EA">
        <w:rPr>
          <w:rFonts w:ascii="Liberation Serif" w:eastAsia="Batang" w:hAnsi="Liberation Serif"/>
          <w:sz w:val="28"/>
          <w:szCs w:val="28"/>
          <w:lang w:val="ru-RU"/>
        </w:rPr>
        <w:t>Пескова</w:t>
      </w:r>
      <w:proofErr w:type="spellEnd"/>
      <w:r w:rsidR="00D130FA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С.В.,</w:t>
      </w:r>
      <w:r w:rsidR="00BE0BBF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</w:t>
      </w:r>
      <w:r w:rsidR="0009293F" w:rsidRPr="007108EA">
        <w:rPr>
          <w:rFonts w:ascii="Liberation Serif" w:eastAsia="Batang" w:hAnsi="Liberation Serif"/>
          <w:sz w:val="28"/>
          <w:szCs w:val="28"/>
          <w:lang w:val="ru-RU"/>
        </w:rPr>
        <w:t xml:space="preserve"> Дума </w:t>
      </w:r>
      <w:r w:rsidR="00A66C97" w:rsidRPr="007108EA">
        <w:rPr>
          <w:rFonts w:ascii="Liberation Serif" w:eastAsia="Batang" w:hAnsi="Liberation Serif"/>
          <w:sz w:val="28"/>
          <w:szCs w:val="28"/>
          <w:lang w:val="ru-RU"/>
        </w:rPr>
        <w:t>Махнёвского муниципального образования</w:t>
      </w:r>
    </w:p>
    <w:p w:rsidR="00A66C97" w:rsidRPr="007108EA" w:rsidRDefault="00A66C97">
      <w:pPr>
        <w:pStyle w:val="ConsPlusNormal"/>
        <w:ind w:firstLine="540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A66C97" w:rsidRPr="007108EA" w:rsidRDefault="00A66C97" w:rsidP="00A66C97">
      <w:pPr>
        <w:pStyle w:val="ConsPlusNormal"/>
        <w:jc w:val="both"/>
        <w:rPr>
          <w:rFonts w:ascii="Liberation Serif" w:eastAsia="Batang" w:hAnsi="Liberation Serif" w:cs="Times New Roman"/>
          <w:b/>
          <w:sz w:val="28"/>
          <w:szCs w:val="28"/>
        </w:rPr>
      </w:pPr>
      <w:r w:rsidRPr="007108EA">
        <w:rPr>
          <w:rFonts w:ascii="Liberation Serif" w:eastAsia="Batang" w:hAnsi="Liberation Serif" w:cs="Times New Roman"/>
          <w:b/>
          <w:sz w:val="28"/>
          <w:szCs w:val="28"/>
        </w:rPr>
        <w:t>РЕШИЛА:</w:t>
      </w:r>
    </w:p>
    <w:p w:rsidR="00A66C97" w:rsidRPr="007108EA" w:rsidRDefault="00A66C97">
      <w:pPr>
        <w:pStyle w:val="ConsPlusNormal"/>
        <w:ind w:firstLine="540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09293F" w:rsidRPr="007108EA" w:rsidRDefault="009F3E92" w:rsidP="008E5F0A">
      <w:pPr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</w:t>
      </w:r>
      <w:r w:rsidR="003A5FA1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</w:t>
      </w:r>
      <w:r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</w:t>
      </w:r>
      <w:r w:rsidR="0009293F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1. </w:t>
      </w:r>
      <w:r w:rsidR="00A40259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Информацию </w:t>
      </w:r>
      <w:proofErr w:type="spellStart"/>
      <w:r w:rsidR="00A40259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Алапаевской</w:t>
      </w:r>
      <w:proofErr w:type="spellEnd"/>
      <w:r w:rsidR="00A40259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городской прокуратуры </w:t>
      </w:r>
      <w:r w:rsidR="00B40021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от 20.10.2022 № 02-07-2022 </w:t>
      </w:r>
      <w:r w:rsidR="00A40259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в порядке ст.4 Федерального закона от 17.01.1992 № 2202-1 «О прокуратуре Российской федерации» принять к сведению.</w:t>
      </w:r>
    </w:p>
    <w:p w:rsidR="00A40259" w:rsidRPr="007108EA" w:rsidRDefault="00A40259" w:rsidP="008E5F0A">
      <w:pPr>
        <w:jc w:val="both"/>
        <w:rPr>
          <w:rFonts w:ascii="Liberation Serif" w:eastAsia="Batang" w:hAnsi="Liberation Serif" w:cs="Times New Roman"/>
          <w:sz w:val="28"/>
          <w:szCs w:val="28"/>
          <w:lang w:val="ru-RU"/>
        </w:rPr>
      </w:pPr>
      <w:r w:rsidRPr="007108EA">
        <w:rPr>
          <w:rFonts w:ascii="Liberation Serif" w:eastAsia="Batang" w:hAnsi="Liberation Serif" w:cs="Times New Roman"/>
          <w:b/>
          <w:sz w:val="28"/>
          <w:szCs w:val="28"/>
          <w:lang w:val="ru-RU"/>
        </w:rPr>
        <w:t xml:space="preserve">         </w:t>
      </w: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2.</w:t>
      </w:r>
      <w:r w:rsidR="00DC3DA3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Рекомендовать </w:t>
      </w:r>
    </w:p>
    <w:p w:rsidR="00D47AA8" w:rsidRPr="007108EA" w:rsidRDefault="00D47AA8" w:rsidP="008E5F0A">
      <w:pPr>
        <w:jc w:val="both"/>
        <w:rPr>
          <w:rFonts w:ascii="Liberation Serif" w:eastAsia="Batang" w:hAnsi="Liberation Serif" w:cs="Times New Roman"/>
          <w:sz w:val="28"/>
          <w:szCs w:val="28"/>
          <w:lang w:val="ru-RU"/>
        </w:rPr>
      </w:pP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2.1 Руководителю МУП ЖКХ Махнёвского МО</w:t>
      </w:r>
      <w:r w:rsidR="00850E0B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в целях  обеспечения качества централизованного питьевого холодного водоснабжения</w:t>
      </w:r>
      <w:r w:rsidR="007B4545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:</w:t>
      </w:r>
    </w:p>
    <w:p w:rsidR="00D47AA8" w:rsidRPr="007108EA" w:rsidRDefault="00D47AA8" w:rsidP="008E5F0A">
      <w:pPr>
        <w:jc w:val="both"/>
        <w:rPr>
          <w:rFonts w:ascii="Liberation Serif" w:eastAsia="Batang" w:hAnsi="Liberation Serif" w:cs="Times New Roman"/>
          <w:sz w:val="28"/>
          <w:szCs w:val="28"/>
          <w:lang w:val="ru-RU"/>
        </w:rPr>
      </w:pP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- разработать и согласовать с </w:t>
      </w:r>
      <w:proofErr w:type="spellStart"/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Роспотребнадзором</w:t>
      </w:r>
      <w:proofErr w:type="spellEnd"/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программу производственного контроля качества питьевой воды;</w:t>
      </w:r>
    </w:p>
    <w:p w:rsidR="00D47AA8" w:rsidRPr="007108EA" w:rsidRDefault="00D47AA8" w:rsidP="008E5F0A">
      <w:pPr>
        <w:jc w:val="both"/>
        <w:rPr>
          <w:rFonts w:ascii="Liberation Serif" w:eastAsia="Batang" w:hAnsi="Liberation Serif" w:cs="Times New Roman"/>
          <w:sz w:val="28"/>
          <w:szCs w:val="28"/>
          <w:lang w:val="ru-RU"/>
        </w:rPr>
      </w:pP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- осуществлять контроль качества воды в местах водозабора, в </w:t>
      </w:r>
      <w:r w:rsidR="00285B5A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распределительной</w:t>
      </w: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сети с прив</w:t>
      </w:r>
      <w:r w:rsidR="00285B5A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лечением аккредитованной лаборатории;</w:t>
      </w:r>
    </w:p>
    <w:p w:rsidR="00285B5A" w:rsidRPr="007108EA" w:rsidRDefault="00285B5A" w:rsidP="008E5F0A">
      <w:pPr>
        <w:jc w:val="both"/>
        <w:rPr>
          <w:rFonts w:ascii="Liberation Serif" w:eastAsia="Batang" w:hAnsi="Liberation Serif" w:cs="Times New Roman"/>
          <w:sz w:val="28"/>
          <w:szCs w:val="28"/>
          <w:lang w:val="ru-RU"/>
        </w:rPr>
      </w:pP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-</w:t>
      </w:r>
      <w:r w:rsidR="00090769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</w:t>
      </w: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проводить расширенные исследования химического состава воды источника питьевого водоснабжения, на основании которых делать выбор</w:t>
      </w:r>
      <w:r w:rsidR="00090769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показателей </w:t>
      </w: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химического состава  питьевой воды</w:t>
      </w:r>
      <w:r w:rsidR="00090769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>, подлежащих постоянному производственному контролю;</w:t>
      </w:r>
    </w:p>
    <w:p w:rsidR="000C7313" w:rsidRPr="007108EA" w:rsidRDefault="00090769" w:rsidP="007B4545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Times New Roman"/>
          <w:sz w:val="28"/>
          <w:szCs w:val="28"/>
          <w:lang w:val="ru-RU" w:bidi="ar-SA"/>
        </w:rPr>
      </w:pPr>
      <w:r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lastRenderedPageBreak/>
        <w:t>-</w:t>
      </w:r>
      <w:r w:rsidR="0004306E" w:rsidRPr="007108EA">
        <w:rPr>
          <w:rFonts w:ascii="Liberation Serif" w:eastAsia="Batang" w:hAnsi="Liberation Serif" w:cs="Times New Roman"/>
          <w:sz w:val="28"/>
          <w:szCs w:val="28"/>
          <w:lang w:val="ru-RU"/>
        </w:rPr>
        <w:t xml:space="preserve"> </w:t>
      </w:r>
      <w:r w:rsidR="0004306E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обеспечить проведение лабораторных </w:t>
      </w:r>
      <w:proofErr w:type="gramStart"/>
      <w:r w:rsidR="0004306E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исследований качества почвы зоны санитарной охраны</w:t>
      </w:r>
      <w:proofErr w:type="gramEnd"/>
      <w:r w:rsidR="0004306E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</w:t>
      </w:r>
      <w:proofErr w:type="spellStart"/>
      <w:r w:rsidR="0004306E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водоисточника</w:t>
      </w:r>
      <w:proofErr w:type="spellEnd"/>
      <w:r w:rsidR="0004306E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на соответствие гигиеническим нормативам</w:t>
      </w:r>
      <w:r w:rsidR="000C7313"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;</w:t>
      </w:r>
    </w:p>
    <w:p w:rsidR="000C7313" w:rsidRPr="007108EA" w:rsidRDefault="000C7313" w:rsidP="000C7313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</w:pPr>
      <w:r w:rsidRPr="007108EA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- 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разработать проект зоны санитарной охраны водозаборной скважины, в которой должны включаться определение границ зоны и составляющих ее поясов, план мероприятий по улучшению санитарного состояния территории ЗСО и предупреждению загрязнения источника, правила и режим хозяйственного использования территорий трех поясов </w:t>
      </w:r>
      <w:r w:rsidR="00D130FA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зоны санитарной охраны (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ЗСО</w:t>
      </w:r>
      <w:r w:rsidR="00D130FA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)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;</w:t>
      </w:r>
    </w:p>
    <w:p w:rsidR="000C7313" w:rsidRPr="007108EA" w:rsidRDefault="000C7313" w:rsidP="000C7313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</w:pP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-  спланировать  территорию первого пояса ЗСО водозаборной скважины    для отвода поверхностного стока за ее пределы,  обеспечить охраной. Оборудовать дорожки с твердым покрытием к сооружениям водоснабжения, установить ограждение по периметру первого пояса зоны санитарной охраны; </w:t>
      </w:r>
    </w:p>
    <w:p w:rsidR="00850E0B" w:rsidRPr="007108EA" w:rsidRDefault="00850E0B" w:rsidP="00850E0B">
      <w:pPr>
        <w:widowControl/>
        <w:suppressAutoHyphens w:val="0"/>
        <w:autoSpaceDE w:val="0"/>
        <w:autoSpaceDN w:val="0"/>
        <w:adjustRightInd w:val="0"/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</w:pP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- осуществлять  контроль соответствия питьевой воды требованиям радиационной безопасности</w:t>
      </w:r>
      <w:r w:rsidR="00F95C8A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.</w:t>
      </w:r>
    </w:p>
    <w:p w:rsidR="00F95C8A" w:rsidRPr="007108EA" w:rsidRDefault="00F95C8A" w:rsidP="00BE0BBF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</w:pP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2.2  Администрации Махнёвского муниципального образования:</w:t>
      </w:r>
    </w:p>
    <w:p w:rsidR="00EB7876" w:rsidRPr="007108EA" w:rsidRDefault="00F95C8A" w:rsidP="00BE0BBF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- предусмотреть в бюджете Махнёвского муниципального образования на 202</w:t>
      </w:r>
      <w:r w:rsidR="007D24B8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2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 год и плановый период 202</w:t>
      </w:r>
      <w:r w:rsidR="007D24B8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3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-202</w:t>
      </w:r>
      <w:r w:rsidR="007D24B8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4</w:t>
      </w:r>
      <w:r w:rsidR="00D130FA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 годы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 средства на обеспечение контроля качества питьевой воды, </w:t>
      </w:r>
      <w:r w:rsidR="007D24B8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 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 xml:space="preserve"> на мероприятия по реализации муниципальной программы «Развитие жилищно-коммунального хозяйства и благоустройства Махнёвского м</w:t>
      </w:r>
      <w:r w:rsidR="00D130FA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униципального образования на 20</w:t>
      </w:r>
      <w:r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14-2024 годы»</w:t>
      </w:r>
      <w:r w:rsidR="00BE0BBF" w:rsidRPr="007108EA">
        <w:rPr>
          <w:rFonts w:ascii="Liberation Serif" w:eastAsiaTheme="minorHAnsi" w:hAnsi="Liberation Serif" w:cs="Times New Roman CYR"/>
          <w:sz w:val="28"/>
          <w:szCs w:val="28"/>
          <w:lang w:val="ru-RU" w:bidi="ar-SA"/>
        </w:rPr>
        <w:t>.</w:t>
      </w:r>
      <w:r w:rsidR="00A40259" w:rsidRPr="007108E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FA41FF" w:rsidRPr="007108EA" w:rsidRDefault="00FA41FF" w:rsidP="005D0721">
      <w:pPr>
        <w:ind w:firstLine="708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501F5" w:rsidRPr="007108EA" w:rsidRDefault="004501F5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FA41FF" w:rsidRPr="007108EA" w:rsidRDefault="00FA41FF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3. Настоящее Решение вступает в силу со дня его   </w:t>
      </w:r>
      <w:r w:rsidR="00A40259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принятия.</w:t>
      </w:r>
    </w:p>
    <w:p w:rsidR="004501F5" w:rsidRPr="007108EA" w:rsidRDefault="004501F5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FA41FF" w:rsidRPr="007108EA" w:rsidRDefault="00FA41FF" w:rsidP="00E73839">
      <w:pPr>
        <w:shd w:val="clear" w:color="auto" w:fill="FFFFFF"/>
        <w:ind w:firstLine="708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4. </w:t>
      </w:r>
      <w:proofErr w:type="gramStart"/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выполнением настоящего Решения возложить на постоянную комиссию по </w:t>
      </w:r>
      <w:r w:rsidR="00DC3DA3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экономической политике </w:t>
      </w:r>
      <w:r w:rsidR="005D0721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DC3DA3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С.В.Дюкова</w:t>
      </w:r>
      <w:proofErr w:type="spellEnd"/>
      <w:r w:rsidR="005D0721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)</w:t>
      </w: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.</w:t>
      </w:r>
    </w:p>
    <w:p w:rsidR="0009293F" w:rsidRPr="007108EA" w:rsidRDefault="0009293F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E73839" w:rsidRPr="007108EA" w:rsidRDefault="00E73839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7D3BE5" w:rsidRPr="007108EA" w:rsidRDefault="007D3BE5" w:rsidP="0030736C">
      <w:pPr>
        <w:pStyle w:val="a3"/>
        <w:tabs>
          <w:tab w:val="left" w:pos="1134"/>
        </w:tabs>
        <w:ind w:firstLine="709"/>
        <w:rPr>
          <w:rFonts w:ascii="Liberation Serif" w:hAnsi="Liberation Serif"/>
          <w:szCs w:val="28"/>
        </w:rPr>
      </w:pPr>
    </w:p>
    <w:p w:rsidR="005B4FC3" w:rsidRPr="007108EA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bookmarkStart w:id="0" w:name="P39"/>
      <w:bookmarkEnd w:id="0"/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Председатель Думы</w:t>
      </w:r>
    </w:p>
    <w:p w:rsidR="005B4FC3" w:rsidRPr="007108EA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муниципального образования</w:t>
      </w: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ab/>
        <w:t xml:space="preserve">                                         </w:t>
      </w:r>
      <w:proofErr w:type="spellStart"/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С.Г.Алышов</w:t>
      </w:r>
      <w:proofErr w:type="spellEnd"/>
    </w:p>
    <w:p w:rsidR="004501F5" w:rsidRPr="007108EA" w:rsidRDefault="004501F5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E73839" w:rsidRPr="007108EA" w:rsidRDefault="00E73839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D0721" w:rsidRPr="007108EA" w:rsidRDefault="005D0721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B4FC3" w:rsidRPr="007108EA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   </w:t>
      </w:r>
    </w:p>
    <w:p w:rsidR="0053416C" w:rsidRPr="007108EA" w:rsidRDefault="00F77FA5" w:rsidP="00DC3DA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</w:t>
      </w:r>
      <w:r w:rsidR="009779E2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Глав</w:t>
      </w:r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а</w:t>
      </w:r>
      <w:r w:rsidR="009779E2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</w:t>
      </w:r>
      <w:r w:rsidR="007D24B8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</w:t>
      </w:r>
      <w:r w:rsidR="005B4FC3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муниципального  образования                  </w:t>
      </w:r>
      <w:r w:rsidR="009779E2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</w:t>
      </w:r>
      <w:r w:rsidR="005B4FC3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</w:t>
      </w:r>
      <w:r w:rsidR="009779E2"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7108EA">
        <w:rPr>
          <w:rFonts w:ascii="Liberation Serif" w:hAnsi="Liberation Serif" w:cs="Times New Roman"/>
          <w:color w:val="auto"/>
          <w:sz w:val="28"/>
          <w:szCs w:val="28"/>
          <w:lang w:val="ru-RU"/>
        </w:rPr>
        <w:t>А.С.Корелин</w:t>
      </w:r>
      <w:proofErr w:type="spellEnd"/>
    </w:p>
    <w:sectPr w:rsidR="0053416C" w:rsidRPr="007108EA" w:rsidSect="004501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49" w:rsidRDefault="00BD6849" w:rsidP="008F531C">
      <w:r>
        <w:separator/>
      </w:r>
    </w:p>
  </w:endnote>
  <w:endnote w:type="continuationSeparator" w:id="0">
    <w:p w:rsidR="00BD6849" w:rsidRDefault="00BD6849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49" w:rsidRDefault="00BD6849" w:rsidP="008F531C">
      <w:r>
        <w:separator/>
      </w:r>
    </w:p>
  </w:footnote>
  <w:footnote w:type="continuationSeparator" w:id="0">
    <w:p w:rsidR="00BD6849" w:rsidRDefault="00BD6849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77C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0ED0"/>
    <w:rsid w:val="00031FB4"/>
    <w:rsid w:val="00032DA8"/>
    <w:rsid w:val="0003348E"/>
    <w:rsid w:val="00033A32"/>
    <w:rsid w:val="00034139"/>
    <w:rsid w:val="00034536"/>
    <w:rsid w:val="00036764"/>
    <w:rsid w:val="00036BC5"/>
    <w:rsid w:val="000409DA"/>
    <w:rsid w:val="0004306E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0769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C7313"/>
    <w:rsid w:val="000D28B4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76C83"/>
    <w:rsid w:val="00181619"/>
    <w:rsid w:val="001821D8"/>
    <w:rsid w:val="00185AB0"/>
    <w:rsid w:val="0019311E"/>
    <w:rsid w:val="001942A7"/>
    <w:rsid w:val="001A06CD"/>
    <w:rsid w:val="001A127A"/>
    <w:rsid w:val="001A2A20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6FD2"/>
    <w:rsid w:val="001C7EE0"/>
    <w:rsid w:val="001D794F"/>
    <w:rsid w:val="001D7C68"/>
    <w:rsid w:val="001E1E0B"/>
    <w:rsid w:val="001E4483"/>
    <w:rsid w:val="001E70D4"/>
    <w:rsid w:val="001F15CF"/>
    <w:rsid w:val="001F49C2"/>
    <w:rsid w:val="001F6B1E"/>
    <w:rsid w:val="001F7E05"/>
    <w:rsid w:val="00202623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39FB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85B5A"/>
    <w:rsid w:val="002903F4"/>
    <w:rsid w:val="00290413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20AD"/>
    <w:rsid w:val="00375917"/>
    <w:rsid w:val="0037621D"/>
    <w:rsid w:val="00381230"/>
    <w:rsid w:val="003816E6"/>
    <w:rsid w:val="003817C3"/>
    <w:rsid w:val="00383BF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5FA1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A03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C6372"/>
    <w:rsid w:val="004D1E34"/>
    <w:rsid w:val="004D2BE1"/>
    <w:rsid w:val="004D3534"/>
    <w:rsid w:val="004D4A30"/>
    <w:rsid w:val="004D6192"/>
    <w:rsid w:val="004D6E5F"/>
    <w:rsid w:val="004E2486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1574E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2528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45EB"/>
    <w:rsid w:val="006C6060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08EA"/>
    <w:rsid w:val="0071410A"/>
    <w:rsid w:val="007145E0"/>
    <w:rsid w:val="0071590C"/>
    <w:rsid w:val="00717A19"/>
    <w:rsid w:val="00721E89"/>
    <w:rsid w:val="0072446C"/>
    <w:rsid w:val="00724809"/>
    <w:rsid w:val="00725623"/>
    <w:rsid w:val="00730E40"/>
    <w:rsid w:val="0073107E"/>
    <w:rsid w:val="007345A0"/>
    <w:rsid w:val="007360BC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545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24B8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2709"/>
    <w:rsid w:val="007F3858"/>
    <w:rsid w:val="007F48C1"/>
    <w:rsid w:val="007F55A6"/>
    <w:rsid w:val="007F6FF9"/>
    <w:rsid w:val="008055F5"/>
    <w:rsid w:val="00805907"/>
    <w:rsid w:val="0080702A"/>
    <w:rsid w:val="008070C2"/>
    <w:rsid w:val="00810BCE"/>
    <w:rsid w:val="0081184A"/>
    <w:rsid w:val="00812CE9"/>
    <w:rsid w:val="00813097"/>
    <w:rsid w:val="00814C1C"/>
    <w:rsid w:val="00814FC5"/>
    <w:rsid w:val="00821974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0A69"/>
    <w:rsid w:val="00850E0B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3D1"/>
    <w:rsid w:val="008848C4"/>
    <w:rsid w:val="00885D15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2A80"/>
    <w:rsid w:val="008D6F00"/>
    <w:rsid w:val="008D76A5"/>
    <w:rsid w:val="008E21E2"/>
    <w:rsid w:val="008E343A"/>
    <w:rsid w:val="008E406B"/>
    <w:rsid w:val="008E5F0A"/>
    <w:rsid w:val="008E77A4"/>
    <w:rsid w:val="008F5298"/>
    <w:rsid w:val="008F531C"/>
    <w:rsid w:val="008F6DC7"/>
    <w:rsid w:val="008F7529"/>
    <w:rsid w:val="00900062"/>
    <w:rsid w:val="00906684"/>
    <w:rsid w:val="009100BF"/>
    <w:rsid w:val="00910E7F"/>
    <w:rsid w:val="0091275C"/>
    <w:rsid w:val="00912E90"/>
    <w:rsid w:val="0091712A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0B95"/>
    <w:rsid w:val="009B4280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4124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259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2F4D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010"/>
    <w:rsid w:val="00AA2798"/>
    <w:rsid w:val="00AA5820"/>
    <w:rsid w:val="00AA68B0"/>
    <w:rsid w:val="00AA7930"/>
    <w:rsid w:val="00AB16FA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021"/>
    <w:rsid w:val="00B40B50"/>
    <w:rsid w:val="00B40EEF"/>
    <w:rsid w:val="00B420B2"/>
    <w:rsid w:val="00B4338D"/>
    <w:rsid w:val="00B444B7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D6849"/>
    <w:rsid w:val="00BE0BBF"/>
    <w:rsid w:val="00BE1E66"/>
    <w:rsid w:val="00BE366B"/>
    <w:rsid w:val="00BE3955"/>
    <w:rsid w:val="00BE3B99"/>
    <w:rsid w:val="00BE4F14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3FE3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5CDC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30FA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3DB"/>
    <w:rsid w:val="00D3369E"/>
    <w:rsid w:val="00D41482"/>
    <w:rsid w:val="00D43CD7"/>
    <w:rsid w:val="00D47AA8"/>
    <w:rsid w:val="00D47CF2"/>
    <w:rsid w:val="00D52D8F"/>
    <w:rsid w:val="00D53356"/>
    <w:rsid w:val="00D560BA"/>
    <w:rsid w:val="00D6033E"/>
    <w:rsid w:val="00D60567"/>
    <w:rsid w:val="00D62222"/>
    <w:rsid w:val="00D6444B"/>
    <w:rsid w:val="00D6477A"/>
    <w:rsid w:val="00D660F3"/>
    <w:rsid w:val="00D666C5"/>
    <w:rsid w:val="00D70A9C"/>
    <w:rsid w:val="00D725BD"/>
    <w:rsid w:val="00D74D8E"/>
    <w:rsid w:val="00D77770"/>
    <w:rsid w:val="00D77C7A"/>
    <w:rsid w:val="00D81C55"/>
    <w:rsid w:val="00D82F75"/>
    <w:rsid w:val="00D83822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3B63"/>
    <w:rsid w:val="00DB412D"/>
    <w:rsid w:val="00DB4417"/>
    <w:rsid w:val="00DB6A05"/>
    <w:rsid w:val="00DC079D"/>
    <w:rsid w:val="00DC2442"/>
    <w:rsid w:val="00DC3DA3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DF7C8E"/>
    <w:rsid w:val="00E00EE1"/>
    <w:rsid w:val="00E02C85"/>
    <w:rsid w:val="00E03BAF"/>
    <w:rsid w:val="00E04A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A1BE8"/>
    <w:rsid w:val="00EA5A87"/>
    <w:rsid w:val="00EA6CC7"/>
    <w:rsid w:val="00EA79CF"/>
    <w:rsid w:val="00EA7A7F"/>
    <w:rsid w:val="00EB02AD"/>
    <w:rsid w:val="00EB2C4B"/>
    <w:rsid w:val="00EB636B"/>
    <w:rsid w:val="00EB7876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17B11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2351"/>
    <w:rsid w:val="00F5457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95C8A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79A7-BAC8-4DF3-8239-D5555D04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42</cp:revision>
  <cp:lastPrinted>2022-03-04T05:05:00Z</cp:lastPrinted>
  <dcterms:created xsi:type="dcterms:W3CDTF">2021-11-11T06:18:00Z</dcterms:created>
  <dcterms:modified xsi:type="dcterms:W3CDTF">2022-03-10T12:03:00Z</dcterms:modified>
</cp:coreProperties>
</file>