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84" w:rsidRPr="00A94700" w:rsidRDefault="000E7284" w:rsidP="000E7284">
      <w:pPr>
        <w:ind w:left="709" w:hanging="709"/>
        <w:jc w:val="center"/>
        <w:rPr>
          <w:rFonts w:cs="Arial"/>
          <w:b/>
        </w:rPr>
      </w:pPr>
      <w:r w:rsidRPr="00F62F0C">
        <w:rPr>
          <w:rFonts w:cs="Arial"/>
          <w:noProof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84" w:rsidRPr="00A94700" w:rsidRDefault="000E7284" w:rsidP="000E7284">
      <w:pPr>
        <w:ind w:right="-11"/>
        <w:jc w:val="center"/>
        <w:rPr>
          <w:rFonts w:cs="Arial"/>
          <w:sz w:val="28"/>
        </w:rPr>
      </w:pPr>
      <w:r w:rsidRPr="00A94700">
        <w:rPr>
          <w:rFonts w:cs="Arial"/>
          <w:b/>
          <w:color w:val="000000"/>
          <w:sz w:val="32"/>
          <w:szCs w:val="32"/>
        </w:rPr>
        <w:t>АДМИНИСТРАЦИЯ</w:t>
      </w:r>
    </w:p>
    <w:p w:rsidR="000E7284" w:rsidRPr="00A94700" w:rsidRDefault="000E7284" w:rsidP="000E7284">
      <w:pPr>
        <w:suppressAutoHyphens/>
        <w:ind w:right="-11"/>
        <w:jc w:val="center"/>
        <w:rPr>
          <w:rFonts w:cs="Arial"/>
          <w:b/>
          <w:color w:val="000000"/>
          <w:sz w:val="32"/>
          <w:szCs w:val="32"/>
        </w:rPr>
      </w:pPr>
      <w:r w:rsidRPr="00A94700">
        <w:rPr>
          <w:rFonts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0E7284" w:rsidRPr="00A94700" w:rsidRDefault="000E7284" w:rsidP="000E7284">
      <w:pPr>
        <w:tabs>
          <w:tab w:val="left" w:pos="3000"/>
          <w:tab w:val="left" w:pos="5497"/>
        </w:tabs>
        <w:suppressAutoHyphens/>
        <w:ind w:right="-11"/>
        <w:jc w:val="center"/>
        <w:rPr>
          <w:rFonts w:cs="Arial"/>
          <w:b/>
          <w:color w:val="000000"/>
          <w:sz w:val="40"/>
          <w:szCs w:val="40"/>
        </w:rPr>
      </w:pPr>
      <w:r w:rsidRPr="00A94700">
        <w:rPr>
          <w:rFonts w:cs="Arial"/>
          <w:b/>
          <w:color w:val="000000"/>
          <w:sz w:val="40"/>
          <w:szCs w:val="40"/>
        </w:rPr>
        <w:t>ПОСТАНОВЛЕНИЕ</w:t>
      </w:r>
    </w:p>
    <w:p w:rsidR="000E7284" w:rsidRPr="00A94700" w:rsidRDefault="00892D1A" w:rsidP="000E7284">
      <w:pPr>
        <w:tabs>
          <w:tab w:val="left" w:pos="3000"/>
          <w:tab w:val="left" w:pos="5497"/>
        </w:tabs>
        <w:suppressAutoHyphens/>
        <w:ind w:right="-11"/>
        <w:jc w:val="center"/>
        <w:rPr>
          <w:rFonts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C3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3520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0E7284" w:rsidRPr="00A94700" w:rsidRDefault="000E7284" w:rsidP="000E7284">
      <w:pPr>
        <w:shd w:val="clear" w:color="auto" w:fill="FFFFFF"/>
        <w:rPr>
          <w:rFonts w:ascii="Liberation Serif" w:hAnsi="Liberation Serif" w:cs="Arial"/>
          <w:sz w:val="28"/>
        </w:rPr>
      </w:pPr>
      <w:r>
        <w:rPr>
          <w:rFonts w:ascii="Liberation Serif" w:hAnsi="Liberation Serif" w:cs="Arial"/>
          <w:sz w:val="28"/>
        </w:rPr>
        <w:t>24</w:t>
      </w:r>
      <w:r w:rsidRPr="00A94700">
        <w:rPr>
          <w:rFonts w:ascii="Liberation Serif" w:hAnsi="Liberation Serif" w:cs="Arial"/>
          <w:sz w:val="28"/>
        </w:rPr>
        <w:t xml:space="preserve"> ноября 2021 года                                               </w:t>
      </w:r>
      <w:r>
        <w:rPr>
          <w:rFonts w:ascii="Liberation Serif" w:hAnsi="Liberation Serif" w:cs="Arial"/>
          <w:sz w:val="28"/>
        </w:rPr>
        <w:t xml:space="preserve">  </w:t>
      </w:r>
      <w:r w:rsidRPr="00A94700">
        <w:rPr>
          <w:rFonts w:ascii="Liberation Serif" w:hAnsi="Liberation Serif" w:cs="Arial"/>
          <w:sz w:val="28"/>
        </w:rPr>
        <w:t xml:space="preserve">            </w:t>
      </w:r>
      <w:r>
        <w:rPr>
          <w:rFonts w:ascii="Liberation Serif" w:hAnsi="Liberation Serif" w:cs="Arial"/>
          <w:sz w:val="28"/>
        </w:rPr>
        <w:t xml:space="preserve">  </w:t>
      </w:r>
      <w:r w:rsidRPr="00A94700">
        <w:rPr>
          <w:rFonts w:ascii="Liberation Serif" w:hAnsi="Liberation Serif" w:cs="Arial"/>
          <w:sz w:val="28"/>
        </w:rPr>
        <w:t xml:space="preserve">                           № </w:t>
      </w:r>
      <w:r>
        <w:rPr>
          <w:rFonts w:ascii="Liberation Serif" w:hAnsi="Liberation Serif" w:cs="Arial"/>
          <w:sz w:val="28"/>
        </w:rPr>
        <w:t>936</w:t>
      </w:r>
    </w:p>
    <w:p w:rsidR="000E7284" w:rsidRPr="00A94700" w:rsidRDefault="000E7284" w:rsidP="000E7284">
      <w:pPr>
        <w:shd w:val="clear" w:color="auto" w:fill="FFFFFF"/>
        <w:jc w:val="center"/>
        <w:rPr>
          <w:rFonts w:ascii="Liberation Serif" w:hAnsi="Liberation Serif" w:cs="Arial"/>
          <w:sz w:val="28"/>
        </w:rPr>
      </w:pPr>
      <w:proofErr w:type="spellStart"/>
      <w:r w:rsidRPr="00A94700">
        <w:rPr>
          <w:rFonts w:ascii="Liberation Serif" w:hAnsi="Liberation Serif" w:cs="Arial"/>
          <w:sz w:val="28"/>
        </w:rPr>
        <w:t>п.г.т</w:t>
      </w:r>
      <w:proofErr w:type="spellEnd"/>
      <w:r w:rsidRPr="00A94700">
        <w:rPr>
          <w:rFonts w:ascii="Liberation Serif" w:hAnsi="Liberation Serif" w:cs="Arial"/>
          <w:sz w:val="28"/>
        </w:rPr>
        <w:t xml:space="preserve">. </w:t>
      </w:r>
      <w:proofErr w:type="spellStart"/>
      <w:r w:rsidRPr="00A94700">
        <w:rPr>
          <w:rFonts w:ascii="Liberation Serif" w:hAnsi="Liberation Serif" w:cs="Arial"/>
          <w:sz w:val="28"/>
        </w:rPr>
        <w:t>Махнёво</w:t>
      </w:r>
      <w:proofErr w:type="spellEnd"/>
    </w:p>
    <w:p w:rsidR="000E7284" w:rsidRPr="00F62F0C" w:rsidRDefault="000E7284" w:rsidP="000E7284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05 декабря 2017 года №</w:t>
      </w:r>
      <w:r w:rsidR="000E728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96DA3">
        <w:rPr>
          <w:rFonts w:ascii="Liberation Serif" w:hAnsi="Liberation Serif"/>
          <w:b/>
          <w:i/>
          <w:sz w:val="28"/>
          <w:szCs w:val="28"/>
        </w:rPr>
        <w:t xml:space="preserve">858 </w:t>
      </w:r>
      <w:r w:rsidR="000E7284">
        <w:rPr>
          <w:rFonts w:ascii="Liberation Serif" w:hAnsi="Liberation Serif"/>
          <w:b/>
          <w:i/>
          <w:sz w:val="28"/>
          <w:szCs w:val="28"/>
        </w:rPr>
        <w:t xml:space="preserve">                                   </w:t>
      </w:r>
      <w:proofErr w:type="gramStart"/>
      <w:r w:rsidR="000E7284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Pr="00796DA3">
        <w:rPr>
          <w:rFonts w:ascii="Liberation Serif" w:hAnsi="Liberation Serif"/>
          <w:b/>
          <w:i/>
          <w:sz w:val="28"/>
          <w:szCs w:val="28"/>
        </w:rPr>
        <w:t>«</w:t>
      </w:r>
      <w:proofErr w:type="gramEnd"/>
      <w:r w:rsidRPr="00796DA3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</w:t>
      </w:r>
    </w:p>
    <w:p w:rsidR="002B16A2" w:rsidRPr="00796DA3" w:rsidRDefault="002B16A2" w:rsidP="00796D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96DA3">
        <w:rPr>
          <w:rFonts w:ascii="Liberation Serif" w:hAnsi="Liberation Serif"/>
          <w:b/>
          <w:i/>
          <w:sz w:val="28"/>
          <w:szCs w:val="28"/>
        </w:rPr>
        <w:t>по предоставлению муниципальной услуги «Выдача разрешений на ввод</w:t>
      </w:r>
      <w:r w:rsidR="000E7284">
        <w:rPr>
          <w:rFonts w:ascii="Liberation Serif" w:hAnsi="Liberation Serif"/>
          <w:b/>
          <w:i/>
          <w:sz w:val="28"/>
          <w:szCs w:val="28"/>
        </w:rPr>
        <w:t xml:space="preserve">                       </w:t>
      </w:r>
      <w:r w:rsidRPr="00796DA3">
        <w:rPr>
          <w:rFonts w:ascii="Liberation Serif" w:hAnsi="Liberation Serif"/>
          <w:b/>
          <w:i/>
          <w:sz w:val="28"/>
          <w:szCs w:val="28"/>
        </w:rPr>
        <w:t xml:space="preserve"> в эксплуатацию объектов капитального </w:t>
      </w:r>
      <w:proofErr w:type="gramStart"/>
      <w:r w:rsidRPr="00796DA3">
        <w:rPr>
          <w:rFonts w:ascii="Liberation Serif" w:hAnsi="Liberation Serif"/>
          <w:b/>
          <w:i/>
          <w:sz w:val="28"/>
          <w:szCs w:val="28"/>
        </w:rPr>
        <w:t>строительства»</w:t>
      </w:r>
      <w:r w:rsidR="000E7284">
        <w:rPr>
          <w:rFonts w:ascii="Liberation Serif" w:hAnsi="Liberation Serif"/>
          <w:b/>
          <w:i/>
          <w:sz w:val="28"/>
          <w:szCs w:val="28"/>
        </w:rPr>
        <w:t xml:space="preserve">   </w:t>
      </w:r>
      <w:proofErr w:type="gramEnd"/>
      <w:r w:rsidR="000E7284">
        <w:rPr>
          <w:rFonts w:ascii="Liberation Serif" w:hAnsi="Liberation Serif"/>
          <w:b/>
          <w:i/>
          <w:sz w:val="28"/>
          <w:szCs w:val="28"/>
        </w:rPr>
        <w:t xml:space="preserve">                                      </w:t>
      </w:r>
      <w:r w:rsidR="00DA06A9" w:rsidRPr="00796DA3">
        <w:rPr>
          <w:rFonts w:ascii="Liberation Serif" w:hAnsi="Liberation Serif"/>
          <w:b/>
          <w:i/>
          <w:sz w:val="28"/>
          <w:szCs w:val="28"/>
        </w:rPr>
        <w:t>(с изменениями от 02 декабря 2019 года №</w:t>
      </w:r>
      <w:r w:rsidR="00892D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A06A9" w:rsidRPr="00796DA3">
        <w:rPr>
          <w:rFonts w:ascii="Liberation Serif" w:hAnsi="Liberation Serif"/>
          <w:b/>
          <w:i/>
          <w:sz w:val="28"/>
          <w:szCs w:val="28"/>
        </w:rPr>
        <w:t>924</w:t>
      </w:r>
      <w:r w:rsidR="00CD558C">
        <w:rPr>
          <w:rFonts w:ascii="Liberation Serif" w:hAnsi="Liberation Serif"/>
          <w:b/>
          <w:i/>
          <w:sz w:val="28"/>
          <w:szCs w:val="28"/>
        </w:rPr>
        <w:t>, от 04 февраля 2020 года №</w:t>
      </w:r>
      <w:r w:rsidR="00892D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D558C">
        <w:rPr>
          <w:rFonts w:ascii="Liberation Serif" w:hAnsi="Liberation Serif"/>
          <w:b/>
          <w:i/>
          <w:sz w:val="28"/>
          <w:szCs w:val="28"/>
        </w:rPr>
        <w:t>78</w:t>
      </w:r>
      <w:r w:rsidR="00726401">
        <w:rPr>
          <w:rFonts w:ascii="Liberation Serif" w:hAnsi="Liberation Serif"/>
          <w:b/>
          <w:i/>
          <w:sz w:val="28"/>
          <w:szCs w:val="28"/>
        </w:rPr>
        <w:t>, от 10 июня 2021 года №</w:t>
      </w:r>
      <w:r w:rsidR="00892D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26401">
        <w:rPr>
          <w:rFonts w:ascii="Liberation Serif" w:hAnsi="Liberation Serif"/>
          <w:b/>
          <w:i/>
          <w:sz w:val="28"/>
          <w:szCs w:val="28"/>
        </w:rPr>
        <w:t>433</w:t>
      </w:r>
      <w:r w:rsidR="00DA06A9" w:rsidRPr="00796DA3">
        <w:rPr>
          <w:rFonts w:ascii="Liberation Serif" w:hAnsi="Liberation Serif"/>
          <w:b/>
          <w:i/>
          <w:sz w:val="28"/>
          <w:szCs w:val="28"/>
        </w:rPr>
        <w:t>)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796DA3" w:rsidRDefault="00C93CE1" w:rsidP="00796DA3">
      <w:pPr>
        <w:jc w:val="both"/>
        <w:rPr>
          <w:rFonts w:ascii="Liberation Serif" w:hAnsi="Liberation Serif"/>
          <w:bCs/>
          <w:sz w:val="28"/>
          <w:szCs w:val="28"/>
        </w:rPr>
      </w:pPr>
      <w:r w:rsidRPr="00CD558C">
        <w:rPr>
          <w:rFonts w:ascii="Liberation Serif" w:hAnsi="Liberation Serif"/>
          <w:sz w:val="28"/>
          <w:szCs w:val="28"/>
        </w:rPr>
        <w:t xml:space="preserve">           </w:t>
      </w:r>
      <w:r w:rsidR="00CD558C" w:rsidRPr="00CD558C">
        <w:rPr>
          <w:rFonts w:ascii="Liberation Serif" w:hAnsi="Liberation Serif"/>
          <w:sz w:val="28"/>
          <w:szCs w:val="28"/>
        </w:rPr>
        <w:t xml:space="preserve">В связи </w:t>
      </w:r>
      <w:r w:rsidR="00CD558C" w:rsidRPr="00CD558C">
        <w:rPr>
          <w:rFonts w:ascii="Liberation Serif" w:hAnsi="Liberation Serif"/>
          <w:bCs/>
          <w:sz w:val="28"/>
          <w:szCs w:val="28"/>
        </w:rPr>
        <w:t xml:space="preserve">с протестом </w:t>
      </w:r>
      <w:proofErr w:type="spellStart"/>
      <w:r w:rsidR="00CD558C" w:rsidRPr="00CD558C">
        <w:rPr>
          <w:rFonts w:ascii="Liberation Serif" w:hAnsi="Liberation Serif"/>
          <w:bCs/>
          <w:sz w:val="28"/>
          <w:szCs w:val="28"/>
        </w:rPr>
        <w:t>Алапаевской</w:t>
      </w:r>
      <w:proofErr w:type="spellEnd"/>
      <w:r w:rsidR="00CD558C" w:rsidRPr="00CD558C">
        <w:rPr>
          <w:rFonts w:ascii="Liberation Serif" w:hAnsi="Liberation Serif"/>
          <w:bCs/>
          <w:sz w:val="28"/>
          <w:szCs w:val="28"/>
        </w:rPr>
        <w:t xml:space="preserve"> городской прокуратуры </w:t>
      </w:r>
      <w:r w:rsidR="000E7284">
        <w:rPr>
          <w:rFonts w:ascii="Liberation Serif" w:hAnsi="Liberation Serif"/>
          <w:bCs/>
          <w:sz w:val="28"/>
          <w:szCs w:val="28"/>
        </w:rPr>
        <w:t xml:space="preserve">                                     </w:t>
      </w:r>
      <w:r w:rsidR="00CD558C" w:rsidRPr="00CD558C">
        <w:rPr>
          <w:rFonts w:ascii="Liberation Serif" w:hAnsi="Liberation Serif"/>
          <w:bCs/>
          <w:sz w:val="28"/>
          <w:szCs w:val="28"/>
        </w:rPr>
        <w:t xml:space="preserve">от </w:t>
      </w:r>
      <w:r w:rsidR="00726401">
        <w:rPr>
          <w:rFonts w:ascii="Liberation Serif" w:hAnsi="Liberation Serif"/>
          <w:bCs/>
          <w:sz w:val="28"/>
          <w:szCs w:val="28"/>
        </w:rPr>
        <w:t>18</w:t>
      </w:r>
      <w:r w:rsidR="00CD558C" w:rsidRPr="00CD558C">
        <w:rPr>
          <w:rFonts w:ascii="Liberation Serif" w:hAnsi="Liberation Serif"/>
          <w:bCs/>
          <w:sz w:val="28"/>
          <w:szCs w:val="28"/>
        </w:rPr>
        <w:t>.</w:t>
      </w:r>
      <w:r w:rsidR="00726401">
        <w:rPr>
          <w:rFonts w:ascii="Liberation Serif" w:hAnsi="Liberation Serif"/>
          <w:bCs/>
          <w:sz w:val="28"/>
          <w:szCs w:val="28"/>
        </w:rPr>
        <w:t>11</w:t>
      </w:r>
      <w:r w:rsidR="00CD558C" w:rsidRPr="00CD558C">
        <w:rPr>
          <w:rFonts w:ascii="Liberation Serif" w:hAnsi="Liberation Serif"/>
          <w:bCs/>
          <w:sz w:val="28"/>
          <w:szCs w:val="28"/>
        </w:rPr>
        <w:t>.202</w:t>
      </w:r>
      <w:r w:rsidR="00CD558C">
        <w:rPr>
          <w:rFonts w:ascii="Liberation Serif" w:hAnsi="Liberation Serif"/>
          <w:bCs/>
          <w:sz w:val="28"/>
          <w:szCs w:val="28"/>
        </w:rPr>
        <w:t>1</w:t>
      </w:r>
      <w:r w:rsidR="00CD558C" w:rsidRPr="00CD558C">
        <w:rPr>
          <w:rFonts w:ascii="Liberation Serif" w:hAnsi="Liberation Serif"/>
          <w:bCs/>
          <w:sz w:val="28"/>
          <w:szCs w:val="28"/>
        </w:rPr>
        <w:t xml:space="preserve"> года о приведении в соответствие </w:t>
      </w:r>
      <w:r w:rsidR="00726401">
        <w:rPr>
          <w:rFonts w:ascii="Liberation Serif" w:hAnsi="Liberation Serif"/>
          <w:bCs/>
          <w:sz w:val="28"/>
          <w:szCs w:val="28"/>
        </w:rPr>
        <w:t xml:space="preserve">с действующим законодательством </w:t>
      </w:r>
      <w:r w:rsidR="00CD558C" w:rsidRPr="00CD558C">
        <w:rPr>
          <w:rFonts w:ascii="Liberation Serif" w:hAnsi="Liberation Serif"/>
          <w:bCs/>
          <w:sz w:val="28"/>
          <w:szCs w:val="28"/>
        </w:rPr>
        <w:t>муниципального нормативного правового акта</w:t>
      </w:r>
      <w:r w:rsidR="00CD558C">
        <w:rPr>
          <w:rFonts w:ascii="Liberation Serif" w:hAnsi="Liberation Serif"/>
          <w:bCs/>
          <w:sz w:val="28"/>
          <w:szCs w:val="28"/>
        </w:rPr>
        <w:t>,</w:t>
      </w:r>
      <w:r w:rsidR="00CD558C" w:rsidRPr="00796DA3">
        <w:rPr>
          <w:rFonts w:ascii="Liberation Serif" w:hAnsi="Liberation Serif"/>
          <w:sz w:val="28"/>
          <w:szCs w:val="28"/>
        </w:rPr>
        <w:t xml:space="preserve"> </w:t>
      </w:r>
      <w:r w:rsidR="00726401">
        <w:rPr>
          <w:rFonts w:ascii="Liberation Serif" w:hAnsi="Liberation Serif"/>
          <w:sz w:val="28"/>
          <w:szCs w:val="28"/>
        </w:rPr>
        <w:t xml:space="preserve">в </w:t>
      </w:r>
      <w:r w:rsidR="00726401" w:rsidRPr="00DF1E62"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9" w:history="1">
        <w:r w:rsidR="00726401" w:rsidRPr="00DF1E62">
          <w:rPr>
            <w:rFonts w:ascii="Liberation Serif" w:hAnsi="Liberation Serif"/>
            <w:sz w:val="28"/>
            <w:szCs w:val="28"/>
          </w:rPr>
          <w:t>законом</w:t>
        </w:r>
      </w:hyperlink>
      <w:r w:rsidR="00726401" w:rsidRPr="00DF1E62">
        <w:rPr>
          <w:rFonts w:ascii="Liberation Serif" w:hAnsi="Liberation Serif"/>
          <w:sz w:val="28"/>
          <w:szCs w:val="28"/>
        </w:rPr>
        <w:t xml:space="preserve"> от 6 октября 2003 года № 131-ФЗ </w:t>
      </w:r>
      <w:r w:rsidR="000E7284">
        <w:rPr>
          <w:rFonts w:ascii="Liberation Serif" w:hAnsi="Liberation Serif"/>
          <w:sz w:val="28"/>
          <w:szCs w:val="28"/>
        </w:rPr>
        <w:t xml:space="preserve">                        </w:t>
      </w:r>
      <w:r w:rsidR="00726401" w:rsidRPr="00DF1E62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26401">
        <w:rPr>
          <w:rFonts w:ascii="Liberation Serif" w:hAnsi="Liberation Serif"/>
          <w:sz w:val="28"/>
          <w:szCs w:val="28"/>
        </w:rPr>
        <w:t xml:space="preserve">, </w:t>
      </w:r>
      <w:r w:rsidR="00DA06A9" w:rsidRPr="00796DA3">
        <w:rPr>
          <w:rFonts w:ascii="Liberation Serif" w:hAnsi="Liberation Serif"/>
          <w:sz w:val="28"/>
          <w:szCs w:val="28"/>
        </w:rPr>
        <w:t xml:space="preserve">Федеральным законом 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от </w:t>
      </w:r>
      <w:r w:rsidR="00726401">
        <w:rPr>
          <w:rFonts w:ascii="Liberation Serif" w:hAnsi="Liberation Serif" w:cs="Arial"/>
          <w:sz w:val="28"/>
          <w:szCs w:val="28"/>
          <w:shd w:val="clear" w:color="auto" w:fill="FFFFFF"/>
        </w:rPr>
        <w:t>01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.07.202</w:t>
      </w:r>
      <w:r w:rsidR="00726401">
        <w:rPr>
          <w:rFonts w:ascii="Liberation Serif" w:hAnsi="Liberation Serif" w:cs="Arial"/>
          <w:sz w:val="28"/>
          <w:szCs w:val="28"/>
          <w:shd w:val="clear" w:color="auto" w:fill="FFFFFF"/>
        </w:rPr>
        <w:t>1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N </w:t>
      </w:r>
      <w:r w:rsidR="00CD558C" w:rsidRPr="00CD558C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25</w:t>
      </w:r>
      <w:r w:rsidR="00726401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7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-</w:t>
      </w:r>
      <w:r w:rsidR="00CD558C" w:rsidRPr="00CD558C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ФЗ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r w:rsidR="00CD558C">
        <w:rPr>
          <w:rFonts w:ascii="Liberation Serif" w:hAnsi="Liberation Serif" w:cs="Arial"/>
          <w:sz w:val="28"/>
          <w:szCs w:val="28"/>
          <w:shd w:val="clear" w:color="auto" w:fill="FFFFFF"/>
        </w:rPr>
        <w:t>«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>О</w:t>
      </w:r>
      <w:r w:rsidR="0072640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внесении изменений в Градостроительный кодекс Российской Федерации и отдельные законодательные акты</w:t>
      </w:r>
      <w:r w:rsidR="00CD558C" w:rsidRPr="00CD558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Российской Федерации</w:t>
      </w:r>
      <w:r w:rsidR="00CD558C">
        <w:rPr>
          <w:rFonts w:ascii="Liberation Serif" w:hAnsi="Liberation Serif" w:cs="Arial"/>
          <w:sz w:val="28"/>
          <w:szCs w:val="28"/>
          <w:shd w:val="clear" w:color="auto" w:fill="FFFFFF"/>
        </w:rPr>
        <w:t>»</w:t>
      </w:r>
      <w:r w:rsidR="002B16A2" w:rsidRPr="00796DA3">
        <w:rPr>
          <w:rFonts w:ascii="Liberation Serif" w:hAnsi="Liberation Serif"/>
          <w:bCs/>
          <w:sz w:val="28"/>
          <w:szCs w:val="28"/>
        </w:rPr>
        <w:t>,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13 июня </w:t>
      </w:r>
      <w:r w:rsidR="000E7284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796DA3" w:rsidRPr="00796DA3">
        <w:rPr>
          <w:rFonts w:ascii="Liberation Serif" w:hAnsi="Liberation Serif"/>
          <w:bCs/>
          <w:sz w:val="28"/>
          <w:szCs w:val="28"/>
        </w:rPr>
        <w:t>2018 года №</w:t>
      </w:r>
      <w:r w:rsidR="005C670D">
        <w:rPr>
          <w:rFonts w:ascii="Liberation Serif" w:hAnsi="Liberation Serif"/>
          <w:bCs/>
          <w:sz w:val="28"/>
          <w:szCs w:val="28"/>
        </w:rPr>
        <w:t xml:space="preserve"> 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от 02 февраля 2015 года № 72 </w:t>
      </w:r>
      <w:r w:rsidR="000E7284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31.08.2016г. </w:t>
      </w:r>
      <w:r w:rsidR="000E7284">
        <w:rPr>
          <w:rFonts w:ascii="Liberation Serif" w:hAnsi="Liberation Serif"/>
          <w:bCs/>
          <w:sz w:val="28"/>
          <w:szCs w:val="28"/>
        </w:rPr>
        <w:t xml:space="preserve">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№ 711, от 28.11.2016г. № 960, от 13.04.2017г. № 247, от 14.11.2017г. № 797, </w:t>
      </w:r>
      <w:r w:rsidR="000E7284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20.02.2018г. №150, от 29.03.2018г. №238, от 20.04.2018г. №313, от 21.05.2018 года №381, от 09.07.2018 года №524, 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1D018A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 w:rsidRPr="00796DA3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0E728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</w:t>
      </w:r>
      <w:r w:rsidR="000E7284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05 декабря 2017 года №</w:t>
      </w:r>
      <w:r w:rsidR="00892D1A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858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sz w:val="28"/>
          <w:szCs w:val="28"/>
        </w:rPr>
        <w:t xml:space="preserve"> (с изменениями от 02 декабря 2019г №</w:t>
      </w:r>
      <w:r w:rsidR="00892D1A">
        <w:rPr>
          <w:rFonts w:ascii="Liberation Serif" w:hAnsi="Liberation Serif"/>
          <w:sz w:val="28"/>
          <w:szCs w:val="28"/>
        </w:rPr>
        <w:t xml:space="preserve"> </w:t>
      </w:r>
      <w:r w:rsidR="00DA06A9" w:rsidRPr="00796DA3">
        <w:rPr>
          <w:rFonts w:ascii="Liberation Serif" w:hAnsi="Liberation Serif"/>
          <w:sz w:val="28"/>
          <w:szCs w:val="28"/>
        </w:rPr>
        <w:t>924</w:t>
      </w:r>
      <w:r w:rsidR="00CD558C">
        <w:rPr>
          <w:rFonts w:ascii="Liberation Serif" w:hAnsi="Liberation Serif"/>
          <w:sz w:val="28"/>
          <w:szCs w:val="28"/>
        </w:rPr>
        <w:t>, от 04 февраля 2020 г</w:t>
      </w:r>
      <w:r w:rsidR="000E7284">
        <w:rPr>
          <w:rFonts w:ascii="Liberation Serif" w:hAnsi="Liberation Serif"/>
          <w:sz w:val="28"/>
          <w:szCs w:val="28"/>
        </w:rPr>
        <w:t>.</w:t>
      </w:r>
      <w:r w:rsidR="00CD558C">
        <w:rPr>
          <w:rFonts w:ascii="Liberation Serif" w:hAnsi="Liberation Serif"/>
          <w:sz w:val="28"/>
          <w:szCs w:val="28"/>
        </w:rPr>
        <w:t xml:space="preserve"> №</w:t>
      </w:r>
      <w:r w:rsidR="00892D1A">
        <w:rPr>
          <w:rFonts w:ascii="Liberation Serif" w:hAnsi="Liberation Serif"/>
          <w:sz w:val="28"/>
          <w:szCs w:val="28"/>
        </w:rPr>
        <w:t xml:space="preserve"> </w:t>
      </w:r>
      <w:r w:rsidR="00CD558C">
        <w:rPr>
          <w:rFonts w:ascii="Liberation Serif" w:hAnsi="Liberation Serif"/>
          <w:sz w:val="28"/>
          <w:szCs w:val="28"/>
        </w:rPr>
        <w:t>78</w:t>
      </w:r>
      <w:r w:rsidR="00726401">
        <w:rPr>
          <w:rFonts w:ascii="Liberation Serif" w:hAnsi="Liberation Serif"/>
          <w:sz w:val="28"/>
          <w:szCs w:val="28"/>
        </w:rPr>
        <w:t>, от 10 июня 2021 г</w:t>
      </w:r>
      <w:r w:rsidR="000E7284">
        <w:rPr>
          <w:rFonts w:ascii="Liberation Serif" w:hAnsi="Liberation Serif"/>
          <w:sz w:val="28"/>
          <w:szCs w:val="28"/>
        </w:rPr>
        <w:t xml:space="preserve">. </w:t>
      </w:r>
      <w:r w:rsidR="00726401">
        <w:rPr>
          <w:rFonts w:ascii="Liberation Serif" w:hAnsi="Liberation Serif"/>
          <w:sz w:val="28"/>
          <w:szCs w:val="28"/>
        </w:rPr>
        <w:t xml:space="preserve"> №</w:t>
      </w:r>
      <w:r w:rsidR="00892D1A">
        <w:rPr>
          <w:rFonts w:ascii="Liberation Serif" w:hAnsi="Liberation Serif"/>
          <w:sz w:val="28"/>
          <w:szCs w:val="28"/>
        </w:rPr>
        <w:t xml:space="preserve"> </w:t>
      </w:r>
      <w:r w:rsidR="00726401">
        <w:rPr>
          <w:rFonts w:ascii="Liberation Serif" w:hAnsi="Liberation Serif"/>
          <w:sz w:val="28"/>
          <w:szCs w:val="28"/>
        </w:rPr>
        <w:t>433</w:t>
      </w:r>
      <w:r w:rsidR="00DA06A9" w:rsidRPr="00796DA3">
        <w:rPr>
          <w:rFonts w:ascii="Liberation Serif" w:hAnsi="Liberation Serif"/>
          <w:sz w:val="28"/>
          <w:szCs w:val="28"/>
        </w:rPr>
        <w:t>)</w:t>
      </w:r>
      <w:r w:rsidRPr="00796DA3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2B16A2" w:rsidRPr="00796DA3" w:rsidRDefault="002B16A2" w:rsidP="000E728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</w:t>
      </w:r>
      <w:r w:rsidR="001D45A0" w:rsidRPr="00796DA3">
        <w:rPr>
          <w:rFonts w:ascii="Liberation Serif" w:hAnsi="Liberation Serif"/>
          <w:sz w:val="28"/>
          <w:szCs w:val="28"/>
        </w:rPr>
        <w:t>1. Административный</w:t>
      </w:r>
      <w:r w:rsidRPr="00796DA3">
        <w:rPr>
          <w:rFonts w:ascii="Liberation Serif" w:hAnsi="Liberation Serif"/>
          <w:sz w:val="28"/>
          <w:szCs w:val="28"/>
        </w:rPr>
        <w:t xml:space="preserve"> регламент по предоставлению муниципальной услуги «Выдача разрешений на ввод в эксплуатацию объектов капитального строительства» читать в новой редакции (прилагается).</w:t>
      </w:r>
    </w:p>
    <w:p w:rsidR="002B16A2" w:rsidRPr="00796DA3" w:rsidRDefault="002B16A2" w:rsidP="000E728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</w:t>
      </w:r>
      <w:proofErr w:type="spellStart"/>
      <w:r w:rsidRPr="00796DA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796D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96DA3">
        <w:rPr>
          <w:rFonts w:ascii="Liberation Serif" w:hAnsi="Liberation Serif"/>
          <w:sz w:val="28"/>
          <w:szCs w:val="28"/>
        </w:rPr>
        <w:t xml:space="preserve">искра» </w:t>
      </w:r>
      <w:r w:rsidR="000E7284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0E7284">
        <w:rPr>
          <w:rFonts w:ascii="Liberation Serif" w:hAnsi="Liberation Serif"/>
          <w:sz w:val="28"/>
          <w:szCs w:val="28"/>
        </w:rPr>
        <w:t xml:space="preserve">               </w:t>
      </w:r>
      <w:r w:rsidRPr="00796DA3">
        <w:rPr>
          <w:rFonts w:ascii="Liberation Serif" w:hAnsi="Liberation Serif"/>
          <w:sz w:val="28"/>
          <w:szCs w:val="28"/>
        </w:rPr>
        <w:t xml:space="preserve">и разместить на официальном сайте Махнёвского муниципального образования </w:t>
      </w:r>
      <w:r w:rsidR="000E7284">
        <w:rPr>
          <w:rFonts w:ascii="Liberation Serif" w:hAnsi="Liberation Serif"/>
          <w:sz w:val="28"/>
          <w:szCs w:val="28"/>
        </w:rPr>
        <w:t xml:space="preserve">       </w:t>
      </w:r>
      <w:r w:rsidRPr="00796DA3">
        <w:rPr>
          <w:rFonts w:ascii="Liberation Serif" w:hAnsi="Liberation Serif"/>
          <w:sz w:val="28"/>
          <w:szCs w:val="28"/>
        </w:rPr>
        <w:t>в сети «Интернет».</w:t>
      </w:r>
    </w:p>
    <w:p w:rsidR="002B16A2" w:rsidRPr="00796DA3" w:rsidRDefault="002B16A2" w:rsidP="000E728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</w:t>
      </w:r>
      <w:r w:rsidR="000E7284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796DA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796DA3">
        <w:rPr>
          <w:rFonts w:ascii="Liberation Serif" w:hAnsi="Liberation Serif"/>
          <w:sz w:val="28"/>
          <w:szCs w:val="28"/>
        </w:rPr>
        <w:t xml:space="preserve"> искра».</w:t>
      </w:r>
    </w:p>
    <w:p w:rsidR="002B16A2" w:rsidRPr="00796DA3" w:rsidRDefault="002B16A2" w:rsidP="000E728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</w:t>
      </w:r>
      <w:r w:rsidR="000E7284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B16A2" w:rsidRPr="00796DA3" w:rsidRDefault="002B16A2" w:rsidP="000E7284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</w:t>
      </w:r>
      <w:r w:rsidR="000E1D65"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Pr="00796DA3">
        <w:rPr>
          <w:rFonts w:ascii="Liberation Serif" w:hAnsi="Liberation Serif"/>
          <w:sz w:val="28"/>
          <w:szCs w:val="28"/>
        </w:rPr>
        <w:t xml:space="preserve">                            </w:t>
      </w:r>
      <w:r w:rsidR="0011643D">
        <w:rPr>
          <w:rFonts w:ascii="Liberation Serif" w:hAnsi="Liberation Serif"/>
          <w:sz w:val="28"/>
          <w:szCs w:val="28"/>
        </w:rPr>
        <w:t xml:space="preserve">     </w:t>
      </w:r>
      <w:r w:rsidRPr="00796DA3">
        <w:rPr>
          <w:rFonts w:ascii="Liberation Serif" w:hAnsi="Liberation Serif"/>
          <w:sz w:val="28"/>
          <w:szCs w:val="28"/>
        </w:rPr>
        <w:t xml:space="preserve"> А.</w:t>
      </w:r>
      <w:r w:rsidR="0011643D">
        <w:rPr>
          <w:rFonts w:ascii="Liberation Serif" w:hAnsi="Liberation Serif"/>
          <w:sz w:val="28"/>
          <w:szCs w:val="28"/>
        </w:rPr>
        <w:t>С</w:t>
      </w:r>
      <w:r w:rsidRPr="00796DA3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11643D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E7284" w:rsidRPr="00796DA3" w:rsidRDefault="000E7284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0E7284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0E7284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0E7284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0E7284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</w:t>
      </w:r>
      <w:r w:rsidR="0011643D">
        <w:rPr>
          <w:rFonts w:ascii="Liberation Serif" w:hAnsi="Liberation Serif"/>
        </w:rPr>
        <w:t xml:space="preserve">        </w:t>
      </w:r>
      <w:r w:rsidRPr="00796DA3">
        <w:rPr>
          <w:rFonts w:ascii="Liberation Serif" w:hAnsi="Liberation Serif"/>
        </w:rPr>
        <w:t xml:space="preserve"> от </w:t>
      </w:r>
      <w:r w:rsidR="000E7284">
        <w:rPr>
          <w:rFonts w:ascii="Liberation Serif" w:hAnsi="Liberation Serif"/>
        </w:rPr>
        <w:t>24.11.</w:t>
      </w:r>
      <w:r w:rsidRPr="00796DA3">
        <w:rPr>
          <w:rFonts w:ascii="Liberation Serif" w:hAnsi="Liberation Serif"/>
        </w:rPr>
        <w:t>20</w:t>
      </w:r>
      <w:r w:rsidR="00DA06A9" w:rsidRPr="00796DA3">
        <w:rPr>
          <w:rFonts w:ascii="Liberation Serif" w:hAnsi="Liberation Serif"/>
        </w:rPr>
        <w:t>2</w:t>
      </w:r>
      <w:r w:rsidR="0011643D">
        <w:rPr>
          <w:rFonts w:ascii="Liberation Serif" w:hAnsi="Liberation Serif"/>
        </w:rPr>
        <w:t>1</w:t>
      </w:r>
      <w:r w:rsidRPr="00796DA3">
        <w:rPr>
          <w:rFonts w:ascii="Liberation Serif" w:hAnsi="Liberation Serif"/>
        </w:rPr>
        <w:t xml:space="preserve"> г</w:t>
      </w:r>
      <w:r w:rsidR="000E7284">
        <w:rPr>
          <w:rFonts w:ascii="Liberation Serif" w:hAnsi="Liberation Serif"/>
        </w:rPr>
        <w:t>.</w:t>
      </w:r>
      <w:r w:rsidRPr="00796DA3">
        <w:rPr>
          <w:rFonts w:ascii="Liberation Serif" w:hAnsi="Liberation Serif"/>
        </w:rPr>
        <w:t xml:space="preserve"> №</w:t>
      </w:r>
      <w:r w:rsidR="000E7284">
        <w:rPr>
          <w:rFonts w:ascii="Liberation Serif" w:hAnsi="Liberation Serif"/>
        </w:rPr>
        <w:t xml:space="preserve"> 936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56C3C" w:rsidRPr="00796DA3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796DA3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ПРЕДОС</w:t>
      </w:r>
      <w:r w:rsidR="0057117B" w:rsidRPr="00796DA3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796DA3">
        <w:rPr>
          <w:rFonts w:ascii="Liberation Serif" w:hAnsi="Liberation Serif"/>
          <w:spacing w:val="8"/>
        </w:rPr>
        <w:t xml:space="preserve"> </w:t>
      </w:r>
    </w:p>
    <w:p w:rsidR="00956C3C" w:rsidRPr="00796DA3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«</w:t>
      </w:r>
      <w:r w:rsidR="002B16A2" w:rsidRPr="00796DA3">
        <w:rPr>
          <w:rFonts w:ascii="Liberation Serif" w:hAnsi="Liberation Serif"/>
          <w:spacing w:val="8"/>
        </w:rPr>
        <w:t>ВЫДАЧА</w:t>
      </w:r>
      <w:r w:rsidR="006C73FC" w:rsidRPr="00796DA3">
        <w:rPr>
          <w:rFonts w:ascii="Liberation Serif" w:hAnsi="Liberation Serif"/>
          <w:spacing w:val="8"/>
        </w:rPr>
        <w:t xml:space="preserve"> РАЗРЕШЕНИЯ НА ВВОД В ЭКСПЛУАТАЦИЮ </w:t>
      </w:r>
      <w:r w:rsidR="002B16A2" w:rsidRPr="00796DA3">
        <w:rPr>
          <w:rFonts w:ascii="Liberation Serif" w:hAnsi="Liberation Serif"/>
          <w:spacing w:val="8"/>
        </w:rPr>
        <w:t>ОБЪЕКТОВ КАПИТАЛЬНОГО СТРОИТЕЛЬСТВА»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796DA3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Административный регламент предоставления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Администрацией Махневского муниципального образования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разрешения на ввод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в эксплуатацию объектов капитального строительства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Махневского муниципального образования (далее – регламент).</w:t>
      </w:r>
    </w:p>
    <w:p w:rsidR="00FE0A2B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сроки и последовательность 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Pr="00796DA3">
        <w:rPr>
          <w:rFonts w:ascii="Liberation Serif" w:hAnsi="Liberation Serif"/>
          <w:sz w:val="28"/>
          <w:szCs w:val="28"/>
        </w:rPr>
        <w:t>физическое или юридическое лицо, обратившееся в орган местного самоуправления с заявлением о предоставлении муниципальной услуги (далее – заявитель).</w:t>
      </w:r>
    </w:p>
    <w:p w:rsidR="00A96DBB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</w:t>
      </w:r>
      <w:r w:rsidR="0011643D" w:rsidRPr="00796DA3">
        <w:rPr>
          <w:rFonts w:ascii="Liberation Serif" w:hAnsi="Liberation Serif"/>
          <w:sz w:val="28"/>
          <w:szCs w:val="28"/>
        </w:rPr>
        <w:t>из заявителей</w:t>
      </w:r>
      <w:r w:rsidRPr="00796DA3">
        <w:rPr>
          <w:rFonts w:ascii="Liberation Serif" w:hAnsi="Liberation Serif"/>
          <w:sz w:val="28"/>
          <w:szCs w:val="28"/>
        </w:rPr>
        <w:t xml:space="preserve">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A96DBB" w:rsidP="00796DA3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4.Информирование заявителей о порядке предоставления </w:t>
      </w:r>
      <w:r w:rsidR="001D45A0" w:rsidRPr="00796DA3">
        <w:rPr>
          <w:rFonts w:ascii="Liberation Serif" w:hAnsi="Liberation Serif"/>
          <w:sz w:val="28"/>
          <w:szCs w:val="28"/>
        </w:rPr>
        <w:t>муниципальной услуги</w:t>
      </w:r>
      <w:r w:rsidR="003E129D" w:rsidRPr="00796DA3">
        <w:rPr>
          <w:rFonts w:ascii="Liberation Serif" w:hAnsi="Liberation Serif"/>
          <w:sz w:val="28"/>
          <w:szCs w:val="28"/>
        </w:rPr>
        <w:t xml:space="preserve"> осуществляется непосредственно муниципальными служащими </w:t>
      </w:r>
      <w:r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3E129D" w:rsidRPr="00796DA3">
        <w:rPr>
          <w:rFonts w:ascii="Liberation Serif" w:hAnsi="Liberation Serif"/>
          <w:sz w:val="28"/>
          <w:szCs w:val="28"/>
        </w:rPr>
        <w:t xml:space="preserve">ри личном приеме и по телефону, а также через Государственное бюджетное учреждение Свердловской области «Многофункциональный центр предоставления </w:t>
      </w:r>
      <w:r w:rsidR="003E129D" w:rsidRPr="00796DA3">
        <w:rPr>
          <w:rFonts w:ascii="Liberation Serif" w:hAnsi="Liberation Serif"/>
          <w:sz w:val="28"/>
          <w:szCs w:val="28"/>
        </w:rPr>
        <w:lastRenderedPageBreak/>
        <w:t>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proofErr w:type="spellEnd"/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proofErr w:type="spellEnd"/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proofErr w:type="spellStart"/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proofErr w:type="spellEnd"/>
      <w:r w:rsidR="003E129D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3E129D" w:rsidRPr="00796DA3">
        <w:rPr>
          <w:rFonts w:ascii="Liberation Serif" w:hAnsi="Liberation Serif"/>
          <w:sz w:val="28"/>
          <w:szCs w:val="28"/>
          <w:lang w:eastAsia="en-US"/>
        </w:rPr>
        <w:t>ru</w:t>
      </w:r>
      <w:proofErr w:type="spellEnd"/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10" w:history="1"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proofErr w:type="spellStart"/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proofErr w:type="spellEnd"/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proofErr w:type="spellStart"/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6.Основными требованиями к информированию </w:t>
      </w:r>
      <w:r w:rsidRPr="00796DA3">
        <w:rPr>
          <w:rFonts w:ascii="Liberation Serif" w:hAnsi="Liberation Serif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7.При общении с </w:t>
      </w:r>
      <w:r w:rsidRPr="00796DA3">
        <w:rPr>
          <w:rFonts w:ascii="Liberation Serif" w:hAnsi="Liberation Serif"/>
          <w:sz w:val="28"/>
          <w:szCs w:val="28"/>
        </w:rPr>
        <w:t>заявителями</w:t>
      </w:r>
      <w:r w:rsidR="003E129D" w:rsidRPr="00796DA3">
        <w:rPr>
          <w:rFonts w:ascii="Liberation Serif" w:hAnsi="Liberation Serif"/>
          <w:sz w:val="28"/>
          <w:szCs w:val="28"/>
        </w:rPr>
        <w:t xml:space="preserve"> (по телефону или лично) муниципальные служащие </w:t>
      </w:r>
      <w:r w:rsidRPr="00796DA3">
        <w:rPr>
          <w:rFonts w:ascii="Liberation Serif" w:hAnsi="Liberation Serif"/>
          <w:sz w:val="28"/>
          <w:szCs w:val="28"/>
        </w:rPr>
        <w:t>А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дминистрации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</w:t>
      </w:r>
      <w:r w:rsidRPr="00796DA3">
        <w:rPr>
          <w:rFonts w:ascii="Liberation Serif" w:hAnsi="Liberation Serif"/>
          <w:sz w:val="28"/>
          <w:szCs w:val="28"/>
        </w:rPr>
        <w:t>заявителям</w:t>
      </w:r>
      <w:r w:rsidR="003E129D" w:rsidRPr="00796DA3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color w:val="000000"/>
          <w:sz w:val="28"/>
          <w:szCs w:val="28"/>
        </w:rPr>
        <w:t xml:space="preserve">             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8.Информирование </w:t>
      </w:r>
      <w:r w:rsidRPr="00796DA3">
        <w:rPr>
          <w:rFonts w:ascii="Liberation Serif" w:hAnsi="Liberation Serif"/>
          <w:color w:val="000000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</w:t>
      </w:r>
      <w:r w:rsidR="0011643D" w:rsidRPr="00796DA3">
        <w:rPr>
          <w:rFonts w:ascii="Liberation Serif" w:hAnsi="Liberation Serif"/>
          <w:color w:val="000000"/>
          <w:sz w:val="28"/>
          <w:szCs w:val="28"/>
        </w:rPr>
        <w:t>авто информирования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>.</w:t>
      </w:r>
    </w:p>
    <w:p w:rsidR="0029728C" w:rsidRPr="00796DA3" w:rsidRDefault="0029728C" w:rsidP="00796DA3">
      <w:pPr>
        <w:ind w:firstLine="720"/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796DA3">
        <w:rPr>
          <w:rFonts w:ascii="Liberation Serif" w:hAnsi="Liberation Serif"/>
          <w:b/>
          <w:sz w:val="28"/>
          <w:szCs w:val="28"/>
        </w:rPr>
        <w:t>2</w:t>
      </w:r>
      <w:r w:rsidRPr="00796DA3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1" w:name="_Toc441945425"/>
      <w:bookmarkStart w:id="2" w:name="_Toc430614252"/>
      <w:r w:rsidRPr="00796DA3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1"/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75146F" w:rsidP="00796DA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eastAsia="Calibri" w:hAnsi="Liberation Serif"/>
          <w:sz w:val="28"/>
          <w:szCs w:val="28"/>
        </w:rPr>
        <w:t>9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  <w:r w:rsidRPr="00796DA3">
        <w:rPr>
          <w:rFonts w:ascii="Liberation Serif" w:eastAsia="Calibri" w:hAnsi="Liberation Serif"/>
          <w:sz w:val="28"/>
          <w:szCs w:val="28"/>
        </w:rPr>
        <w:t xml:space="preserve"> Наименование м</w:t>
      </w:r>
      <w:r w:rsidR="00507F5C" w:rsidRPr="00796DA3">
        <w:rPr>
          <w:rFonts w:ascii="Liberation Serif" w:eastAsia="Calibri" w:hAnsi="Liberation Serif"/>
          <w:sz w:val="28"/>
          <w:szCs w:val="28"/>
        </w:rPr>
        <w:t>униципальн</w:t>
      </w:r>
      <w:r w:rsidRPr="00796DA3">
        <w:rPr>
          <w:rFonts w:ascii="Liberation Serif" w:eastAsia="Calibri" w:hAnsi="Liberation Serif"/>
          <w:sz w:val="28"/>
          <w:szCs w:val="28"/>
        </w:rPr>
        <w:t>ой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</w:t>
      </w:r>
      <w:r w:rsidR="001D45A0" w:rsidRPr="00796DA3">
        <w:rPr>
          <w:rFonts w:ascii="Liberation Serif" w:eastAsia="Calibri" w:hAnsi="Liberation Serif"/>
          <w:sz w:val="28"/>
          <w:szCs w:val="28"/>
        </w:rPr>
        <w:t>услуги -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«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Выдача разрешения на ввод в эксплуатацию объектов капитального строительства</w:t>
      </w:r>
      <w:r w:rsidR="00AB2CE9" w:rsidRPr="00796DA3">
        <w:rPr>
          <w:rFonts w:ascii="Liberation Serif" w:hAnsi="Liberation Serif"/>
          <w:sz w:val="28"/>
          <w:szCs w:val="28"/>
        </w:rPr>
        <w:t>»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</w:p>
    <w:p w:rsidR="00507F5C" w:rsidRPr="00796DA3" w:rsidRDefault="00507F5C" w:rsidP="00796DA3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3" w:name="_Toc441945426"/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4" w:name="_Toc441945427"/>
      <w:bookmarkEnd w:id="3"/>
      <w:r w:rsidRPr="00796DA3">
        <w:rPr>
          <w:rFonts w:ascii="Liberation Serif" w:hAnsi="Liberation Serif"/>
          <w:b/>
          <w:sz w:val="28"/>
          <w:szCs w:val="28"/>
        </w:rPr>
        <w:t xml:space="preserve">Наименование </w:t>
      </w:r>
      <w:r w:rsidR="00FA5CDA" w:rsidRPr="00796DA3">
        <w:rPr>
          <w:rFonts w:ascii="Liberation Serif" w:hAnsi="Liberation Serif"/>
          <w:b/>
          <w:sz w:val="28"/>
          <w:szCs w:val="28"/>
        </w:rPr>
        <w:t>органа</w:t>
      </w:r>
      <w:r w:rsidRPr="00796DA3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507F5C" w:rsidRPr="00796DA3" w:rsidRDefault="00FA5CDA" w:rsidP="00796DA3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>10</w:t>
      </w:r>
      <w:r w:rsidR="00507F5C" w:rsidRPr="00796DA3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Администраци</w:t>
      </w:r>
      <w:r w:rsidRPr="00796DA3">
        <w:rPr>
          <w:rFonts w:ascii="Liberation Serif" w:hAnsi="Liberation Serif"/>
          <w:sz w:val="28"/>
          <w:szCs w:val="28"/>
          <w:lang w:eastAsia="en-US"/>
        </w:rPr>
        <w:t>ей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Махнёвского муниципального образования</w:t>
      </w:r>
      <w:r w:rsidR="00796DA3">
        <w:rPr>
          <w:rFonts w:ascii="Liberation Serif" w:hAnsi="Liberation Serif"/>
          <w:sz w:val="28"/>
          <w:szCs w:val="28"/>
          <w:lang w:eastAsia="en-US"/>
        </w:rPr>
        <w:t>, в лице отдела строительства, ЖКХ, архитектуры, благоустройства и охраны окружающей среды Администрации Махневского муниципального образования.</w:t>
      </w:r>
    </w:p>
    <w:p w:rsidR="00D219F5" w:rsidRPr="00796DA3" w:rsidRDefault="00D219F5" w:rsidP="00796DA3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2"/>
    <w:bookmarkEnd w:id="4"/>
    <w:p w:rsidR="000E7284" w:rsidRDefault="000E7284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0C5FBD" w:rsidRPr="00796DA3" w:rsidRDefault="00FA5CD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Наименование о</w:t>
      </w:r>
      <w:r w:rsidR="000C5FBD" w:rsidRPr="00796DA3">
        <w:rPr>
          <w:rFonts w:ascii="Liberation Serif" w:hAnsi="Liberation Serif"/>
          <w:b/>
          <w:sz w:val="28"/>
          <w:szCs w:val="28"/>
        </w:rPr>
        <w:t>рган</w:t>
      </w:r>
      <w:r w:rsidRPr="00796DA3">
        <w:rPr>
          <w:rFonts w:ascii="Liberation Serif" w:hAnsi="Liberation Serif"/>
          <w:b/>
          <w:sz w:val="28"/>
          <w:szCs w:val="28"/>
        </w:rPr>
        <w:t>ов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Pr="00796DA3">
        <w:rPr>
          <w:rFonts w:ascii="Liberation Serif" w:hAnsi="Liberation Serif"/>
          <w:b/>
          <w:sz w:val="28"/>
          <w:szCs w:val="28"/>
        </w:rPr>
        <w:t>й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, </w:t>
      </w:r>
      <w:r w:rsidRPr="00796DA3">
        <w:rPr>
          <w:rFonts w:ascii="Liberation Serif" w:hAnsi="Liberation Serif"/>
          <w:b/>
          <w:sz w:val="28"/>
          <w:szCs w:val="28"/>
        </w:rPr>
        <w:t xml:space="preserve">обращение в которые необходимо для </w:t>
      </w:r>
      <w:r w:rsidR="000C5FBD" w:rsidRPr="00796DA3">
        <w:rPr>
          <w:rFonts w:ascii="Liberation Serif" w:hAnsi="Liberation Serif"/>
          <w:b/>
          <w:sz w:val="28"/>
          <w:szCs w:val="28"/>
        </w:rPr>
        <w:t>предоставлени</w:t>
      </w:r>
      <w:r w:rsidRPr="00796DA3">
        <w:rPr>
          <w:rFonts w:ascii="Liberation Serif" w:hAnsi="Liberation Serif"/>
          <w:b/>
          <w:sz w:val="28"/>
          <w:szCs w:val="28"/>
        </w:rPr>
        <w:t>я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="003E129D" w:rsidRPr="00796DA3">
        <w:rPr>
          <w:rFonts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Pr="00796DA3">
        <w:rPr>
          <w:rFonts w:ascii="Liberation Serif" w:hAnsi="Liberation Serif"/>
          <w:sz w:val="28"/>
          <w:szCs w:val="28"/>
        </w:rPr>
        <w:t xml:space="preserve"> следующие органы или организации</w:t>
      </w:r>
      <w:r w:rsidR="003E129D" w:rsidRPr="00796DA3">
        <w:rPr>
          <w:rFonts w:ascii="Liberation Serif" w:hAnsi="Liberation Serif"/>
          <w:sz w:val="28"/>
          <w:szCs w:val="28"/>
        </w:rPr>
        <w:t>:</w:t>
      </w: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-Департамент государственного жилищного и строительного надзора Свердловской области;</w:t>
      </w: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-Уральское управление Федеральной службы по экологическому, технологическому и атомному надзору.</w:t>
      </w:r>
    </w:p>
    <w:p w:rsidR="003E129D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(муниципальные)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Pr="00796DA3">
        <w:rPr>
          <w:rFonts w:ascii="Liberation Serif" w:hAnsi="Liberation Serif"/>
          <w:sz w:val="28"/>
          <w:szCs w:val="28"/>
          <w:lang w:eastAsia="en-US"/>
        </w:rPr>
        <w:t>доставления муниципальных услуг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.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796DA3" w:rsidRDefault="00680D6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</w:rPr>
        <w:t>13</w:t>
      </w:r>
      <w:r w:rsidR="00507F5C" w:rsidRPr="00796DA3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796DA3">
        <w:rPr>
          <w:rFonts w:ascii="Liberation Serif" w:hAnsi="Liberation Serif"/>
          <w:sz w:val="28"/>
          <w:szCs w:val="28"/>
        </w:rPr>
        <w:t>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строительства.</w:t>
      </w: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07F5C" w:rsidRPr="00796DA3" w:rsidRDefault="007607F8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3768EA" w:rsidRPr="00796DA3">
        <w:rPr>
          <w:rFonts w:ascii="Liberation Serif" w:eastAsia="Calibri" w:hAnsi="Liberation Serif"/>
          <w:b/>
          <w:sz w:val="28"/>
          <w:szCs w:val="28"/>
        </w:rPr>
        <w:t xml:space="preserve"> и законодательством Свердловской области</w:t>
      </w:r>
      <w:r w:rsidRPr="00796DA3">
        <w:rPr>
          <w:rFonts w:ascii="Liberation Serif" w:eastAsia="Calibri" w:hAnsi="Liberation Serif"/>
          <w:b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</w:p>
    <w:p w:rsidR="003768EA" w:rsidRPr="00796DA3" w:rsidRDefault="003768EA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607F8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Pr="00796DA3">
        <w:rPr>
          <w:rFonts w:ascii="Liberation Serif" w:hAnsi="Liberation Serif"/>
          <w:sz w:val="28"/>
          <w:szCs w:val="28"/>
          <w:lang w:eastAsia="en-US"/>
        </w:rPr>
        <w:t>пять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 рабочих дней с даты регистрации заявления о предоставлении муниципальной услуги в </w:t>
      </w:r>
      <w:r w:rsidRPr="00796DA3">
        <w:rPr>
          <w:rFonts w:ascii="Liberation Serif" w:hAnsi="Liberation Serif"/>
          <w:sz w:val="28"/>
          <w:szCs w:val="28"/>
          <w:lang w:eastAsia="en-US"/>
        </w:rPr>
        <w:t>Администрации Махневского муниципального образования.</w:t>
      </w:r>
    </w:p>
    <w:p w:rsidR="003768EA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 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Махневс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кого муниципального образования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многофункциональным центром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343AE9" w:rsidRPr="00796DA3" w:rsidRDefault="00343AE9" w:rsidP="00796DA3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796DA3" w:rsidRDefault="00343AE9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B3627C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43AE9" w:rsidRPr="00796DA3">
        <w:rPr>
          <w:rFonts w:ascii="Liberation Serif" w:hAnsi="Liberation Serif"/>
          <w:sz w:val="28"/>
          <w:szCs w:val="28"/>
        </w:rPr>
        <w:t xml:space="preserve"> </w:t>
      </w:r>
      <w:r w:rsidR="00D219F5" w:rsidRPr="00796DA3">
        <w:rPr>
          <w:rFonts w:ascii="Liberation Serif" w:hAnsi="Liberation Serif"/>
          <w:sz w:val="28"/>
          <w:szCs w:val="28"/>
        </w:rPr>
        <w:t>м</w:t>
      </w:r>
      <w:r w:rsidR="00343AE9" w:rsidRPr="00796DA3">
        <w:rPr>
          <w:rFonts w:ascii="Liberation Serif" w:hAnsi="Liberation Serif"/>
          <w:sz w:val="28"/>
          <w:szCs w:val="28"/>
        </w:rPr>
        <w:t xml:space="preserve">униципального </w:t>
      </w:r>
      <w:r w:rsidR="001D45A0" w:rsidRPr="00796DA3">
        <w:rPr>
          <w:rFonts w:ascii="Liberation Serif" w:hAnsi="Liberation Serif"/>
          <w:sz w:val="28"/>
          <w:szCs w:val="28"/>
        </w:rPr>
        <w:t xml:space="preserve">образования </w:t>
      </w:r>
      <w:r w:rsidR="001D45A0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m</w:t>
      </w:r>
      <w:proofErr w:type="spellStart"/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ahnevo</w:t>
      </w:r>
      <w:proofErr w:type="spellEnd"/>
      <w:r w:rsidR="00343AE9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343AE9" w:rsidRPr="00796DA3">
        <w:rPr>
          <w:rFonts w:ascii="Liberation Serif" w:hAnsi="Liberation Serif"/>
          <w:sz w:val="28"/>
          <w:szCs w:val="28"/>
          <w:lang w:eastAsia="en-US"/>
        </w:rPr>
        <w:t>ru</w:t>
      </w:r>
      <w:proofErr w:type="spellEnd"/>
      <w:r w:rsidR="00343AE9" w:rsidRPr="00796DA3">
        <w:rPr>
          <w:rFonts w:ascii="Liberation Serif" w:hAnsi="Liberation Serif"/>
          <w:sz w:val="28"/>
          <w:szCs w:val="28"/>
          <w:lang w:eastAsia="en-US"/>
        </w:rPr>
        <w:t>) в сети Интерн</w:t>
      </w:r>
      <w:r w:rsidRPr="00796DA3">
        <w:rPr>
          <w:rFonts w:ascii="Liberation Serif" w:hAnsi="Liberation Serif"/>
          <w:sz w:val="28"/>
          <w:szCs w:val="28"/>
          <w:lang w:eastAsia="en-US"/>
        </w:rPr>
        <w:t>ет и на Едином портале (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proofErr w:type="spellEnd"/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proofErr w:type="spellEnd"/>
      <w:r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</w:t>
      </w:r>
      <w:r w:rsidR="001D45A0" w:rsidRPr="00796DA3">
        <w:rPr>
          <w:rFonts w:ascii="Liberation Serif" w:hAnsi="Liberation Serif"/>
          <w:sz w:val="28"/>
          <w:szCs w:val="28"/>
        </w:rPr>
        <w:t>сайте Махневского</w:t>
      </w:r>
      <w:r w:rsidR="00B3627C" w:rsidRPr="00796DA3">
        <w:rPr>
          <w:rFonts w:ascii="Liberation Serif" w:hAnsi="Liberation Serif"/>
          <w:sz w:val="28"/>
          <w:szCs w:val="28"/>
        </w:rPr>
        <w:t xml:space="preserve"> муниципального образования в сети Интернет, а также на Едином портале.</w:t>
      </w:r>
    </w:p>
    <w:p w:rsidR="007607F8" w:rsidRPr="00796DA3" w:rsidRDefault="007607F8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</w:p>
    <w:p w:rsidR="00343AE9" w:rsidRPr="00796DA3" w:rsidRDefault="00343AE9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A00BFD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796DA3" w:rsidRDefault="00343AE9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B3627C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5" w:name="Par8"/>
      <w:bookmarkEnd w:id="5"/>
      <w:r w:rsidRPr="00796DA3">
        <w:rPr>
          <w:rFonts w:ascii="Liberation Serif" w:hAnsi="Liberation Serif"/>
          <w:sz w:val="28"/>
          <w:szCs w:val="28"/>
          <w:lang w:eastAsia="en-US"/>
        </w:rPr>
        <w:t xml:space="preserve">16. 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непосредственно самим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заявител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представляет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ся: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оформленное согласно </w:t>
      </w:r>
      <w:r w:rsidR="001D45A0" w:rsidRPr="00796DA3">
        <w:rPr>
          <w:rFonts w:ascii="Liberation Serif" w:hAnsi="Liberation Serif"/>
          <w:sz w:val="28"/>
          <w:szCs w:val="28"/>
          <w:lang w:eastAsia="en-US"/>
        </w:rPr>
        <w:t>приложению,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к настоящему регламенту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;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удостоверяющий личность заявителя; </w:t>
      </w:r>
    </w:p>
    <w:p w:rsidR="00B3627C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3627C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>1) заявление, подписанное заявителем или представителем заявителя, уполномоченным на подписание заявления;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07229E" w:rsidRPr="00796DA3" w:rsidRDefault="00B3627C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 xml:space="preserve">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 </w:t>
      </w:r>
    </w:p>
    <w:p w:rsidR="00857883" w:rsidRPr="00796DA3" w:rsidRDefault="0007229E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17.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050111" w:rsidRDefault="0007229E" w:rsidP="0011643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т</w:t>
      </w:r>
      <w:r w:rsidR="0011643D">
        <w:rPr>
          <w:rFonts w:ascii="Liberation Serif" w:hAnsi="Liberation Serif"/>
          <w:sz w:val="28"/>
          <w:szCs w:val="28"/>
          <w:lang w:eastAsia="en-US"/>
        </w:rPr>
        <w:t>ановлении публичного сервитута;</w:t>
      </w:r>
    </w:p>
    <w:p w:rsidR="00050111" w:rsidRPr="00796DA3" w:rsidRDefault="0011643D" w:rsidP="000978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0111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11643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97869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11643D">
        <w:rPr>
          <w:rFonts w:ascii="Liberation Serif" w:hAnsi="Liberation Serif"/>
          <w:sz w:val="28"/>
          <w:szCs w:val="28"/>
          <w:lang w:eastAsia="en-US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</w:t>
      </w:r>
      <w:r w:rsidR="006F7F1B">
        <w:rPr>
          <w:rFonts w:ascii="Liberation Serif" w:hAnsi="Liberation Serif"/>
          <w:sz w:val="28"/>
          <w:szCs w:val="28"/>
          <w:lang w:eastAsia="en-US"/>
        </w:rPr>
        <w:t>контроля на основании договора).</w:t>
      </w:r>
    </w:p>
    <w:p w:rsidR="00097869" w:rsidRDefault="00097869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 Указанный в настоящем подпункте документ должен содержать информацию о нормативных значениях показателей, включенный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 учета используемых энергетических ресурсов.</w:t>
      </w:r>
    </w:p>
    <w:p w:rsidR="00050111" w:rsidRPr="00796DA3" w:rsidRDefault="0009786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FF6C26">
        <w:rPr>
          <w:rFonts w:ascii="Liberation Serif" w:hAnsi="Liberation Serif"/>
          <w:sz w:val="28"/>
          <w:szCs w:val="28"/>
          <w:lang w:eastAsia="en-US"/>
        </w:rPr>
        <w:t xml:space="preserve">, а также документы, подтверждающие передачу гарантирующим поставщикам </w:t>
      </w:r>
      <w:r w:rsidR="00FF6C26">
        <w:rPr>
          <w:rFonts w:ascii="Liberation Serif" w:hAnsi="Liberation Serif"/>
          <w:sz w:val="28"/>
          <w:szCs w:val="28"/>
          <w:lang w:eastAsia="en-US"/>
        </w:rPr>
        <w:lastRenderedPageBreak/>
        <w:t>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;</w:t>
      </w:r>
    </w:p>
    <w:p w:rsidR="00050111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5027D7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FF6C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E426B" w:rsidRPr="00796DA3" w:rsidRDefault="004E426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5027D7">
        <w:rPr>
          <w:rFonts w:ascii="Liberation Serif" w:hAnsi="Liberation Serif"/>
          <w:sz w:val="28"/>
          <w:szCs w:val="28"/>
          <w:lang w:eastAsia="en-US"/>
        </w:rPr>
        <w:t>6</w:t>
      </w:r>
      <w:r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FF6C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E426B" w:rsidRPr="00796DA3" w:rsidRDefault="004E426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5027D7" w:rsidRPr="00EC2601">
        <w:rPr>
          <w:rFonts w:ascii="Liberation Serif" w:hAnsi="Liberation Serif"/>
          <w:sz w:val="28"/>
          <w:szCs w:val="28"/>
          <w:lang w:eastAsia="en-US"/>
        </w:rPr>
        <w:t>7</w:t>
      </w:r>
      <w:r w:rsidRPr="00EC2601">
        <w:rPr>
          <w:rFonts w:ascii="Liberation Serif" w:hAnsi="Liberation Serif"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 73-ФЗ </w:t>
      </w:r>
      <w:r w:rsidR="00FF6C26" w:rsidRPr="00EC2601">
        <w:rPr>
          <w:rFonts w:ascii="Liberation Serif" w:hAnsi="Liberation Serif"/>
          <w:sz w:val="28"/>
          <w:szCs w:val="28"/>
          <w:lang w:eastAsia="en-US"/>
        </w:rPr>
        <w:t>«</w:t>
      </w:r>
      <w:r w:rsidRPr="00EC2601">
        <w:rPr>
          <w:rFonts w:ascii="Liberation Serif" w:hAnsi="Liberation Serif"/>
          <w:sz w:val="28"/>
          <w:szCs w:val="28"/>
          <w:lang w:eastAsia="en-US"/>
        </w:rPr>
        <w:t>Об объектах культурного наследия (памятниках истории и культур</w:t>
      </w:r>
      <w:r w:rsidR="00FF6C26" w:rsidRPr="00EC2601">
        <w:rPr>
          <w:rFonts w:ascii="Liberation Serif" w:hAnsi="Liberation Serif"/>
          <w:sz w:val="28"/>
          <w:szCs w:val="28"/>
          <w:lang w:eastAsia="en-US"/>
        </w:rPr>
        <w:t>ы) народов Российской Федерации»</w:t>
      </w:r>
      <w:r w:rsidRPr="00EC2601">
        <w:rPr>
          <w:rFonts w:ascii="Liberation Serif" w:hAnsi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4E426B" w:rsidRDefault="004E426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5027D7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№218-ФЗ </w:t>
      </w:r>
      <w:r w:rsidR="00FF6C26">
        <w:rPr>
          <w:rFonts w:ascii="Liberation Serif" w:hAnsi="Liberation Serif"/>
          <w:sz w:val="28"/>
          <w:szCs w:val="28"/>
          <w:lang w:eastAsia="en-US"/>
        </w:rPr>
        <w:t>«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О государственной </w:t>
      </w:r>
      <w:r w:rsidR="00FF6C26">
        <w:rPr>
          <w:rFonts w:ascii="Liberation Serif" w:hAnsi="Liberation Serif"/>
          <w:sz w:val="28"/>
          <w:szCs w:val="28"/>
          <w:lang w:eastAsia="en-US"/>
        </w:rPr>
        <w:t>регистрации недвижимости»</w:t>
      </w:r>
      <w:r w:rsidRPr="00796DA3">
        <w:rPr>
          <w:rFonts w:ascii="Liberation Serif" w:hAnsi="Liberation Serif"/>
          <w:sz w:val="28"/>
          <w:szCs w:val="28"/>
          <w:lang w:eastAsia="en-US"/>
        </w:rPr>
        <w:t>;</w:t>
      </w:r>
    </w:p>
    <w:p w:rsidR="005027D7" w:rsidRPr="00796DA3" w:rsidRDefault="005027D7" w:rsidP="005027D7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Документы, необходимые для предоставления муниципальной услуги, указанные в настояще</w:t>
      </w:r>
      <w:r w:rsidR="00EC2601">
        <w:rPr>
          <w:rFonts w:ascii="Liberation Serif" w:hAnsi="Liberation Serif"/>
          <w:sz w:val="28"/>
          <w:szCs w:val="28"/>
          <w:lang w:eastAsia="en-US"/>
        </w:rPr>
        <w:t>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пункт</w:t>
      </w:r>
      <w:r w:rsidR="00EC2601">
        <w:rPr>
          <w:rFonts w:ascii="Liberation Serif" w:hAnsi="Liberation Serif"/>
          <w:sz w:val="28"/>
          <w:szCs w:val="28"/>
          <w:lang w:eastAsia="en-US"/>
        </w:rPr>
        <w:t>е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, представляются заявителем самостоятельно, если указанные документы (их копии или сведения, содержащие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027D7" w:rsidRPr="00796DA3" w:rsidRDefault="005027D7" w:rsidP="005027D7">
      <w:pPr>
        <w:pStyle w:val="13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DA336D" w:rsidRDefault="00343AE9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796DA3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</w:t>
      </w:r>
      <w:r w:rsid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</w:t>
      </w:r>
      <w:r w:rsidR="005A431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81831" w:rsidRPr="00383C7F" w:rsidRDefault="005A4319" w:rsidP="00383C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081831" w:rsidRPr="00383C7F">
        <w:rPr>
          <w:rFonts w:ascii="Liberation Serif" w:hAnsi="Liberation Serif"/>
          <w:sz w:val="28"/>
          <w:szCs w:val="28"/>
        </w:rPr>
        <w:t xml:space="preserve">Прием от застройщика заявления о выдаче разрешения на ввод объекта капитального строительства в эксплуатацию, документов, необходимых для </w:t>
      </w:r>
      <w:r w:rsidR="00081831" w:rsidRPr="00383C7F">
        <w:rPr>
          <w:rFonts w:ascii="Liberation Serif" w:hAnsi="Liberation Serif"/>
          <w:sz w:val="28"/>
          <w:szCs w:val="28"/>
        </w:rPr>
        <w:lastRenderedPageBreak/>
        <w:t>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081831" w:rsidRPr="00383C7F" w:rsidRDefault="00383C7F" w:rsidP="00383C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081831" w:rsidRPr="00383C7F">
        <w:rPr>
          <w:rFonts w:ascii="Liberation Serif" w:hAnsi="Liberation Serif"/>
          <w:sz w:val="28"/>
          <w:szCs w:val="28"/>
        </w:rPr>
        <w:t xml:space="preserve">1) непосредственно уполномоченными на выдачу разрешений на строительство в соответствии с частями 4 - 6 статьи 51 </w:t>
      </w:r>
      <w:r>
        <w:rPr>
          <w:rFonts w:ascii="Liberation Serif" w:hAnsi="Liberation Serif"/>
          <w:sz w:val="28"/>
          <w:szCs w:val="28"/>
        </w:rPr>
        <w:t>Градостроительного к</w:t>
      </w:r>
      <w:r w:rsidR="00081831" w:rsidRPr="00383C7F">
        <w:rPr>
          <w:rFonts w:ascii="Liberation Serif" w:hAnsi="Liberation Serif"/>
          <w:sz w:val="28"/>
          <w:szCs w:val="28"/>
        </w:rPr>
        <w:t>одекса</w:t>
      </w:r>
      <w:r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081831" w:rsidRPr="00383C7F">
        <w:rPr>
          <w:rFonts w:ascii="Liberation Serif" w:hAnsi="Liberation Serif"/>
          <w:sz w:val="28"/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="00081831" w:rsidRPr="00383C7F">
        <w:rPr>
          <w:rFonts w:ascii="Liberation Serif" w:hAnsi="Liberation Serif"/>
          <w:sz w:val="28"/>
          <w:szCs w:val="28"/>
        </w:rPr>
        <w:t>Росатом</w:t>
      </w:r>
      <w:proofErr w:type="spellEnd"/>
      <w:r w:rsidR="00081831" w:rsidRPr="00383C7F">
        <w:rPr>
          <w:rFonts w:ascii="Liberation Serif" w:hAnsi="Liberation Serif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081831" w:rsidRPr="00383C7F">
        <w:rPr>
          <w:rFonts w:ascii="Liberation Serif" w:hAnsi="Liberation Serif"/>
          <w:sz w:val="28"/>
          <w:szCs w:val="28"/>
        </w:rPr>
        <w:t>Роскосмос</w:t>
      </w:r>
      <w:proofErr w:type="spellEnd"/>
      <w:r w:rsidR="00081831" w:rsidRPr="00383C7F">
        <w:rPr>
          <w:rFonts w:ascii="Liberation Serif" w:hAnsi="Liberation Serif"/>
          <w:sz w:val="28"/>
          <w:szCs w:val="28"/>
        </w:rPr>
        <w:t>";</w:t>
      </w:r>
    </w:p>
    <w:p w:rsidR="00081831" w:rsidRPr="00383C7F" w:rsidRDefault="00383C7F" w:rsidP="00383C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081831" w:rsidRPr="00383C7F">
        <w:rPr>
          <w:rFonts w:ascii="Liberation Serif" w:hAnsi="Liberation Serif"/>
          <w:sz w:val="28"/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4 - 6 статьи 51 </w:t>
      </w:r>
      <w:r>
        <w:rPr>
          <w:rFonts w:ascii="Liberation Serif" w:hAnsi="Liberation Serif"/>
          <w:sz w:val="28"/>
          <w:szCs w:val="28"/>
        </w:rPr>
        <w:t>Градостроительного к</w:t>
      </w:r>
      <w:r w:rsidR="00081831" w:rsidRPr="00383C7F">
        <w:rPr>
          <w:rFonts w:ascii="Liberation Serif" w:hAnsi="Liberation Serif"/>
          <w:sz w:val="28"/>
          <w:szCs w:val="28"/>
        </w:rPr>
        <w:t>одекса</w:t>
      </w:r>
      <w:r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081831" w:rsidRPr="00383C7F">
        <w:rPr>
          <w:rFonts w:ascii="Liberation Serif" w:hAnsi="Liberation Serif"/>
          <w:sz w:val="28"/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081831" w:rsidRPr="00383C7F" w:rsidRDefault="00383C7F" w:rsidP="00383C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="00081831" w:rsidRPr="00383C7F">
        <w:rPr>
          <w:rFonts w:ascii="Liberation Serif" w:hAnsi="Liberation Serif"/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081831" w:rsidRPr="00383C7F" w:rsidRDefault="00383C7F" w:rsidP="00383C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="00081831" w:rsidRPr="00383C7F">
        <w:rPr>
          <w:rFonts w:ascii="Liberation Serif" w:hAnsi="Liberation Serif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81831" w:rsidRPr="00383C7F" w:rsidRDefault="00383C7F" w:rsidP="00383C7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r w:rsidR="00081831" w:rsidRPr="00383C7F">
        <w:rPr>
          <w:rFonts w:ascii="Liberation Serif" w:hAnsi="Liberation Serif"/>
          <w:sz w:val="28"/>
          <w:szCs w:val="28"/>
        </w:rPr>
        <w:t>5) для застройщиков, наиме</w:t>
      </w:r>
      <w:r>
        <w:rPr>
          <w:rFonts w:ascii="Liberation Serif" w:hAnsi="Liberation Serif"/>
          <w:sz w:val="28"/>
          <w:szCs w:val="28"/>
        </w:rPr>
        <w:t>нования которых содержат слова «специализированный застройщик»</w:t>
      </w:r>
      <w:r w:rsidR="00081831" w:rsidRPr="00383C7F">
        <w:rPr>
          <w:rFonts w:ascii="Liberation Serif" w:hAnsi="Liberation Serif"/>
          <w:sz w:val="28"/>
          <w:szCs w:val="28"/>
        </w:rPr>
        <w:t>, наряду со способами, указанными в пунктах 1 - 4 настоящей части, с использованием единой информационной системы жилищного строительства, предусмотренной Федеральным законом от</w:t>
      </w:r>
      <w:r>
        <w:rPr>
          <w:rFonts w:ascii="Liberation Serif" w:hAnsi="Liberation Serif"/>
          <w:sz w:val="28"/>
          <w:szCs w:val="28"/>
        </w:rPr>
        <w:t xml:space="preserve"> 30 декабря 2004 года N 214-ФЗ «</w:t>
      </w:r>
      <w:r w:rsidR="00081831" w:rsidRPr="00383C7F">
        <w:rPr>
          <w:rFonts w:ascii="Liberation Serif" w:hAnsi="Liberation Serif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Liberation Serif" w:hAnsi="Liberation Serif"/>
          <w:sz w:val="28"/>
          <w:szCs w:val="28"/>
        </w:rPr>
        <w:t>льные акты Российской Федерации»</w:t>
      </w:r>
      <w:r w:rsidR="00081831" w:rsidRPr="00383C7F">
        <w:rPr>
          <w:rFonts w:ascii="Liberation Serif" w:hAnsi="Liberation Serif"/>
          <w:sz w:val="28"/>
          <w:szCs w:val="28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подписании заявления и электронного образа каждого документа </w:t>
      </w:r>
      <w:r w:rsidRPr="00796DA3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           Документы, необходимые для выдачи разрешения на ввод в эксплуатацию объектов капитального строительства, направляются заявителем в Администрацию Махневского муниципального образования исключительно в электронной форме в случае, установленном </w:t>
      </w:r>
      <w:hyperlink r:id="rId11" w:history="1">
        <w:r w:rsidRPr="00796DA3">
          <w:rPr>
            <w:rStyle w:val="ac"/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796DA3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2913D4" w:rsidRPr="00796DA3" w:rsidRDefault="002913D4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27119A" w:rsidRPr="00796DA3" w:rsidRDefault="0027119A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муниципальных услуг, и которые заявитель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CB12FB" w:rsidRPr="00796DA3" w:rsidRDefault="00CB12FB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A336D" w:rsidRPr="00796DA3" w:rsidRDefault="00DA336D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19</w:t>
      </w:r>
      <w:r w:rsidR="0027119A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а также получения сведений об обременениях и ограничения на земельный участок)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кадастровая выписка на земельный участок (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DA336D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DA336D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DA336D" w:rsidRPr="00796DA3" w:rsidRDefault="00DA336D" w:rsidP="00796DA3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0143" w:rsidRPr="00796DA3" w:rsidRDefault="001E0143" w:rsidP="00796DA3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796DA3" w:rsidRDefault="001E0143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796DA3" w:rsidRDefault="001E0143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0E1B6C" w:rsidRPr="00796DA3" w:rsidRDefault="000E1B6C" w:rsidP="00796DA3">
      <w:pPr>
        <w:pStyle w:val="af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предоставлении муниципальной услуги запрещается: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образования.</w:t>
      </w:r>
    </w:p>
    <w:p w:rsidR="000E1B6C" w:rsidRPr="00796DA3" w:rsidRDefault="000E1B6C" w:rsidP="00796DA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264C" w:rsidRPr="00796DA3" w:rsidRDefault="00837269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</w:rPr>
        <w:t xml:space="preserve"> </w:t>
      </w:r>
      <w:r w:rsidR="007D264C"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0E1B6C" w:rsidRPr="00796DA3" w:rsidRDefault="000E1B6C" w:rsidP="00796DA3">
      <w:pPr>
        <w:pStyle w:val="af7"/>
        <w:tabs>
          <w:tab w:val="left" w:pos="993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264C" w:rsidRPr="00796DA3" w:rsidRDefault="007D264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" w:name="_Toc441945436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22.Основанием для отказа в выдаче разрешения на ввод в эксплуатацию является: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документов, предусмотренных пунктами 17 и 19 настоящего регламента;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E1B6C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E1B6C" w:rsidRPr="00796DA3" w:rsidRDefault="000E1B6C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lastRenderedPageBreak/>
        <w:t>Неполучение (несвоевременное получение) документов, находящихся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 либо органов местного самоуправления,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6303DF" w:rsidRPr="00796DA3" w:rsidRDefault="006303DF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widowControl w:val="0"/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2EB1" w:rsidRPr="00796DA3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42EB1" w:rsidRPr="00796DA3" w:rsidRDefault="00442EB1" w:rsidP="00796DA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или иной платы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29728C" w:rsidRPr="00796DA3" w:rsidRDefault="0029728C" w:rsidP="00796DA3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6"/>
    <w:p w:rsidR="000A3112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796DA3" w:rsidRDefault="00442EB1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14A2C" w:rsidRPr="00796DA3" w:rsidRDefault="00114A2C" w:rsidP="00796DA3">
      <w:pPr>
        <w:ind w:firstLine="720"/>
        <w:jc w:val="both"/>
        <w:rPr>
          <w:rFonts w:ascii="Liberation Serif" w:hAnsi="Liberation Serif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96DA3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6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2A3D88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Махнёвского муниципального образования</w:t>
      </w:r>
      <w:r w:rsidR="002A3D88" w:rsidRPr="00796DA3">
        <w:rPr>
          <w:rFonts w:ascii="Liberation Serif" w:hAnsi="Liberation Serif"/>
          <w:sz w:val="28"/>
          <w:szCs w:val="28"/>
        </w:rPr>
        <w:t xml:space="preserve">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Срок и порядок регистрации запроса заявителя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6303DF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27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указанных в пунктах 16, 17 и 19 настоящего регламента, осуществляется в день их поступления в Администрацию Махневского муниципального образования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28.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Администрация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29.</w:t>
      </w:r>
      <w:r w:rsidR="006303DF"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и законодательством Свердловской области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о социальной защите инвалидов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lastRenderedPageBreak/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r w:rsidRPr="00796DA3">
        <w:rPr>
          <w:rFonts w:ascii="Liberation Serif" w:hAnsi="Liberation Serif"/>
          <w:bCs/>
          <w:sz w:val="28"/>
          <w:szCs w:val="28"/>
        </w:rPr>
        <w:t>ассистивных</w:t>
      </w:r>
      <w:proofErr w:type="spellEnd"/>
      <w:r w:rsidRPr="00796DA3">
        <w:rPr>
          <w:rFonts w:ascii="Liberation Serif" w:hAnsi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796DA3">
        <w:rPr>
          <w:rFonts w:ascii="Liberation Serif" w:hAnsi="Liberation Serif"/>
          <w:sz w:val="28"/>
          <w:szCs w:val="28"/>
        </w:rPr>
        <w:t>ё</w:t>
      </w:r>
      <w:r w:rsidRPr="00796DA3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96DA3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796DA3">
        <w:rPr>
          <w:rFonts w:ascii="Liberation Serif" w:hAnsi="Liberation Serif"/>
          <w:sz w:val="28"/>
          <w:szCs w:val="28"/>
        </w:rPr>
        <w:t>);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50040" w:rsidRPr="00796DA3">
        <w:rPr>
          <w:rFonts w:ascii="Liberation Serif" w:hAnsi="Liberation Serif"/>
          <w:sz w:val="28"/>
          <w:szCs w:val="28"/>
        </w:rPr>
        <w:t>5</w:t>
      </w:r>
      <w:r w:rsidRPr="00796DA3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796DA3" w:rsidRDefault="00114A2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муниципальную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B42462" w:rsidRPr="00796DA3" w:rsidRDefault="00F438A1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B42462"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B424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получение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 w:cs="Liberation Serif"/>
          <w:sz w:val="28"/>
          <w:szCs w:val="28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 Махневского муниципального образования;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796DA3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32.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796DA3">
        <w:rPr>
          <w:rFonts w:ascii="Liberation Serif" w:eastAsiaTheme="minorHAnsi" w:hAnsi="Liberation Serif"/>
          <w:lang w:eastAsia="en-US"/>
        </w:rPr>
        <w:sym w:font="Symbol" w:char="F02D"/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B42462" w:rsidRPr="00796DA3" w:rsidRDefault="00B42462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В каждом случае время, затраченное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796DA3">
        <w:rPr>
          <w:rFonts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5207C6" w:rsidRPr="00796DA3" w:rsidRDefault="005207C6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многофункциональный центр предоставления государственных и муниципальных услуг и его филиалы. 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документы, указанные в пункте 19 регламента.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34. При обращении за предоставлением муниципальной услуги в электронной форме заявитель либо его представитель использует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796DA3">
        <w:rPr>
          <w:rFonts w:ascii="Liberation Serif" w:hAnsi="Liberation Serif"/>
          <w:b/>
          <w:sz w:val="28"/>
          <w:szCs w:val="28"/>
        </w:rPr>
        <w:t xml:space="preserve"> в</w:t>
      </w:r>
      <w:r w:rsidRPr="00796DA3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5207C6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формирование результата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5207C6" w:rsidRPr="00796DA3" w:rsidRDefault="005207C6" w:rsidP="00796D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36.Последовательность административных процедур (действий) по предоставлению муниципальной услуги в электронной форме включает </w:t>
      </w:r>
      <w:r w:rsidRPr="00796DA3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lastRenderedPageBreak/>
        <w:t xml:space="preserve">         - получение информации о порядке и сроках предоставления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запись на прием в орган, предоставляющий муниципальную услугу, для подачи запроса;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формирование запроса о предоставлении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получение заявителем сведений о ходе выполнения запроса о предоставлении </w:t>
      </w:r>
      <w:r w:rsidRPr="00796DA3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осуществление оценки качества предоставления услуги.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37. Последовательность административных процедур (действий) по предоставлению муниципальной услуги, </w:t>
      </w:r>
      <w:r w:rsidRPr="00796DA3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709"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5207C6" w:rsidRPr="00796DA3" w:rsidRDefault="005207C6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796DA3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207C6" w:rsidRPr="00796DA3" w:rsidRDefault="005207C6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Администрацию Махневского муниципального образования, в том числе, когда заявление и документы, необходимые для предоставления муниципальной услуги, подаются через </w:t>
      </w:r>
      <w:r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 выдаче разрешения на ввод в эксплуатацию объекта капитального строительства;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5207C6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    </w:t>
      </w:r>
      <w:r w:rsidR="005207C6" w:rsidRPr="00796DA3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A1B08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796DA3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43.Основанием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При получении заявления о предоставлении муниципальной услуги 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 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должностное лицо, ответственное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44.Результатом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ого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запрос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а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в органы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(организации)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, участвующие в предоставлении муниципальной услуги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A1B08" w:rsidRPr="00796DA3" w:rsidRDefault="00F438A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5A1B08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46 Должностное лицо, ответственное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формирует и направляет межведомственный запрос в следующие органы: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5A1B08" w:rsidRPr="00796DA3" w:rsidRDefault="005A1B08" w:rsidP="00796DA3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 государственного жилищного и строительного надзора Свердловской области:</w:t>
      </w:r>
    </w:p>
    <w:p w:rsidR="005A1B08" w:rsidRPr="00796DA3" w:rsidRDefault="005A1B08" w:rsidP="00796DA3">
      <w:pPr>
        <w:pStyle w:val="af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47.Межведомственный запрос формируется и направляется в форме электронного документа, подписанного </w:t>
      </w:r>
      <w:hyperlink r:id="rId14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15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48.Документы и сведения, запрошенные в рамках межведомственного взаимодействия, поступают в </w:t>
      </w:r>
      <w:r w:rsidR="00093C10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A1B08" w:rsidRPr="00796DA3" w:rsidRDefault="00093C10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49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="005A1B08" w:rsidRPr="00796DA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50.Основанием начала административной процедуры является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76E61" w:rsidRPr="00796DA3" w:rsidRDefault="00976E61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51.В течение пяти рабочих дней со дня поступления заявления о выдаче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6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52.Должностное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регламента, принимает решение о выдаче разрешения на ввод в эксплуатацию объекта капитального строительства;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53.Результатом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  54.Основанием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55.Отказ в выдаче разрешения на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выдаче разрешения на ввод в эксплуатацию,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56.При подготовке разрешения на ввод в эксплуатацию формируются три подлинника данного документа в соответствии с формой разрешения на ввод 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57.Разрешение на ввод в эксплуатацию подписывается уполномоченным должностным лицом, курирующим деятельность отдела, ответственного за предоставление муниципальной услуги, заверяется печатью Администрации Махневского муниципального образования.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58.Формирование результата предоставления муниципальной услуги осуществляется в течение одного рабочего дня.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59.Результатом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60.Основанием начала административной процедуры является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наличие сформированного результата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61. Выдача разрешения на ввод в эксплуатацию или уведомления об отказе в выдаче разрешения на ввод в эксплуатацию производится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62.Выдача результата предоставления муниципальной услуги в Администрации Махневского муниципального </w:t>
      </w:r>
      <w:proofErr w:type="gramStart"/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</w:t>
      </w:r>
      <w:proofErr w:type="gramEnd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63.Заявителю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Махневского муниципального </w:t>
      </w:r>
      <w:proofErr w:type="gramStart"/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proofErr w:type="gramEnd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64.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5C6F14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</w:t>
      </w:r>
      <w:r w:rsidR="00976E61" w:rsidRPr="00796DA3">
        <w:rPr>
          <w:rFonts w:ascii="Liberation Serif" w:hAnsi="Liberation Serif" w:cs="Liberation Serif"/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976E61" w:rsidRPr="00796DA3" w:rsidRDefault="005C6F14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из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66.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17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8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–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19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0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1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976E61" w:rsidRPr="00796DA3" w:rsidRDefault="005C6F14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67.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2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76E61" w:rsidRPr="00796DA3" w:rsidRDefault="005C6F14" w:rsidP="00796DA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68.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3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(в том числе с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69.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ввод в эксплуатацию, является описка, опечатка, грамматическая или арифметическая ошибка либо иная подобная ошибка. 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71.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Махневского муниципального </w:t>
      </w:r>
      <w:proofErr w:type="gramStart"/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и</w:t>
      </w:r>
      <w:proofErr w:type="gramEnd"/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регистрируется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ответственным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72.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73.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74.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и оригинал разрешения, в котором требуется исправить техническую ошибку, передаются в отдел, ответственный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75.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76.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77.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органа местного самоуправления об исправлении технической ошибки с подробным указанием вносимых изменений, согласовывается в установленном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Махневского муниципального </w:t>
      </w:r>
      <w:proofErr w:type="gramStart"/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порядке</w:t>
      </w:r>
      <w:proofErr w:type="gramEnd"/>
      <w:r w:rsidR="00976E61"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412544" w:rsidRPr="00796DA3" w:rsidRDefault="00412544" w:rsidP="00796DA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78.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412544" w:rsidP="00796DA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79.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разрешения выдается заявителю, второй экземпляр разрешения хранится в отделе, ответственном за выдачу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направляется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 с правовым актом органа местного самоуправления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81.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выдачу результата муниципальных услуг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82.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 предоставлению муниципальной услуги в электронной форме, в том числе с использованием Единого портала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976E61" w:rsidRPr="00796DA3" w:rsidRDefault="00976E61" w:rsidP="00796DA3">
      <w:pPr>
        <w:pStyle w:val="afa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 Информация о предоставлении муниципальной услуги размещается на Едином портале, а также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</w:t>
      </w:r>
      <w:proofErr w:type="gramStart"/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</w:t>
      </w:r>
      <w:proofErr w:type="gramEnd"/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следующая информация: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proofErr w:type="gramStart"/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 о</w:t>
      </w:r>
      <w:proofErr w:type="gramEnd"/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сроках и порядке предоставления  муниципальной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84.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2A2E1B" w:rsidRPr="00796DA3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="00976E61" w:rsidRPr="00796DA3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87. Государственная пошлина за предоставление муниципальной услуги не взимается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145C1D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такого разрешения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92. Информирование заявителей осуществляется по следующим вопросам: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145C1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 электронной почты.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6E61" w:rsidRPr="00796DA3" w:rsidRDefault="00145C1D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145C1D"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976E61" w:rsidRPr="00796DA3" w:rsidRDefault="00FF6FA9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976E61" w:rsidRPr="00796DA3" w:rsidRDefault="00976E61" w:rsidP="00796DA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96.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</w:t>
      </w:r>
      <w:r w:rsidR="00FF6FA9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)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распоряжением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</w:t>
      </w:r>
      <w:r w:rsidR="00E86C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</w:t>
      </w:r>
      <w:r w:rsidRPr="00796DA3">
        <w:rPr>
          <w:rFonts w:ascii="Liberation Serif" w:hAnsi="Liberation Serif" w:cs="Liberation Serif"/>
          <w:sz w:val="28"/>
          <w:szCs w:val="28"/>
        </w:rPr>
        <w:lastRenderedPageBreak/>
        <w:t>должностными регламентами и законодательством Российской Федерации.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E86C6C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976E61" w:rsidRPr="00796DA3" w:rsidRDefault="00E86C6C" w:rsidP="00796DA3">
      <w:pPr>
        <w:pStyle w:val="af7"/>
        <w:widowControl w:val="0"/>
        <w:tabs>
          <w:tab w:val="left" w:pos="710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976E61" w:rsidRPr="00796DA3" w:rsidRDefault="00976E61" w:rsidP="00796DA3">
      <w:pPr>
        <w:ind w:firstLine="99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4" w:history="1"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796DA3">
        <w:rPr>
          <w:rStyle w:val="ac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5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976E61" w:rsidRPr="00796DA3" w:rsidRDefault="00976E61" w:rsidP="00796DA3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976E61" w:rsidRPr="00796DA3" w:rsidRDefault="00976E61" w:rsidP="00796DA3">
      <w:pPr>
        <w:pStyle w:val="af7"/>
        <w:numPr>
          <w:ilvl w:val="0"/>
          <w:numId w:val="21"/>
        </w:numPr>
        <w:tabs>
          <w:tab w:val="left" w:pos="709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796DA3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c"/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lastRenderedPageBreak/>
        <w:t>(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proofErr w:type="spellEnd"/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proofErr w:type="spellEnd"/>
      <w:r w:rsidR="004F5B62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c"/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2"/>
          <w:szCs w:val="22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976E61" w:rsidRPr="00796DA3" w:rsidRDefault="00976E61" w:rsidP="00796DA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976E61" w:rsidRPr="00796DA3" w:rsidTr="00976E61">
        <w:trPr>
          <w:trHeight w:val="851"/>
        </w:trPr>
        <w:tc>
          <w:tcPr>
            <w:tcW w:w="3544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proofErr w:type="gramStart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proofErr w:type="gramEnd"/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96DA3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Заявление</w:t>
      </w: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E22E82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        </w:t>
      </w:r>
      <w:r w:rsidR="00976E61" w:rsidRPr="00796DA3">
        <w:rPr>
          <w:rFonts w:ascii="Liberation Serif" w:eastAsia="Calibri" w:hAnsi="Liberation Serif" w:cs="Liberation Serif"/>
        </w:rPr>
        <w:t>от «___» _____________ 20__ г.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6" w:history="1">
        <w:r w:rsidRPr="00796DA3">
          <w:rPr>
            <w:rFonts w:ascii="Liberation Serif" w:eastAsia="Calibri" w:hAnsi="Liberation Serif" w:cs="Liberation Serif"/>
          </w:rPr>
          <w:t>статьей 55</w:t>
        </w:r>
      </w:hyperlink>
      <w:r w:rsidRPr="00796D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796DA3">
        <w:rPr>
          <w:rFonts w:ascii="Liberation Serif" w:eastAsia="Calibri" w:hAnsi="Liberation Serif" w:cs="Liberation Serif"/>
        </w:rPr>
        <w:br/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</w:t>
      </w:r>
      <w:r w:rsidR="00E22E82">
        <w:rPr>
          <w:rFonts w:ascii="Liberation Serif" w:eastAsia="Calibri" w:hAnsi="Liberation Serif" w:cs="Liberation Serif"/>
          <w:kern w:val="1"/>
          <w:lang w:eastAsia="ar-SA"/>
        </w:rPr>
        <w:t>__________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lastRenderedPageBreak/>
        <w:t>(орган, выдавший разрешение)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и градостроительного плана земельного участка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№ ____________, </w:t>
      </w: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выданного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«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____» __________________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____________________________________________________________________________________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796DA3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**К заявлению прилагаю следующие документы: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</w:t>
      </w:r>
      <w:r w:rsidR="00E22E8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</w:t>
      </w:r>
    </w:p>
    <w:p w:rsidR="00976E61" w:rsidRPr="00796DA3" w:rsidRDefault="00976E61" w:rsidP="00796DA3">
      <w:pPr>
        <w:pStyle w:val="af7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976E61" w:rsidRPr="00796DA3" w:rsidTr="00976E6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 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      </w:t>
      </w:r>
      <w:proofErr w:type="gramStart"/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(</w:t>
      </w:r>
      <w:proofErr w:type="gramEnd"/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личная подпись)     (</w:t>
      </w:r>
      <w:r w:rsidRPr="00796DA3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976E61" w:rsidRPr="00796DA3" w:rsidRDefault="00976E61" w:rsidP="00796DA3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>_»_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796DA3">
        <w:rPr>
          <w:rFonts w:ascii="Liberation Serif" w:hAnsi="Liberation Serif" w:cs="Liberation Serif"/>
          <w:color w:val="000000"/>
        </w:rPr>
        <w:t xml:space="preserve">           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B6014B" w:rsidRPr="00796DA3" w:rsidRDefault="00976E61" w:rsidP="000E7284">
      <w:pPr>
        <w:tabs>
          <w:tab w:val="left" w:pos="9923"/>
        </w:tabs>
        <w:ind w:right="-2"/>
        <w:rPr>
          <w:rFonts w:ascii="Liberation Serif" w:hAnsi="Liberation Serif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sectPr w:rsidR="00B6014B" w:rsidRPr="00796DA3" w:rsidSect="000E7284">
      <w:headerReference w:type="even" r:id="rId27"/>
      <w:headerReference w:type="default" r:id="rId28"/>
      <w:pgSz w:w="11906" w:h="16838"/>
      <w:pgMar w:top="426" w:right="707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7C" w:rsidRDefault="00873E7C">
      <w:r>
        <w:separator/>
      </w:r>
    </w:p>
  </w:endnote>
  <w:endnote w:type="continuationSeparator" w:id="0">
    <w:p w:rsidR="00873E7C" w:rsidRDefault="008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7C" w:rsidRDefault="00873E7C">
      <w:r>
        <w:separator/>
      </w:r>
    </w:p>
  </w:footnote>
  <w:footnote w:type="continuationSeparator" w:id="0">
    <w:p w:rsidR="00873E7C" w:rsidRDefault="0087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84" w:rsidRDefault="000E7284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7284" w:rsidRDefault="000E72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84" w:rsidRDefault="000E7284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D65">
      <w:rPr>
        <w:rStyle w:val="a9"/>
        <w:noProof/>
      </w:rPr>
      <w:t>21</w:t>
    </w:r>
    <w:r>
      <w:rPr>
        <w:rStyle w:val="a9"/>
      </w:rPr>
      <w:fldChar w:fldCharType="end"/>
    </w:r>
  </w:p>
  <w:p w:rsidR="000E7284" w:rsidRDefault="000E72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BC4228"/>
    <w:multiLevelType w:val="hybridMultilevel"/>
    <w:tmpl w:val="442000FA"/>
    <w:lvl w:ilvl="0" w:tplc="ED0CABF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9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788F"/>
    <w:rsid w:val="00057DD6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1831"/>
    <w:rsid w:val="00084BC7"/>
    <w:rsid w:val="00086F52"/>
    <w:rsid w:val="00087D9D"/>
    <w:rsid w:val="00087ED4"/>
    <w:rsid w:val="000908B6"/>
    <w:rsid w:val="00093C10"/>
    <w:rsid w:val="00095466"/>
    <w:rsid w:val="00097869"/>
    <w:rsid w:val="000A006E"/>
    <w:rsid w:val="000A173D"/>
    <w:rsid w:val="000A3112"/>
    <w:rsid w:val="000B0CD6"/>
    <w:rsid w:val="000B0E20"/>
    <w:rsid w:val="000B2FE1"/>
    <w:rsid w:val="000B4964"/>
    <w:rsid w:val="000B69C9"/>
    <w:rsid w:val="000C5FBD"/>
    <w:rsid w:val="000C7423"/>
    <w:rsid w:val="000C7EB7"/>
    <w:rsid w:val="000D792C"/>
    <w:rsid w:val="000E1B6C"/>
    <w:rsid w:val="000E1D65"/>
    <w:rsid w:val="000E4710"/>
    <w:rsid w:val="000E7284"/>
    <w:rsid w:val="000E7E8B"/>
    <w:rsid w:val="000F07F7"/>
    <w:rsid w:val="000F0F96"/>
    <w:rsid w:val="000F492A"/>
    <w:rsid w:val="001002AA"/>
    <w:rsid w:val="0010044B"/>
    <w:rsid w:val="00101DBD"/>
    <w:rsid w:val="00114A2C"/>
    <w:rsid w:val="00115FA2"/>
    <w:rsid w:val="0011643D"/>
    <w:rsid w:val="0011786E"/>
    <w:rsid w:val="00124E87"/>
    <w:rsid w:val="00127BD3"/>
    <w:rsid w:val="00132EED"/>
    <w:rsid w:val="001440FD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45A0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6833"/>
    <w:rsid w:val="00285B22"/>
    <w:rsid w:val="002861C5"/>
    <w:rsid w:val="00286A87"/>
    <w:rsid w:val="002913D4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0544"/>
    <w:rsid w:val="002E624A"/>
    <w:rsid w:val="002E7E9F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8EA"/>
    <w:rsid w:val="00376AB8"/>
    <w:rsid w:val="00381EC4"/>
    <w:rsid w:val="00383496"/>
    <w:rsid w:val="00383C7F"/>
    <w:rsid w:val="00385510"/>
    <w:rsid w:val="003866C6"/>
    <w:rsid w:val="00386992"/>
    <w:rsid w:val="00390093"/>
    <w:rsid w:val="003A77B4"/>
    <w:rsid w:val="003B0FC7"/>
    <w:rsid w:val="003B45C6"/>
    <w:rsid w:val="003B5DCE"/>
    <w:rsid w:val="003C053C"/>
    <w:rsid w:val="003C7680"/>
    <w:rsid w:val="003D1095"/>
    <w:rsid w:val="003D53A9"/>
    <w:rsid w:val="003E129D"/>
    <w:rsid w:val="003E6ACB"/>
    <w:rsid w:val="003E76EE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B103F"/>
    <w:rsid w:val="004B4501"/>
    <w:rsid w:val="004D09E5"/>
    <w:rsid w:val="004D2696"/>
    <w:rsid w:val="004D3C82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27D7"/>
    <w:rsid w:val="005052F6"/>
    <w:rsid w:val="00507C87"/>
    <w:rsid w:val="00507F5C"/>
    <w:rsid w:val="005139C1"/>
    <w:rsid w:val="00514875"/>
    <w:rsid w:val="005207C6"/>
    <w:rsid w:val="005207F5"/>
    <w:rsid w:val="0052235F"/>
    <w:rsid w:val="005223DF"/>
    <w:rsid w:val="00536FEB"/>
    <w:rsid w:val="00537A48"/>
    <w:rsid w:val="005417C3"/>
    <w:rsid w:val="00543D50"/>
    <w:rsid w:val="00545E2F"/>
    <w:rsid w:val="00550040"/>
    <w:rsid w:val="0055483B"/>
    <w:rsid w:val="00566F75"/>
    <w:rsid w:val="0057117B"/>
    <w:rsid w:val="00572E45"/>
    <w:rsid w:val="00575CDF"/>
    <w:rsid w:val="00577CE7"/>
    <w:rsid w:val="00580064"/>
    <w:rsid w:val="00582FBF"/>
    <w:rsid w:val="00596A52"/>
    <w:rsid w:val="005A1B08"/>
    <w:rsid w:val="005A4319"/>
    <w:rsid w:val="005B0E28"/>
    <w:rsid w:val="005B49A7"/>
    <w:rsid w:val="005B4EE7"/>
    <w:rsid w:val="005B6DFF"/>
    <w:rsid w:val="005C06AE"/>
    <w:rsid w:val="005C670D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4C78"/>
    <w:rsid w:val="0060643D"/>
    <w:rsid w:val="00607FDB"/>
    <w:rsid w:val="0061657D"/>
    <w:rsid w:val="006303DF"/>
    <w:rsid w:val="006423A3"/>
    <w:rsid w:val="00642D77"/>
    <w:rsid w:val="00645B8E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E02E4"/>
    <w:rsid w:val="006E0E47"/>
    <w:rsid w:val="006E67A9"/>
    <w:rsid w:val="006F558C"/>
    <w:rsid w:val="006F790D"/>
    <w:rsid w:val="006F7F1B"/>
    <w:rsid w:val="007028DE"/>
    <w:rsid w:val="00714937"/>
    <w:rsid w:val="00722ED6"/>
    <w:rsid w:val="00726401"/>
    <w:rsid w:val="00726420"/>
    <w:rsid w:val="00730102"/>
    <w:rsid w:val="0073038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7598C"/>
    <w:rsid w:val="00780211"/>
    <w:rsid w:val="0078464C"/>
    <w:rsid w:val="00786BEE"/>
    <w:rsid w:val="0078797F"/>
    <w:rsid w:val="00787EBE"/>
    <w:rsid w:val="00791DB0"/>
    <w:rsid w:val="00792FD3"/>
    <w:rsid w:val="00794A7B"/>
    <w:rsid w:val="00796DA3"/>
    <w:rsid w:val="007A0968"/>
    <w:rsid w:val="007A4C65"/>
    <w:rsid w:val="007B56AB"/>
    <w:rsid w:val="007D1835"/>
    <w:rsid w:val="007D264C"/>
    <w:rsid w:val="007D79FB"/>
    <w:rsid w:val="007E2251"/>
    <w:rsid w:val="007E3B64"/>
    <w:rsid w:val="007E4DA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709A1"/>
    <w:rsid w:val="00872062"/>
    <w:rsid w:val="00872223"/>
    <w:rsid w:val="0087268D"/>
    <w:rsid w:val="00873B8B"/>
    <w:rsid w:val="00873E7C"/>
    <w:rsid w:val="00875C02"/>
    <w:rsid w:val="00880934"/>
    <w:rsid w:val="00881425"/>
    <w:rsid w:val="00884CFE"/>
    <w:rsid w:val="008875B2"/>
    <w:rsid w:val="00892D1A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EC5"/>
    <w:rsid w:val="009407A2"/>
    <w:rsid w:val="00952FA9"/>
    <w:rsid w:val="009538AE"/>
    <w:rsid w:val="00953B29"/>
    <w:rsid w:val="00956C3C"/>
    <w:rsid w:val="00960BB6"/>
    <w:rsid w:val="00965B7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4759"/>
    <w:rsid w:val="009C4DBF"/>
    <w:rsid w:val="009C5C3C"/>
    <w:rsid w:val="009C7A67"/>
    <w:rsid w:val="009C7DEE"/>
    <w:rsid w:val="009D01B1"/>
    <w:rsid w:val="009D0446"/>
    <w:rsid w:val="009E4AF7"/>
    <w:rsid w:val="009F7F7B"/>
    <w:rsid w:val="00A00A12"/>
    <w:rsid w:val="00A00BFD"/>
    <w:rsid w:val="00A01FA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378C"/>
    <w:rsid w:val="00A65FE6"/>
    <w:rsid w:val="00A72E7B"/>
    <w:rsid w:val="00A74E90"/>
    <w:rsid w:val="00A824CF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6E70"/>
    <w:rsid w:val="00AC457B"/>
    <w:rsid w:val="00AC509C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24736"/>
    <w:rsid w:val="00B31A29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A64BE"/>
    <w:rsid w:val="00BA70B3"/>
    <w:rsid w:val="00BB230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D558C"/>
    <w:rsid w:val="00CE2DC1"/>
    <w:rsid w:val="00CE7576"/>
    <w:rsid w:val="00CF0133"/>
    <w:rsid w:val="00CF0FCF"/>
    <w:rsid w:val="00CF1B41"/>
    <w:rsid w:val="00CF31E9"/>
    <w:rsid w:val="00CF4FBB"/>
    <w:rsid w:val="00CF7D56"/>
    <w:rsid w:val="00D03DF8"/>
    <w:rsid w:val="00D04A5E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CDD"/>
    <w:rsid w:val="00D81C97"/>
    <w:rsid w:val="00D845A3"/>
    <w:rsid w:val="00D86EA3"/>
    <w:rsid w:val="00DA06A9"/>
    <w:rsid w:val="00DA11A3"/>
    <w:rsid w:val="00DA336D"/>
    <w:rsid w:val="00DA7E1F"/>
    <w:rsid w:val="00DB2685"/>
    <w:rsid w:val="00DC320B"/>
    <w:rsid w:val="00DC5E13"/>
    <w:rsid w:val="00DD06D9"/>
    <w:rsid w:val="00DD0EA4"/>
    <w:rsid w:val="00DD3489"/>
    <w:rsid w:val="00DD48B8"/>
    <w:rsid w:val="00DE489A"/>
    <w:rsid w:val="00DF111D"/>
    <w:rsid w:val="00DF143A"/>
    <w:rsid w:val="00DF3E27"/>
    <w:rsid w:val="00DF43E4"/>
    <w:rsid w:val="00E07014"/>
    <w:rsid w:val="00E157D0"/>
    <w:rsid w:val="00E15C05"/>
    <w:rsid w:val="00E22E82"/>
    <w:rsid w:val="00E25FE2"/>
    <w:rsid w:val="00E31C10"/>
    <w:rsid w:val="00E33DE7"/>
    <w:rsid w:val="00E35CB1"/>
    <w:rsid w:val="00E40846"/>
    <w:rsid w:val="00E4586A"/>
    <w:rsid w:val="00E45F0D"/>
    <w:rsid w:val="00E47B44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314"/>
    <w:rsid w:val="00E86C6C"/>
    <w:rsid w:val="00E965FC"/>
    <w:rsid w:val="00E96E77"/>
    <w:rsid w:val="00EA24F6"/>
    <w:rsid w:val="00EA7D05"/>
    <w:rsid w:val="00EB037C"/>
    <w:rsid w:val="00EB3D8E"/>
    <w:rsid w:val="00EC2601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635C"/>
    <w:rsid w:val="00F87446"/>
    <w:rsid w:val="00F93221"/>
    <w:rsid w:val="00F960B4"/>
    <w:rsid w:val="00FA1D71"/>
    <w:rsid w:val="00FA22E6"/>
    <w:rsid w:val="00FA5CDA"/>
    <w:rsid w:val="00FB024C"/>
    <w:rsid w:val="00FB05C6"/>
    <w:rsid w:val="00FB2722"/>
    <w:rsid w:val="00FB7937"/>
    <w:rsid w:val="00FB7C46"/>
    <w:rsid w:val="00FC7467"/>
    <w:rsid w:val="00FD0EAD"/>
    <w:rsid w:val="00FD5804"/>
    <w:rsid w:val="00FD61DE"/>
    <w:rsid w:val="00FE0A2B"/>
    <w:rsid w:val="00FE130B"/>
    <w:rsid w:val="00FF0FA6"/>
    <w:rsid w:val="00FF1F59"/>
    <w:rsid w:val="00FF6C2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A3F1"/>
  <w15:docId w15:val="{FA6D893F-6334-40A7-9173-38B2C00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6" Type="http://schemas.openxmlformats.org/officeDocument/2006/relationships/hyperlink" Target="consultantplus://offline/ref=910649BAED9E6226071902DBFED5BFCDA40A9DF5442C5F97A5DB6C1CEBB8DFBE8D6396640C7F09F6uB0C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7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0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0384030" TargetMode="External"/><Relationship Id="rId24" Type="http://schemas.openxmlformats.org/officeDocument/2006/relationships/hyperlink" Target="http://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42B26CD3FB5C8D9C8C8093A10D8E98DCB750284D1C0CA01D5124972904268D485597F9999F68CD88A180DB7614E0C7F3FAF4B7DT9q1L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0ED9-F703-4FE6-8075-45BFF0C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17350</Words>
  <Characters>98899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116017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4</cp:revision>
  <cp:lastPrinted>2021-11-29T10:22:00Z</cp:lastPrinted>
  <dcterms:created xsi:type="dcterms:W3CDTF">2021-11-29T10:19:00Z</dcterms:created>
  <dcterms:modified xsi:type="dcterms:W3CDTF">2021-11-29T10:23:00Z</dcterms:modified>
</cp:coreProperties>
</file>