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963" w:rsidRPr="00F70963" w:rsidRDefault="00C10C89" w:rsidP="00F709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Свердловской области создают «Центр государственной </w:t>
      </w:r>
      <w:r w:rsidR="0095249B">
        <w:rPr>
          <w:b/>
          <w:sz w:val="28"/>
          <w:szCs w:val="28"/>
        </w:rPr>
        <w:t>кадастровой оценки»</w:t>
      </w:r>
      <w:r w:rsidR="00843CBD" w:rsidRPr="00F70963">
        <w:rPr>
          <w:b/>
          <w:sz w:val="28"/>
          <w:szCs w:val="28"/>
        </w:rPr>
        <w:t xml:space="preserve"> </w:t>
      </w:r>
      <w:r w:rsidR="00843CBD" w:rsidRPr="00F70963">
        <w:rPr>
          <w:b/>
          <w:sz w:val="28"/>
          <w:szCs w:val="28"/>
        </w:rPr>
        <w:br/>
      </w:r>
    </w:p>
    <w:p w:rsidR="00C10C89" w:rsidRPr="00C10C89" w:rsidRDefault="00591FBB" w:rsidP="00C1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89">
        <w:rPr>
          <w:rFonts w:ascii="Times New Roman" w:hAnsi="Times New Roman" w:cs="Times New Roman"/>
          <w:sz w:val="28"/>
          <w:szCs w:val="28"/>
        </w:rPr>
        <w:t>На территории</w:t>
      </w:r>
      <w:r w:rsidR="00843CBD" w:rsidRPr="00C10C89">
        <w:rPr>
          <w:rFonts w:ascii="Times New Roman" w:hAnsi="Times New Roman" w:cs="Times New Roman"/>
          <w:sz w:val="28"/>
          <w:szCs w:val="28"/>
        </w:rPr>
        <w:t xml:space="preserve"> </w:t>
      </w:r>
      <w:r w:rsidR="00F70963" w:rsidRPr="00C10C89">
        <w:rPr>
          <w:rFonts w:ascii="Times New Roman" w:hAnsi="Times New Roman" w:cs="Times New Roman"/>
          <w:sz w:val="28"/>
          <w:szCs w:val="28"/>
        </w:rPr>
        <w:t>Свердловск</w:t>
      </w:r>
      <w:r w:rsidRPr="00C10C89">
        <w:rPr>
          <w:rFonts w:ascii="Times New Roman" w:hAnsi="Times New Roman" w:cs="Times New Roman"/>
          <w:sz w:val="28"/>
          <w:szCs w:val="28"/>
        </w:rPr>
        <w:t>ой</w:t>
      </w:r>
      <w:r w:rsidR="00F70963" w:rsidRPr="00C10C89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C10C89">
        <w:rPr>
          <w:rFonts w:ascii="Times New Roman" w:hAnsi="Times New Roman" w:cs="Times New Roman"/>
          <w:sz w:val="28"/>
          <w:szCs w:val="28"/>
        </w:rPr>
        <w:t>и</w:t>
      </w:r>
      <w:r w:rsidR="00843CBD" w:rsidRPr="00C10C89">
        <w:rPr>
          <w:rFonts w:ascii="Times New Roman" w:hAnsi="Times New Roman" w:cs="Times New Roman"/>
          <w:sz w:val="28"/>
          <w:szCs w:val="28"/>
        </w:rPr>
        <w:t xml:space="preserve"> </w:t>
      </w:r>
      <w:r w:rsidRPr="00C10C89">
        <w:rPr>
          <w:rFonts w:ascii="Times New Roman" w:hAnsi="Times New Roman" w:cs="Times New Roman"/>
          <w:sz w:val="28"/>
          <w:szCs w:val="28"/>
        </w:rPr>
        <w:t xml:space="preserve">установлена дата перехода к </w:t>
      </w:r>
      <w:r w:rsidR="00843CBD" w:rsidRPr="00C10C89">
        <w:rPr>
          <w:rFonts w:ascii="Times New Roman" w:hAnsi="Times New Roman" w:cs="Times New Roman"/>
          <w:sz w:val="28"/>
          <w:szCs w:val="28"/>
        </w:rPr>
        <w:t>государственной кадастровой оценк</w:t>
      </w:r>
      <w:r w:rsidRPr="00C10C89">
        <w:rPr>
          <w:rFonts w:ascii="Times New Roman" w:hAnsi="Times New Roman" w:cs="Times New Roman"/>
          <w:sz w:val="28"/>
          <w:szCs w:val="28"/>
        </w:rPr>
        <w:t>е</w:t>
      </w:r>
      <w:r w:rsidR="00C10C89" w:rsidRPr="00C10C89">
        <w:rPr>
          <w:rFonts w:ascii="Times New Roman" w:hAnsi="Times New Roman" w:cs="Times New Roman"/>
          <w:sz w:val="28"/>
          <w:szCs w:val="28"/>
        </w:rPr>
        <w:t xml:space="preserve"> – сентябрь 2017 года. П</w:t>
      </w:r>
      <w:r w:rsidR="00843CBD" w:rsidRPr="00C10C89">
        <w:rPr>
          <w:rFonts w:ascii="Times New Roman" w:hAnsi="Times New Roman" w:cs="Times New Roman"/>
          <w:sz w:val="28"/>
          <w:szCs w:val="28"/>
        </w:rPr>
        <w:t>равительств</w:t>
      </w:r>
      <w:r w:rsidR="00C10C89" w:rsidRPr="00C10C89">
        <w:rPr>
          <w:rFonts w:ascii="Times New Roman" w:hAnsi="Times New Roman" w:cs="Times New Roman"/>
          <w:sz w:val="28"/>
          <w:szCs w:val="28"/>
        </w:rPr>
        <w:t>ом</w:t>
      </w:r>
      <w:r w:rsidR="00843CBD" w:rsidRPr="00C10C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0963" w:rsidRPr="00C10C8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03 июля 2016 года № 237-ФЗ «О госу</w:t>
      </w:r>
      <w:r w:rsidR="00C10C89" w:rsidRPr="00C10C89">
        <w:rPr>
          <w:rFonts w:ascii="Times New Roman" w:hAnsi="Times New Roman" w:cs="Times New Roman"/>
          <w:sz w:val="28"/>
          <w:szCs w:val="28"/>
        </w:rPr>
        <w:t>дарственной кадастровой оценке», п</w:t>
      </w:r>
      <w:r w:rsidRPr="00C10C89">
        <w:rPr>
          <w:rFonts w:ascii="Times New Roman" w:hAnsi="Times New Roman" w:cs="Times New Roman"/>
          <w:sz w:val="28"/>
          <w:szCs w:val="28"/>
        </w:rPr>
        <w:t xml:space="preserve">ланируется создать государственное бюджетное учреждение Свердловской области «Центр государственной кадастровой оценки» (ГБУ). </w:t>
      </w:r>
      <w:r w:rsidR="00C10C89" w:rsidRPr="00C10C89">
        <w:rPr>
          <w:rFonts w:ascii="Times New Roman" w:hAnsi="Times New Roman" w:cs="Times New Roman"/>
          <w:sz w:val="28"/>
          <w:szCs w:val="28"/>
        </w:rPr>
        <w:t xml:space="preserve">Как и следует из названия, учреждение будет заниматься переоценкой недвижимости – раньше кадастровой оценкой занимались независимые оценщики. Учредитель структуры – МУГИСО, расположится ГБУ в здании на улице 8 Марта, 13. Учредитель ГБУ должен в течение четырех месяцев сформировать устав центра, провести </w:t>
      </w:r>
      <w:proofErr w:type="spellStart"/>
      <w:r w:rsidR="00C10C89" w:rsidRPr="00C10C89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="00C10C89" w:rsidRPr="00C10C89">
        <w:rPr>
          <w:rFonts w:ascii="Times New Roman" w:hAnsi="Times New Roman" w:cs="Times New Roman"/>
          <w:sz w:val="28"/>
          <w:szCs w:val="28"/>
        </w:rPr>
        <w:t xml:space="preserve"> и расписать порядок получения субсидий.</w:t>
      </w:r>
    </w:p>
    <w:p w:rsidR="00F70963" w:rsidRDefault="00591FBB" w:rsidP="00C1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89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C10C89" w:rsidRPr="00C10C89">
        <w:rPr>
          <w:rFonts w:ascii="Times New Roman" w:hAnsi="Times New Roman" w:cs="Times New Roman"/>
          <w:sz w:val="28"/>
          <w:szCs w:val="28"/>
        </w:rPr>
        <w:t>«Центра государственной кадастровой оценки»</w:t>
      </w:r>
      <w:r w:rsidRPr="00C10C89">
        <w:rPr>
          <w:rFonts w:ascii="Times New Roman" w:hAnsi="Times New Roman" w:cs="Times New Roman"/>
          <w:sz w:val="28"/>
          <w:szCs w:val="28"/>
        </w:rPr>
        <w:t xml:space="preserve"> – определение кадастровой стоимости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области.</w:t>
      </w:r>
      <w:r w:rsidR="0084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C89" w:rsidRPr="00C10C89" w:rsidRDefault="00C10C89" w:rsidP="00C10C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C89">
        <w:rPr>
          <w:sz w:val="28"/>
          <w:szCs w:val="28"/>
        </w:rPr>
        <w:t xml:space="preserve">Напомним, 01 января 2017 года вступил в силу Федеральный закон № 237-ФЗ «О государственной кадастровой оценке». В целях повышения качества результатов государственной кадастровой оценки законом № 237-ФЗ закреплены принципы </w:t>
      </w:r>
      <w:r w:rsidRPr="00C10C89">
        <w:rPr>
          <w:rStyle w:val="blk"/>
          <w:sz w:val="28"/>
          <w:szCs w:val="28"/>
        </w:rPr>
        <w:t xml:space="preserve">единства методологии определения кадастровой стоимости, непрерывности актуализации сведений, необходимых для определения кадастровой стоимости, независимости и открытости процедур государственной кадастровой оценки на каждом этапе их осуществления, экономической обоснованности и </w:t>
      </w:r>
      <w:proofErr w:type="spellStart"/>
      <w:r w:rsidRPr="00C10C89">
        <w:rPr>
          <w:rStyle w:val="blk"/>
          <w:sz w:val="28"/>
          <w:szCs w:val="28"/>
        </w:rPr>
        <w:t>проверяемости</w:t>
      </w:r>
      <w:proofErr w:type="spellEnd"/>
      <w:r w:rsidRPr="00C10C89">
        <w:rPr>
          <w:rStyle w:val="blk"/>
          <w:sz w:val="28"/>
          <w:szCs w:val="28"/>
        </w:rPr>
        <w:t xml:space="preserve"> результатов определения кадастровой стоимости.</w:t>
      </w:r>
    </w:p>
    <w:p w:rsidR="00F70963" w:rsidRDefault="00843CBD" w:rsidP="00C1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бюджетного учреждения будут являться: </w:t>
      </w:r>
      <w:r>
        <w:rPr>
          <w:rFonts w:ascii="Times New Roman" w:hAnsi="Times New Roman" w:cs="Times New Roman"/>
          <w:sz w:val="28"/>
          <w:szCs w:val="28"/>
        </w:rPr>
        <w:br/>
        <w:t xml:space="preserve">- определение кадастровой стоимости при проведении государственной кадастровой оценки объектов недвижимости на территории </w:t>
      </w:r>
      <w:r w:rsidR="00F7096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оценки; </w:t>
      </w:r>
      <w:proofErr w:type="gramEnd"/>
    </w:p>
    <w:p w:rsidR="00F70963" w:rsidRDefault="00843CBD" w:rsidP="00F70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разъяснений, связанных с определением кадастровой стоимости;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обращений об исправлении ошибок, допущенных при определении кадастровой стоимости; </w:t>
      </w:r>
    </w:p>
    <w:p w:rsidR="00C10C89" w:rsidRDefault="00843CBD" w:rsidP="00E9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проведения. </w:t>
      </w:r>
    </w:p>
    <w:p w:rsidR="00843CBD" w:rsidRDefault="00843CBD" w:rsidP="00C1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деятельность, связанную с определением кадастровой стоимости, в соответствии с законодательством Российской Федерации, также будет нести бюджетное учреждение.</w:t>
      </w:r>
    </w:p>
    <w:p w:rsidR="001335AC" w:rsidRPr="00C10C89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A74F0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9651F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0DA0"/>
    <w:rsid w:val="00324148"/>
    <w:rsid w:val="00374588"/>
    <w:rsid w:val="00393F06"/>
    <w:rsid w:val="003A3F93"/>
    <w:rsid w:val="003A5E34"/>
    <w:rsid w:val="00441538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0086"/>
    <w:rsid w:val="00591C43"/>
    <w:rsid w:val="00591FBB"/>
    <w:rsid w:val="00644637"/>
    <w:rsid w:val="00681D57"/>
    <w:rsid w:val="0069150F"/>
    <w:rsid w:val="006A68AE"/>
    <w:rsid w:val="006B1C86"/>
    <w:rsid w:val="006C06A4"/>
    <w:rsid w:val="006C2F4E"/>
    <w:rsid w:val="006E3713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3CBD"/>
    <w:rsid w:val="0084445A"/>
    <w:rsid w:val="00860A7B"/>
    <w:rsid w:val="00900960"/>
    <w:rsid w:val="00924595"/>
    <w:rsid w:val="009344D9"/>
    <w:rsid w:val="0093759A"/>
    <w:rsid w:val="0095051F"/>
    <w:rsid w:val="0095249B"/>
    <w:rsid w:val="009552C8"/>
    <w:rsid w:val="009651FB"/>
    <w:rsid w:val="00976749"/>
    <w:rsid w:val="00997EB9"/>
    <w:rsid w:val="009B230E"/>
    <w:rsid w:val="009C4809"/>
    <w:rsid w:val="009E4521"/>
    <w:rsid w:val="009F4307"/>
    <w:rsid w:val="00A47CE2"/>
    <w:rsid w:val="00A63655"/>
    <w:rsid w:val="00A64596"/>
    <w:rsid w:val="00A6791E"/>
    <w:rsid w:val="00A74017"/>
    <w:rsid w:val="00A74F08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10C89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D4B7F"/>
    <w:rsid w:val="00DF74A6"/>
    <w:rsid w:val="00E04A58"/>
    <w:rsid w:val="00E2036B"/>
    <w:rsid w:val="00E31391"/>
    <w:rsid w:val="00E722B4"/>
    <w:rsid w:val="00E8235C"/>
    <w:rsid w:val="00E900D0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1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9</cp:revision>
  <cp:lastPrinted>2017-06-14T09:03:00Z</cp:lastPrinted>
  <dcterms:created xsi:type="dcterms:W3CDTF">2017-07-25T06:33:00Z</dcterms:created>
  <dcterms:modified xsi:type="dcterms:W3CDTF">2017-09-08T03:47:00Z</dcterms:modified>
</cp:coreProperties>
</file>