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84" w:rsidRDefault="00A92B84" w:rsidP="00A92B8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EF214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6990" cy="1078865"/>
            <wp:effectExtent l="0" t="0" r="3810" b="6985"/>
            <wp:docPr id="3" name="Рисунок 3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CCC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025CCC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025CCC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025CCC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025CCC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025CCC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563D2" w:rsidRPr="00190257" w:rsidRDefault="004563D2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 xml:space="preserve">«Музей истории Екатеринбурга» получил в дар от свердловского Управления </w:t>
      </w:r>
      <w:proofErr w:type="spellStart"/>
      <w:r w:rsidRPr="00190257">
        <w:rPr>
          <w:rFonts w:ascii="Segoe UI" w:hAnsi="Segoe UI" w:cs="Segoe UI"/>
        </w:rPr>
        <w:t>Росреестра</w:t>
      </w:r>
      <w:r w:rsidR="002E31A5" w:rsidRPr="00190257">
        <w:rPr>
          <w:rFonts w:ascii="Segoe UI" w:hAnsi="Segoe UI" w:cs="Segoe UI"/>
        </w:rPr>
        <w:t>и</w:t>
      </w:r>
      <w:proofErr w:type="spellEnd"/>
      <w:r w:rsidR="002E31A5" w:rsidRPr="00190257">
        <w:rPr>
          <w:rFonts w:ascii="Segoe UI" w:hAnsi="Segoe UI" w:cs="Segoe UI"/>
        </w:rPr>
        <w:t xml:space="preserve"> Кадастровой палаты по Уральскому федеральному округу </w:t>
      </w:r>
      <w:r w:rsidRPr="00190257">
        <w:rPr>
          <w:rFonts w:ascii="Segoe UI" w:hAnsi="Segoe UI" w:cs="Segoe UI"/>
        </w:rPr>
        <w:t>три экземпляра уникального издания «Имена героев на карте России».</w:t>
      </w:r>
    </w:p>
    <w:p w:rsidR="00190257" w:rsidRDefault="004563D2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 xml:space="preserve">Книга издана </w:t>
      </w:r>
      <w:proofErr w:type="spellStart"/>
      <w:r w:rsidRPr="00190257">
        <w:rPr>
          <w:rFonts w:ascii="Segoe UI" w:hAnsi="Segoe UI" w:cs="Segoe UI"/>
        </w:rPr>
        <w:t>Росреестром</w:t>
      </w:r>
      <w:proofErr w:type="spellEnd"/>
      <w:r w:rsidRPr="00190257">
        <w:rPr>
          <w:rFonts w:ascii="Segoe UI" w:hAnsi="Segoe UI" w:cs="Segoe UI"/>
        </w:rPr>
        <w:t xml:space="preserve"> совместно с Центром геодезии, картографии и инфраструктуры пространственных данных к 75-летию Победы в Великой Отечественной войне. Тираж издания – 3 тыс. экземпляров.</w:t>
      </w:r>
    </w:p>
    <w:p w:rsidR="002E31A5" w:rsidRPr="00190257" w:rsidRDefault="004563D2" w:rsidP="00190257">
      <w:pPr>
        <w:jc w:val="both"/>
        <w:rPr>
          <w:rFonts w:ascii="Segoe UI" w:hAnsi="Segoe UI" w:cs="Segoe UI"/>
        </w:rPr>
      </w:pPr>
      <w:bookmarkStart w:id="0" w:name="_GoBack"/>
      <w:bookmarkEnd w:id="0"/>
      <w:r w:rsidRPr="00190257">
        <w:rPr>
          <w:rFonts w:ascii="Segoe UI" w:hAnsi="Segoe UI" w:cs="Segoe UI"/>
        </w:rPr>
        <w:br/>
      </w:r>
      <w:r w:rsidR="002E31A5" w:rsidRPr="00190257">
        <w:rPr>
          <w:rFonts w:ascii="Segoe UI" w:hAnsi="Segoe UI" w:cs="Segoe UI"/>
        </w:rPr>
        <w:t>Издание «Имена героев на карте России» – это дань памяти, огромного уважения и бесконечной благодарности защитникам нашей Родины.</w:t>
      </w:r>
    </w:p>
    <w:p w:rsidR="00190257" w:rsidRPr="00190257" w:rsidRDefault="004563D2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>Памятное издание посвящено героям Великой Отечественной войны, чьи имена были увековечены в наименованиях географических объектов решениями Правительства России. В него вошли биографии 38 легендарных личностей, в честь которых были названы перевалы, горы, хребты, острова, мысы и подводные географические объекты.</w:t>
      </w:r>
    </w:p>
    <w:p w:rsidR="004563D2" w:rsidRPr="00190257" w:rsidRDefault="004563D2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>Основная часть книги посвящена тем, кто проявил отвагу и стойкость во время Великой Отечественной войны. На страницах издания можно увидеть биографи</w:t>
      </w:r>
      <w:r w:rsidR="00FE7F5D" w:rsidRPr="00190257">
        <w:rPr>
          <w:rFonts w:ascii="Segoe UI" w:hAnsi="Segoe UI" w:cs="Segoe UI"/>
        </w:rPr>
        <w:t>ю нашего соотечественника р</w:t>
      </w:r>
      <w:r w:rsidRPr="00190257">
        <w:rPr>
          <w:rFonts w:ascii="Segoe UI" w:hAnsi="Segoe UI" w:cs="Segoe UI"/>
        </w:rPr>
        <w:t>азведчик</w:t>
      </w:r>
      <w:r w:rsidR="00FE7F5D" w:rsidRPr="00190257">
        <w:rPr>
          <w:rFonts w:ascii="Segoe UI" w:hAnsi="Segoe UI" w:cs="Segoe UI"/>
        </w:rPr>
        <w:t>а</w:t>
      </w:r>
      <w:r w:rsidRPr="00190257">
        <w:rPr>
          <w:rFonts w:ascii="Segoe UI" w:hAnsi="Segoe UI" w:cs="Segoe UI"/>
        </w:rPr>
        <w:t> Николая Кузнецова.</w:t>
      </w:r>
    </w:p>
    <w:p w:rsidR="002E31A5" w:rsidRPr="00190257" w:rsidRDefault="002E31A5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>На каждом развороте издания слева размещена карта с указанием географического объекта, а справа – биографическая справка героя.</w:t>
      </w:r>
    </w:p>
    <w:p w:rsidR="004563D2" w:rsidRPr="00190257" w:rsidRDefault="004563D2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 xml:space="preserve">Подарочное издание было передано лично в руки </w:t>
      </w:r>
      <w:r w:rsidR="00FE7F5D" w:rsidRPr="00190257">
        <w:rPr>
          <w:rFonts w:ascii="Segoe UI" w:hAnsi="Segoe UI" w:cs="Segoe UI"/>
        </w:rPr>
        <w:t xml:space="preserve">директора музея истории Екатеринбурга Сергея Юрьевича Каменского. </w:t>
      </w:r>
    </w:p>
    <w:p w:rsidR="004563D2" w:rsidRPr="00190257" w:rsidRDefault="00FE7F5D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 xml:space="preserve">Сергей Каменский </w:t>
      </w:r>
      <w:r w:rsidR="00727F9B" w:rsidRPr="00190257">
        <w:rPr>
          <w:rFonts w:ascii="Segoe UI" w:hAnsi="Segoe UI" w:cs="Segoe UI"/>
        </w:rPr>
        <w:t>поблагодарил заместителя</w:t>
      </w:r>
      <w:r w:rsidR="005D08EB">
        <w:rPr>
          <w:rFonts w:ascii="Segoe UI" w:hAnsi="Segoe UI" w:cs="Segoe UI"/>
        </w:rPr>
        <w:t xml:space="preserve"> </w:t>
      </w:r>
      <w:r w:rsidR="004563D2" w:rsidRPr="00190257">
        <w:rPr>
          <w:rFonts w:ascii="Segoe UI" w:hAnsi="Segoe UI" w:cs="Segoe UI"/>
        </w:rPr>
        <w:t>руководителя</w:t>
      </w:r>
      <w:r w:rsidR="005D08EB">
        <w:rPr>
          <w:rFonts w:ascii="Segoe UI" w:hAnsi="Segoe UI" w:cs="Segoe UI"/>
        </w:rPr>
        <w:t xml:space="preserve"> </w:t>
      </w:r>
      <w:r w:rsidR="002E31A5" w:rsidRPr="00190257">
        <w:rPr>
          <w:rFonts w:ascii="Segoe UI" w:hAnsi="Segoe UI" w:cs="Segoe UI"/>
        </w:rPr>
        <w:t xml:space="preserve">Управления </w:t>
      </w:r>
      <w:proofErr w:type="spellStart"/>
      <w:r w:rsidR="004563D2" w:rsidRPr="00190257">
        <w:rPr>
          <w:rFonts w:ascii="Segoe UI" w:hAnsi="Segoe UI" w:cs="Segoe UI"/>
        </w:rPr>
        <w:t>Росреестра</w:t>
      </w:r>
      <w:proofErr w:type="spellEnd"/>
      <w:r w:rsidR="00727F9B" w:rsidRPr="00190257">
        <w:rPr>
          <w:rFonts w:ascii="Segoe UI" w:hAnsi="Segoe UI" w:cs="Segoe UI"/>
        </w:rPr>
        <w:t xml:space="preserve"> по Свердловской области</w:t>
      </w:r>
      <w:r w:rsidR="005D08EB">
        <w:rPr>
          <w:rFonts w:ascii="Segoe UI" w:hAnsi="Segoe UI" w:cs="Segoe UI"/>
        </w:rPr>
        <w:t xml:space="preserve"> </w:t>
      </w:r>
      <w:r w:rsidRPr="00190257">
        <w:rPr>
          <w:rFonts w:ascii="Segoe UI" w:hAnsi="Segoe UI" w:cs="Segoe UI"/>
        </w:rPr>
        <w:t xml:space="preserve">Ирину </w:t>
      </w:r>
      <w:proofErr w:type="spellStart"/>
      <w:r w:rsidRPr="00190257">
        <w:rPr>
          <w:rFonts w:ascii="Segoe UI" w:hAnsi="Segoe UI" w:cs="Segoe UI"/>
        </w:rPr>
        <w:t>Семкину</w:t>
      </w:r>
      <w:proofErr w:type="spellEnd"/>
      <w:r w:rsidR="005D08EB">
        <w:rPr>
          <w:rFonts w:ascii="Segoe UI" w:hAnsi="Segoe UI" w:cs="Segoe UI"/>
        </w:rPr>
        <w:t xml:space="preserve"> </w:t>
      </w:r>
      <w:r w:rsidR="004563D2" w:rsidRPr="00190257">
        <w:rPr>
          <w:rFonts w:ascii="Segoe UI" w:hAnsi="Segoe UI" w:cs="Segoe UI"/>
        </w:rPr>
        <w:t>за переданные в дар книги, отметив великолепную полиграфию и актуальное содержание издания.</w:t>
      </w:r>
      <w:r w:rsidRPr="00190257">
        <w:rPr>
          <w:rFonts w:ascii="Segoe UI" w:hAnsi="Segoe UI" w:cs="Segoe UI"/>
        </w:rPr>
        <w:t xml:space="preserve"> «Данное издание действительно уникальное и интересное, мы уверены, что оно займет почетное место в экспозиции музея, и будет пользоваться большой популярностью у жителей и гостей города Екатеринбурга», - уточнил директор Музея истории Екатеринбурга Сергей Каменский. </w:t>
      </w:r>
    </w:p>
    <w:p w:rsidR="004563D2" w:rsidRPr="00025CCC" w:rsidRDefault="004563D2" w:rsidP="004563D2">
      <w:pPr>
        <w:pStyle w:val="a3"/>
        <w:spacing w:before="0" w:beforeAutospacing="0" w:after="0" w:afterAutospacing="0"/>
        <w:textAlignment w:val="baseline"/>
        <w:rPr>
          <w:rFonts w:ascii="Segoe UI" w:hAnsi="Segoe UI" w:cs="Segoe UI"/>
          <w:color w:val="232323"/>
        </w:rPr>
      </w:pPr>
    </w:p>
    <w:p w:rsidR="003B047B" w:rsidRDefault="00223800" w:rsidP="00A92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565656"/>
          <w:sz w:val="27"/>
          <w:szCs w:val="27"/>
        </w:rPr>
      </w:pPr>
      <w:r>
        <w:rPr>
          <w:rFonts w:ascii="PT Sans" w:hAnsi="PT Sans"/>
          <w:noProof/>
          <w:color w:val="565656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3.2pt;margin-top:12.9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QHPbY2gAAAAcBAAAPAAAAZHJzL2Rvd25yZXYueG1sTI7LTsMwEEX3SPyDNZXYUaeB&#10;BBriVBVSu0JCfXyAEw+J1XgcxW4b/p5BLOjyPnTvKVeT68UFx2A9KVjMExBIjTeWWgXHw+bxFUSI&#10;mozuPaGCbwywqu7vSl0Yf6UdXvaxFTxCodAKuhiHQsrQdOh0mPsBibMvPzodWY6tNKO+8rjrZZok&#10;uXTaEj90esD3DpvT/uwUfH48ZWad223qm+2xRvuyGWyt1MNsWr+BiDjF/zL84jM6VMxU+zOZIHoF&#10;+TMXFaTZEgTHy2zBRv1nyKqUt/zVDwA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AQ&#10;HPbY2gAAAAcBAAAPAAAAAAAAAAAAAAAAAKcEAABkcnMvZG93bnJldi54bWxQSwUGAAAAAAQABADz&#10;AAAArgUAAAAA&#10;" strokecolor="#0070c0" strokeweight="1.25pt"/>
        </w:pict>
      </w:r>
    </w:p>
    <w:p w:rsidR="00A92B84" w:rsidRPr="00FE186A" w:rsidRDefault="00A92B84" w:rsidP="00A9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FE186A">
        <w:rPr>
          <w:rFonts w:ascii="Segoe UI" w:hAnsi="Segoe UI" w:cs="Segoe UI"/>
          <w:b/>
          <w:color w:val="000000"/>
          <w:sz w:val="18"/>
          <w:szCs w:val="18"/>
        </w:rPr>
        <w:t>Контакты для СМИ</w:t>
      </w:r>
    </w:p>
    <w:p w:rsidR="00A92B84" w:rsidRPr="00FE186A" w:rsidRDefault="00A92B84" w:rsidP="00A9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FE186A">
        <w:rPr>
          <w:rFonts w:ascii="Segoe UI" w:hAnsi="Segoe UI" w:cs="Segoe UI"/>
          <w:color w:val="000000"/>
          <w:sz w:val="18"/>
          <w:szCs w:val="18"/>
        </w:rPr>
        <w:t xml:space="preserve">Пресс-служба Управления Росреестра по Свердловской области </w:t>
      </w:r>
    </w:p>
    <w:p w:rsidR="00A92B84" w:rsidRPr="00FE186A" w:rsidRDefault="00A92B84" w:rsidP="00A92B84">
      <w:pPr>
        <w:jc w:val="both"/>
        <w:rPr>
          <w:color w:val="000000"/>
          <w:sz w:val="18"/>
          <w:szCs w:val="18"/>
        </w:rPr>
      </w:pPr>
      <w:r w:rsidRPr="00FE186A">
        <w:rPr>
          <w:rFonts w:ascii="Segoe UI" w:hAnsi="Segoe UI" w:cs="Segoe UI"/>
          <w:color w:val="000000"/>
          <w:sz w:val="18"/>
          <w:szCs w:val="18"/>
        </w:rPr>
        <w:t xml:space="preserve">Галина 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</w:rPr>
        <w:t>Зилалова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 xml:space="preserve">, тел. 8(343) 375-40-81 эл. почта: </w:t>
      </w:r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press</w:t>
      </w:r>
      <w:r w:rsidRPr="00FE186A">
        <w:rPr>
          <w:rFonts w:ascii="Segoe UI" w:hAnsi="Segoe UI" w:cs="Segoe UI"/>
          <w:color w:val="000000"/>
          <w:sz w:val="18"/>
          <w:szCs w:val="18"/>
        </w:rPr>
        <w:t>66_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rosreestr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>@</w:t>
      </w:r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mail</w:t>
      </w:r>
      <w:r w:rsidRPr="00FE186A">
        <w:rPr>
          <w:rFonts w:ascii="Segoe UI" w:hAnsi="Segoe UI" w:cs="Segoe UI"/>
          <w:color w:val="000000"/>
          <w:sz w:val="18"/>
          <w:szCs w:val="18"/>
        </w:rPr>
        <w:t>.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</w:p>
    <w:p w:rsidR="00A92B84" w:rsidRDefault="00A92B84" w:rsidP="00A92B84">
      <w:pPr>
        <w:pStyle w:val="a3"/>
        <w:shd w:val="clear" w:color="auto" w:fill="FFFFFF"/>
        <w:jc w:val="both"/>
        <w:rPr>
          <w:rFonts w:ascii="PT Sans" w:hAnsi="PT Sans"/>
          <w:color w:val="565656"/>
          <w:sz w:val="27"/>
          <w:szCs w:val="27"/>
        </w:rPr>
      </w:pPr>
    </w:p>
    <w:sectPr w:rsidR="00A92B84" w:rsidSect="00B0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09"/>
    <w:rsid w:val="00025CCC"/>
    <w:rsid w:val="00060B00"/>
    <w:rsid w:val="0008578A"/>
    <w:rsid w:val="00113124"/>
    <w:rsid w:val="001617F1"/>
    <w:rsid w:val="00190257"/>
    <w:rsid w:val="001B0683"/>
    <w:rsid w:val="00223800"/>
    <w:rsid w:val="002E31A5"/>
    <w:rsid w:val="002E7CE9"/>
    <w:rsid w:val="003174B8"/>
    <w:rsid w:val="00365CFD"/>
    <w:rsid w:val="003B047B"/>
    <w:rsid w:val="004439DE"/>
    <w:rsid w:val="004563D2"/>
    <w:rsid w:val="004D0EE7"/>
    <w:rsid w:val="00565EEE"/>
    <w:rsid w:val="00576382"/>
    <w:rsid w:val="005D08EB"/>
    <w:rsid w:val="005E6196"/>
    <w:rsid w:val="00635FB3"/>
    <w:rsid w:val="00681A5F"/>
    <w:rsid w:val="006C2E16"/>
    <w:rsid w:val="006E00BA"/>
    <w:rsid w:val="00727F9B"/>
    <w:rsid w:val="00782222"/>
    <w:rsid w:val="00925080"/>
    <w:rsid w:val="009A279C"/>
    <w:rsid w:val="00A47EA9"/>
    <w:rsid w:val="00A92B84"/>
    <w:rsid w:val="00AA7BC8"/>
    <w:rsid w:val="00AD66E1"/>
    <w:rsid w:val="00B01047"/>
    <w:rsid w:val="00B51D0D"/>
    <w:rsid w:val="00BB3391"/>
    <w:rsid w:val="00C03B4D"/>
    <w:rsid w:val="00C25273"/>
    <w:rsid w:val="00C4360B"/>
    <w:rsid w:val="00C54909"/>
    <w:rsid w:val="00D430B7"/>
    <w:rsid w:val="00D94F32"/>
    <w:rsid w:val="00E17FF4"/>
    <w:rsid w:val="00E738BA"/>
    <w:rsid w:val="00F87372"/>
    <w:rsid w:val="00FE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7"/>
  </w:style>
  <w:style w:type="paragraph" w:styleId="3">
    <w:name w:val="heading 3"/>
    <w:basedOn w:val="a"/>
    <w:link w:val="30"/>
    <w:uiPriority w:val="9"/>
    <w:qFormat/>
    <w:rsid w:val="00C54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C54909"/>
  </w:style>
  <w:style w:type="character" w:customStyle="1" w:styleId="30">
    <w:name w:val="Заголовок 3 Знак"/>
    <w:basedOn w:val="a0"/>
    <w:link w:val="3"/>
    <w:uiPriority w:val="9"/>
    <w:rsid w:val="00C54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13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4">
    <w:name w:val="Hyperlink"/>
    <w:uiPriority w:val="99"/>
    <w:unhideWhenUsed/>
    <w:rsid w:val="00A92B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2021-05-20T06:23:00Z</cp:lastPrinted>
  <dcterms:created xsi:type="dcterms:W3CDTF">2021-05-26T05:38:00Z</dcterms:created>
  <dcterms:modified xsi:type="dcterms:W3CDTF">2021-05-26T05:38:00Z</dcterms:modified>
</cp:coreProperties>
</file>