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D" w:rsidRDefault="006241D4" w:rsidP="006241D4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 w:rsidRPr="006241D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2893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FD" w:rsidRDefault="00A908FD" w:rsidP="00A908FD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A908FD" w:rsidRDefault="00A908FD" w:rsidP="00A908FD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A908FD" w:rsidRDefault="00A908FD" w:rsidP="00A908FD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A908FD" w:rsidRDefault="00A908FD" w:rsidP="00A908FD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A908FD" w:rsidRDefault="00A908FD" w:rsidP="00A908FD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A908FD" w:rsidRDefault="00A908FD" w:rsidP="00A908FD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2373C">
        <w:rPr>
          <w:rFonts w:ascii="Liberation Serif" w:hAnsi="Liberation Serif" w:cs="Times New Roman"/>
          <w:b w:val="0"/>
          <w:sz w:val="28"/>
          <w:szCs w:val="28"/>
        </w:rPr>
        <w:t>22 декабря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2022   года        </w:t>
      </w:r>
      <w:r w:rsidR="00D57ACA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п.г.т. Махнёво                               №</w:t>
      </w:r>
      <w:r w:rsidR="0072373C">
        <w:rPr>
          <w:rFonts w:ascii="Liberation Serif" w:hAnsi="Liberation Serif" w:cs="Times New Roman"/>
          <w:b w:val="0"/>
          <w:sz w:val="28"/>
          <w:szCs w:val="28"/>
        </w:rPr>
        <w:t xml:space="preserve"> 214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</w:p>
    <w:p w:rsidR="00A908FD" w:rsidRDefault="00A908FD" w:rsidP="00A908FD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A908FD" w:rsidRDefault="00A908FD" w:rsidP="00A908F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принятии к рассмотрению проекта решения Думы Махнёвского муниципального образования «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Об утверждении Правил благоустройства </w:t>
      </w:r>
      <w:r w:rsidR="008513A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513A9">
        <w:rPr>
          <w:rFonts w:ascii="Liberation Serif" w:hAnsi="Liberation Serif"/>
          <w:b/>
          <w:i/>
          <w:sz w:val="28"/>
          <w:szCs w:val="28"/>
        </w:rPr>
        <w:t>территории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 Махнёвского</w:t>
      </w:r>
      <w:r w:rsidR="008513A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» </w:t>
      </w:r>
    </w:p>
    <w:p w:rsidR="00A908FD" w:rsidRDefault="00A908FD" w:rsidP="00A908FD">
      <w:pPr>
        <w:spacing w:after="0" w:line="240" w:lineRule="auto"/>
        <w:contextualSpacing/>
        <w:jc w:val="center"/>
        <w:rPr>
          <w:rFonts w:ascii="Liberation Serif" w:hAnsi="Liberation Serif" w:cstheme="minorBidi"/>
          <w:b/>
          <w:i/>
          <w:sz w:val="28"/>
          <w:szCs w:val="28"/>
        </w:rPr>
      </w:pPr>
    </w:p>
    <w:p w:rsidR="00A908FD" w:rsidRPr="00BC7C85" w:rsidRDefault="00A908FD" w:rsidP="00A908FD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FF0000"/>
          <w:sz w:val="28"/>
          <w:szCs w:val="28"/>
        </w:rPr>
      </w:pP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</w:t>
      </w:r>
      <w:r w:rsidR="003B5F53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соответствии </w:t>
      </w:r>
      <w:r w:rsidR="00437A3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с ч</w:t>
      </w:r>
      <w:r w:rsidR="00DD31F4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астью </w:t>
      </w:r>
      <w:r w:rsidR="00437A3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5 статьи 28</w:t>
      </w:r>
      <w:r w:rsidR="00437A33" w:rsidRPr="00437A3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437A33" w:rsidRPr="003B5F5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Федерального   закона   </w:t>
      </w:r>
      <w:r w:rsidR="00437A33">
        <w:rPr>
          <w:rFonts w:ascii="Liberation Serif" w:hAnsi="Liberation Serif" w:cs="Times New Roman"/>
          <w:b w:val="0"/>
          <w:color w:val="auto"/>
          <w:sz w:val="28"/>
          <w:szCs w:val="28"/>
        </w:rPr>
        <w:t>от 06.10.2003</w:t>
      </w:r>
      <w:r w:rsidR="00437A33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№ 131-ФЗ «Об общих принципах местного самоуправления в Российской Федерации»</w:t>
      </w:r>
      <w:r w:rsidR="00437A3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, </w:t>
      </w:r>
      <w:r w:rsidR="00EA3D41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статьей </w:t>
      </w:r>
      <w:r w:rsidR="00EA3D41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5.1. Градостроительного Кодекса Российской Федерации</w:t>
      </w:r>
      <w:r w:rsidR="00437A33">
        <w:rPr>
          <w:rFonts w:ascii="Liberation Serif" w:hAnsi="Liberation Serif"/>
          <w:b w:val="0"/>
          <w:color w:val="auto"/>
          <w:sz w:val="28"/>
          <w:szCs w:val="28"/>
        </w:rPr>
        <w:t>,</w:t>
      </w:r>
      <w:r w:rsidR="003B5F53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руководствуясь</w:t>
      </w:r>
      <w:r w:rsidR="008513A9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437A3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частью 6</w:t>
      </w:r>
      <w:r w:rsidR="008513A9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статьи </w:t>
      </w:r>
      <w:r w:rsidR="00437A3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17</w:t>
      </w:r>
      <w:r w:rsidR="008513A9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Устава </w:t>
      </w:r>
      <w:r w:rsidR="003B5F53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Махнёвского муниципального</w:t>
      </w:r>
      <w:r w:rsidR="008513A9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образования,</w:t>
      </w:r>
      <w:r w:rsidR="009E0455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учитывая протест </w:t>
      </w:r>
      <w:proofErr w:type="spellStart"/>
      <w:r w:rsidR="009E0455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Алапаевской</w:t>
      </w:r>
      <w:proofErr w:type="spellEnd"/>
      <w:r w:rsidR="009E0455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городской прокуратуры от 01.11.2022  № б/н,</w:t>
      </w:r>
      <w:r w:rsidR="008513A9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r w:rsidR="003B5F53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Дума Махнёвского</w:t>
      </w:r>
      <w:r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EA3D41" w:rsidRDefault="00EA3D41" w:rsidP="00A908FD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</w:p>
    <w:p w:rsidR="00A908FD" w:rsidRDefault="00A908FD" w:rsidP="00A908FD">
      <w:pPr>
        <w:spacing w:after="0" w:line="240" w:lineRule="auto"/>
        <w:contextualSpacing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A908FD" w:rsidRDefault="00A908FD" w:rsidP="00A908FD">
      <w:pPr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</w:t>
      </w:r>
      <w:r w:rsidR="00CB34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Принять к рассмотрению проект решения Думы Махнёвского муниципального образования «</w:t>
      </w:r>
      <w:r w:rsidR="00BC7C85" w:rsidRPr="00BC7C85">
        <w:rPr>
          <w:rFonts w:ascii="Liberation Serif" w:hAnsi="Liberation Serif"/>
          <w:sz w:val="28"/>
          <w:szCs w:val="28"/>
        </w:rPr>
        <w:t xml:space="preserve">Об утверждении Правил благоустройства   территории </w:t>
      </w:r>
      <w:r w:rsidR="00CB348B" w:rsidRPr="00BC7C85">
        <w:rPr>
          <w:rFonts w:ascii="Liberation Serif" w:hAnsi="Liberation Serif"/>
          <w:sz w:val="28"/>
          <w:szCs w:val="28"/>
        </w:rPr>
        <w:t>Махнёвского муниципального</w:t>
      </w:r>
      <w:r w:rsidR="00BC7C85" w:rsidRPr="00BC7C85">
        <w:rPr>
          <w:rFonts w:ascii="Liberation Serif" w:hAnsi="Liberation Serif"/>
          <w:sz w:val="28"/>
          <w:szCs w:val="28"/>
        </w:rPr>
        <w:t xml:space="preserve"> образования</w:t>
      </w:r>
      <w:r w:rsidR="00BC7C85">
        <w:rPr>
          <w:rFonts w:ascii="Liberation Serif" w:hAnsi="Liberation Serif"/>
          <w:sz w:val="28"/>
          <w:szCs w:val="28"/>
        </w:rPr>
        <w:t xml:space="preserve">» (прилагается). </w:t>
      </w:r>
    </w:p>
    <w:p w:rsidR="00F0206D" w:rsidRPr="00F0206D" w:rsidRDefault="00F0206D" w:rsidP="00F0206D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F0206D">
        <w:rPr>
          <w:rFonts w:ascii="Liberation Serif" w:hAnsi="Liberation Serif"/>
          <w:b w:val="0"/>
          <w:sz w:val="28"/>
          <w:szCs w:val="28"/>
        </w:rPr>
        <w:t>2. Решение Думы Махнёвского муниципального образования от 25.03.2021 № 49 «Об утверждении Правил благоустройства территорий населенных</w:t>
      </w:r>
      <w:r>
        <w:rPr>
          <w:rFonts w:ascii="Liberation Serif" w:hAnsi="Liberation Serif"/>
          <w:b w:val="0"/>
          <w:sz w:val="28"/>
          <w:szCs w:val="28"/>
        </w:rPr>
        <w:t xml:space="preserve">    </w:t>
      </w:r>
      <w:r w:rsidRPr="00F0206D">
        <w:rPr>
          <w:rFonts w:ascii="Liberation Serif" w:hAnsi="Liberation Serif"/>
          <w:b w:val="0"/>
          <w:sz w:val="28"/>
          <w:szCs w:val="28"/>
        </w:rPr>
        <w:t xml:space="preserve"> пунктов </w:t>
      </w:r>
      <w:r>
        <w:rPr>
          <w:rFonts w:ascii="Liberation Serif" w:hAnsi="Liberation Serif"/>
          <w:b w:val="0"/>
          <w:sz w:val="28"/>
          <w:szCs w:val="28"/>
        </w:rPr>
        <w:t xml:space="preserve">    </w:t>
      </w:r>
      <w:r w:rsidRPr="00F0206D">
        <w:rPr>
          <w:rFonts w:ascii="Liberation Serif" w:hAnsi="Liberation Serif"/>
          <w:b w:val="0"/>
          <w:sz w:val="28"/>
          <w:szCs w:val="28"/>
        </w:rPr>
        <w:t>Махнёвского</w:t>
      </w: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Pr="00F0206D">
        <w:rPr>
          <w:rFonts w:ascii="Liberation Serif" w:hAnsi="Liberation Serif"/>
          <w:b w:val="0"/>
          <w:sz w:val="28"/>
          <w:szCs w:val="28"/>
        </w:rPr>
        <w:t xml:space="preserve"> муниципального </w:t>
      </w:r>
      <w:r>
        <w:rPr>
          <w:rFonts w:ascii="Liberation Serif" w:hAnsi="Liberation Serif"/>
          <w:b w:val="0"/>
          <w:sz w:val="28"/>
          <w:szCs w:val="28"/>
        </w:rPr>
        <w:t xml:space="preserve">   </w:t>
      </w:r>
      <w:r w:rsidRPr="00F0206D">
        <w:rPr>
          <w:rFonts w:ascii="Liberation Serif" w:hAnsi="Liberation Serif"/>
          <w:b w:val="0"/>
          <w:sz w:val="28"/>
          <w:szCs w:val="28"/>
        </w:rPr>
        <w:t xml:space="preserve">образования» </w:t>
      </w:r>
    </w:p>
    <w:p w:rsidR="00F0206D" w:rsidRPr="00F0206D" w:rsidRDefault="00F0206D" w:rsidP="00F0206D">
      <w:pPr>
        <w:pStyle w:val="ConsPlusTitle"/>
        <w:widowControl/>
        <w:jc w:val="both"/>
        <w:rPr>
          <w:rFonts w:ascii="Liberation Serif" w:hAnsi="Liberation Serif"/>
          <w:b w:val="0"/>
          <w:sz w:val="28"/>
          <w:szCs w:val="28"/>
        </w:rPr>
      </w:pPr>
      <w:r w:rsidRPr="00F0206D">
        <w:rPr>
          <w:rFonts w:ascii="Liberation Serif" w:hAnsi="Liberation Serif"/>
          <w:b w:val="0"/>
          <w:sz w:val="28"/>
          <w:szCs w:val="28"/>
        </w:rPr>
        <w:t>(с изменениями от 21.12.2021 г. № 111) отменить.</w:t>
      </w:r>
    </w:p>
    <w:p w:rsidR="00A908FD" w:rsidRDefault="00F0206D" w:rsidP="00A908F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908FD">
        <w:rPr>
          <w:rFonts w:ascii="Liberation Serif" w:hAnsi="Liberation Serif"/>
          <w:sz w:val="28"/>
          <w:szCs w:val="28"/>
        </w:rPr>
        <w:t>.</w:t>
      </w:r>
      <w:r w:rsidR="00CB348B">
        <w:rPr>
          <w:rFonts w:ascii="Liberation Serif" w:hAnsi="Liberation Serif"/>
          <w:sz w:val="28"/>
          <w:szCs w:val="28"/>
        </w:rPr>
        <w:t xml:space="preserve">   </w:t>
      </w:r>
      <w:r w:rsidR="00A908FD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BC7C85" w:rsidRDefault="00A908FD" w:rsidP="00A908F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F0206D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</w:t>
      </w:r>
      <w:r w:rsidR="00CB348B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Настоящее Решение   </w:t>
      </w:r>
      <w:r w:rsidR="0011266E">
        <w:rPr>
          <w:rFonts w:ascii="Liberation Serif" w:hAnsi="Liberation Serif"/>
          <w:sz w:val="28"/>
          <w:szCs w:val="28"/>
        </w:rPr>
        <w:t>опубликовать в</w:t>
      </w:r>
      <w:r>
        <w:rPr>
          <w:rFonts w:ascii="Liberation Serif" w:hAnsi="Liberation Serif"/>
          <w:sz w:val="28"/>
          <w:szCs w:val="28"/>
        </w:rPr>
        <w:t xml:space="preserve"> газете «Алапаевская искра» и </w:t>
      </w:r>
      <w:r w:rsidR="0011266E">
        <w:rPr>
          <w:rFonts w:ascii="Liberation Serif" w:hAnsi="Liberation Serif"/>
          <w:sz w:val="28"/>
          <w:szCs w:val="28"/>
        </w:rPr>
        <w:t>разместить на</w:t>
      </w:r>
      <w:r>
        <w:rPr>
          <w:rFonts w:ascii="Liberation Serif" w:hAnsi="Liberation Serif"/>
          <w:sz w:val="28"/>
          <w:szCs w:val="28"/>
        </w:rPr>
        <w:t xml:space="preserve">   сайте </w:t>
      </w:r>
      <w:r w:rsidR="0011266E">
        <w:rPr>
          <w:rFonts w:ascii="Liberation Serif" w:hAnsi="Liberation Serif"/>
          <w:sz w:val="28"/>
          <w:szCs w:val="28"/>
        </w:rPr>
        <w:t>Махнёвского муниципального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11266E">
        <w:rPr>
          <w:rFonts w:ascii="Liberation Serif" w:hAnsi="Liberation Serif"/>
          <w:sz w:val="28"/>
          <w:szCs w:val="28"/>
        </w:rPr>
        <w:t>образования в</w:t>
      </w:r>
      <w:r>
        <w:rPr>
          <w:rFonts w:ascii="Liberation Serif" w:hAnsi="Liberation Serif"/>
          <w:sz w:val="28"/>
          <w:szCs w:val="28"/>
        </w:rPr>
        <w:t xml:space="preserve"> сети «Интернет».</w:t>
      </w:r>
    </w:p>
    <w:p w:rsidR="00BC7C85" w:rsidRDefault="00BC7C85" w:rsidP="00A908F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A908FD" w:rsidRDefault="00A908FD" w:rsidP="00A908FD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A908FD" w:rsidRDefault="00A908FD" w:rsidP="00A908F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EA3D41" w:rsidRDefault="00EA3D41" w:rsidP="00A908F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A908FD" w:rsidRDefault="00A908FD" w:rsidP="00A908FD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A908FD" w:rsidRDefault="00A908FD" w:rsidP="00A908FD">
      <w:pPr>
        <w:pStyle w:val="a3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С.</w:t>
      </w:r>
      <w:r w:rsidR="008859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Г.</w:t>
      </w:r>
      <w:r w:rsidR="0088592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Алышов</w:t>
      </w:r>
    </w:p>
    <w:p w:rsidR="00EA3D41" w:rsidRDefault="00EA3D41" w:rsidP="00A908FD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:rsidR="00EA3D41" w:rsidRDefault="00EA3D41" w:rsidP="00A908FD">
      <w:pPr>
        <w:pStyle w:val="a3"/>
        <w:ind w:left="0"/>
        <w:rPr>
          <w:rFonts w:ascii="Liberation Serif" w:hAnsi="Liberation Serif"/>
          <w:sz w:val="28"/>
          <w:szCs w:val="28"/>
        </w:rPr>
      </w:pPr>
    </w:p>
    <w:p w:rsidR="00A908FD" w:rsidRDefault="00A908FD" w:rsidP="00A908FD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А.С.</w:t>
      </w:r>
      <w:r w:rsidR="0011266E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BC7C85" w:rsidRDefault="00BC7C85" w:rsidP="00A908FD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BC7C85" w:rsidRPr="0011266E" w:rsidRDefault="00BC7C85" w:rsidP="00BC7C85">
      <w:pPr>
        <w:spacing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11266E">
        <w:rPr>
          <w:rFonts w:ascii="Liberation Serif" w:hAnsi="Liberation Serif"/>
          <w:b/>
          <w:sz w:val="28"/>
          <w:szCs w:val="28"/>
        </w:rPr>
        <w:lastRenderedPageBreak/>
        <w:t>проект</w:t>
      </w:r>
    </w:p>
    <w:p w:rsidR="00BC7C85" w:rsidRDefault="00BC7C85" w:rsidP="00BC7C8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BC7C85" w:rsidRDefault="00BC7C85" w:rsidP="00BC7C8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C7C85" w:rsidRDefault="00BC7C85" w:rsidP="00BC7C85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BC7C85" w:rsidRDefault="00BC7C85" w:rsidP="00BC7C85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BC7C85" w:rsidRDefault="00BC7C85" w:rsidP="00BC7C85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   </w:t>
      </w:r>
      <w:r w:rsidR="0011266E">
        <w:rPr>
          <w:rFonts w:ascii="Liberation Serif" w:hAnsi="Liberation Serif" w:cs="Times New Roman"/>
          <w:b w:val="0"/>
          <w:sz w:val="28"/>
          <w:szCs w:val="28"/>
        </w:rPr>
        <w:t xml:space="preserve">   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2022   года          п.г.т. Махнёво                               №       </w:t>
      </w:r>
    </w:p>
    <w:p w:rsidR="00BC7C85" w:rsidRDefault="00BC7C85" w:rsidP="00BC7C85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424AF9" w:rsidRDefault="00BC7C85" w:rsidP="00BC7C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Об утверждении Правил благоустройства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территории</w:t>
      </w:r>
    </w:p>
    <w:p w:rsidR="00BC7C85" w:rsidRDefault="00BC7C85" w:rsidP="00BC7C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813F9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B348B" w:rsidRPr="00813F9C">
        <w:rPr>
          <w:rFonts w:ascii="Liberation Serif" w:hAnsi="Liberation Serif"/>
          <w:b/>
          <w:i/>
          <w:sz w:val="28"/>
          <w:szCs w:val="28"/>
        </w:rPr>
        <w:t>Махнёвского</w:t>
      </w:r>
      <w:r w:rsidR="00CB348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B348B" w:rsidRPr="00813F9C">
        <w:rPr>
          <w:rFonts w:ascii="Liberation Serif" w:hAnsi="Liberation Serif"/>
          <w:b/>
          <w:i/>
          <w:sz w:val="28"/>
          <w:szCs w:val="28"/>
        </w:rPr>
        <w:t>муниципального</w:t>
      </w:r>
      <w:r w:rsidRPr="00813F9C">
        <w:rPr>
          <w:rFonts w:ascii="Liberation Serif" w:hAnsi="Liberation Serif"/>
          <w:b/>
          <w:i/>
          <w:sz w:val="28"/>
          <w:szCs w:val="28"/>
        </w:rPr>
        <w:t xml:space="preserve">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CB348B" w:rsidRDefault="00CB348B" w:rsidP="00BC7C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C51A0" w:rsidRDefault="00CB348B" w:rsidP="00CB348B">
      <w:pPr>
        <w:pStyle w:val="1"/>
        <w:spacing w:before="0" w:after="0"/>
        <w:ind w:firstLine="709"/>
        <w:jc w:val="both"/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</w:pP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В </w:t>
      </w:r>
      <w:r w:rsidR="004146CE"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соответствии</w:t>
      </w:r>
      <w:r w:rsidR="004146CE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с</w:t>
      </w:r>
      <w:r w:rsidR="00C67A1E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подпунктом 11 пункта 10</w:t>
      </w:r>
      <w:r w:rsidR="00B87787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статьи 35, </w:t>
      </w:r>
      <w:r w:rsidR="004146CE" w:rsidRPr="003B5F53">
        <w:rPr>
          <w:rFonts w:ascii="Liberation Serif" w:hAnsi="Liberation Serif"/>
          <w:b w:val="0"/>
          <w:color w:val="auto"/>
          <w:sz w:val="28"/>
          <w:szCs w:val="28"/>
        </w:rPr>
        <w:t>стать</w:t>
      </w:r>
      <w:r w:rsidR="004146CE">
        <w:rPr>
          <w:rFonts w:ascii="Liberation Serif" w:hAnsi="Liberation Serif"/>
          <w:b w:val="0"/>
          <w:color w:val="auto"/>
          <w:sz w:val="28"/>
          <w:szCs w:val="28"/>
        </w:rPr>
        <w:t>ей</w:t>
      </w:r>
      <w:r w:rsidR="004146CE" w:rsidRPr="003B5F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4146CE">
        <w:rPr>
          <w:rFonts w:ascii="Liberation Serif" w:hAnsi="Liberation Serif"/>
          <w:b w:val="0"/>
          <w:color w:val="auto"/>
          <w:sz w:val="28"/>
          <w:szCs w:val="28"/>
        </w:rPr>
        <w:t>45.1</w:t>
      </w:r>
      <w:r w:rsidR="00B87787" w:rsidRPr="003B5F53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="00B87787" w:rsidRPr="003B5F5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Федерального   </w:t>
      </w:r>
      <w:r w:rsidR="004146CE" w:rsidRPr="003B5F53">
        <w:rPr>
          <w:rFonts w:ascii="Liberation Serif" w:hAnsi="Liberation Serif" w:cs="Times New Roman"/>
          <w:b w:val="0"/>
          <w:color w:val="auto"/>
          <w:sz w:val="28"/>
          <w:szCs w:val="28"/>
        </w:rPr>
        <w:t>закона от</w:t>
      </w:r>
      <w:r w:rsidR="003255D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4146CE">
        <w:rPr>
          <w:rFonts w:ascii="Liberation Serif" w:hAnsi="Liberation Serif" w:cs="Times New Roman"/>
          <w:b w:val="0"/>
          <w:color w:val="auto"/>
          <w:sz w:val="28"/>
          <w:szCs w:val="28"/>
        </w:rPr>
        <w:t>06.10.2003</w:t>
      </w:r>
      <w:r w:rsidR="004146CE" w:rsidRPr="003B5F53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4146CE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№</w:t>
      </w:r>
      <w:r w:rsidR="00B87787" w:rsidRPr="003B5F53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131-ФЗ «Об общих принципах местного самоуправления в Российской Федерации», </w:t>
      </w: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от 14 ноября 2018 года № 140-ОЗ «</w:t>
      </w:r>
      <w:proofErr w:type="gramStart"/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Об</w:t>
      </w:r>
      <w:proofErr w:type="gramEnd"/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регулировании отдельных отношений в сфере благоустройства территории муниципальных образований, расположенных на территории Свердловской области</w:t>
      </w:r>
      <w:r w:rsidR="00C67A1E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»</w:t>
      </w:r>
      <w:r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,</w:t>
      </w:r>
      <w:r w:rsidRPr="00CB348B">
        <w:t xml:space="preserve"> </w:t>
      </w: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руководствуясь </w:t>
      </w:r>
      <w:r w:rsidR="00926EAA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подпунктом </w:t>
      </w: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13 п</w:t>
      </w:r>
      <w:r w:rsidR="00926EAA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ункта </w:t>
      </w: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2 ст</w:t>
      </w:r>
      <w:r w:rsidR="00926EAA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атьи </w:t>
      </w:r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23 Устава Махнёвского </w:t>
      </w:r>
      <w:r w:rsidR="004146CE"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МО,</w:t>
      </w:r>
      <w:r w:rsidR="00CD0C2B" w:rsidRPr="00CD0C2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D0C2B" w:rsidRPr="00CD0C2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учитывая решение участников публичных слушаний </w:t>
      </w:r>
      <w:proofErr w:type="gramStart"/>
      <w:r w:rsidR="00CD0C2B" w:rsidRPr="00CD0C2B">
        <w:rPr>
          <w:rFonts w:ascii="Liberation Serif" w:hAnsi="Liberation Serif" w:cs="Times New Roman"/>
          <w:b w:val="0"/>
          <w:color w:val="auto"/>
          <w:sz w:val="28"/>
          <w:szCs w:val="28"/>
        </w:rPr>
        <w:t>от</w:t>
      </w:r>
      <w:proofErr w:type="gramEnd"/>
      <w:r w:rsidR="00CD0C2B" w:rsidRPr="00CD0C2B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_____,</w:t>
      </w:r>
      <w:r w:rsidR="00CD0C2B" w:rsidRPr="00826C2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146CE"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146CE"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>Дума</w:t>
      </w:r>
      <w:proofErr w:type="gramEnd"/>
      <w:r w:rsidRPr="00CB348B">
        <w:rPr>
          <w:rFonts w:ascii="Liberation Serif" w:eastAsiaTheme="minorEastAsia" w:hAnsi="Liberation Serif" w:cs="Times New Roman"/>
          <w:b w:val="0"/>
          <w:color w:val="auto"/>
          <w:sz w:val="28"/>
          <w:szCs w:val="28"/>
        </w:rPr>
        <w:t xml:space="preserve"> Махнёвского муниципального образования</w:t>
      </w:r>
    </w:p>
    <w:p w:rsidR="0011266E" w:rsidRPr="0011266E" w:rsidRDefault="0011266E" w:rsidP="0011266E">
      <w:pPr>
        <w:spacing w:after="0" w:line="240" w:lineRule="auto"/>
        <w:rPr>
          <w:rFonts w:ascii="Liberation Serif" w:eastAsiaTheme="minorHAnsi" w:hAnsi="Liberation Serif" w:cstheme="minorBidi"/>
          <w:sz w:val="28"/>
          <w:szCs w:val="28"/>
          <w:lang w:eastAsia="ru-RU"/>
        </w:rPr>
      </w:pPr>
    </w:p>
    <w:p w:rsidR="0011266E" w:rsidRPr="0011266E" w:rsidRDefault="0011266E" w:rsidP="0011266E">
      <w:pPr>
        <w:spacing w:after="0" w:line="240" w:lineRule="auto"/>
        <w:rPr>
          <w:rFonts w:ascii="Liberation Serif" w:eastAsiaTheme="minorHAnsi" w:hAnsi="Liberation Serif" w:cstheme="minorBidi"/>
          <w:b/>
          <w:sz w:val="28"/>
          <w:szCs w:val="28"/>
        </w:rPr>
      </w:pPr>
      <w:r w:rsidRPr="0011266E">
        <w:rPr>
          <w:rFonts w:ascii="Liberation Serif" w:eastAsiaTheme="minorHAnsi" w:hAnsi="Liberation Serif" w:cstheme="minorBidi"/>
          <w:b/>
          <w:sz w:val="28"/>
          <w:szCs w:val="28"/>
        </w:rPr>
        <w:t>РЕШИЛА:</w:t>
      </w:r>
    </w:p>
    <w:p w:rsidR="0011266E" w:rsidRPr="0011266E" w:rsidRDefault="0011266E" w:rsidP="0011266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Утвердить 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Пр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авила благоустройства территории 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Махнёвского муниципального образования </w:t>
      </w:r>
      <w:r w:rsidRPr="0011266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(прилагаются).</w:t>
      </w:r>
    </w:p>
    <w:p w:rsidR="0011266E" w:rsidRDefault="0011266E" w:rsidP="0011266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Решение опубликовать в газете «Алапаевская искра» и разместить на   сайте Махнёвского муниципального образования</w:t>
      </w:r>
      <w:r w:rsidR="006241D4">
        <w:rPr>
          <w:rFonts w:ascii="Liberation Serif" w:eastAsia="Times New Roman" w:hAnsi="Liberation Serif"/>
          <w:sz w:val="28"/>
          <w:szCs w:val="28"/>
          <w:lang w:eastAsia="ru-RU"/>
        </w:rPr>
        <w:t xml:space="preserve"> в сети «Интернет»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11266E" w:rsidRDefault="0011266E" w:rsidP="0011266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Настоящее Решение вступает в силу со дня его опубликования в газете «Алапаевская искра».</w:t>
      </w:r>
    </w:p>
    <w:p w:rsidR="0011266E" w:rsidRPr="0011266E" w:rsidRDefault="0011266E" w:rsidP="0011266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Контроль за</w:t>
      </w:r>
      <w:proofErr w:type="gramEnd"/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CD0C2B">
        <w:rPr>
          <w:rFonts w:ascii="Liberation Serif" w:eastAsia="Times New Roman" w:hAnsi="Liberation Serif"/>
          <w:sz w:val="28"/>
          <w:szCs w:val="28"/>
          <w:lang w:eastAsia="ru-RU"/>
        </w:rPr>
        <w:t xml:space="preserve">Думы Махнёвского муниципального образования 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по социальной политике (</w:t>
      </w:r>
      <w:r w:rsidR="006241D4">
        <w:rPr>
          <w:rFonts w:ascii="Liberation Serif" w:eastAsia="Times New Roman" w:hAnsi="Liberation Serif"/>
          <w:sz w:val="28"/>
          <w:szCs w:val="28"/>
          <w:lang w:eastAsia="ru-RU"/>
        </w:rPr>
        <w:t>О.О.Ильина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).</w:t>
      </w:r>
    </w:p>
    <w:p w:rsidR="0011266E" w:rsidRP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P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Председатель Думы</w:t>
      </w: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                                                         С.</w:t>
      </w:r>
      <w:r w:rsidR="00885923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="00885923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 Алышов</w:t>
      </w: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A3D41" w:rsidRDefault="00EA3D41" w:rsidP="00EA3D41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муниципального образования</w:t>
      </w:r>
      <w:r>
        <w:rPr>
          <w:rFonts w:ascii="Liberation Serif" w:hAnsi="Liberation Serif"/>
          <w:sz w:val="28"/>
          <w:szCs w:val="28"/>
        </w:rPr>
        <w:tab/>
        <w:t xml:space="preserve">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266E" w:rsidRPr="0011266E" w:rsidRDefault="0011266E" w:rsidP="0011266E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Приложение</w:t>
      </w:r>
    </w:p>
    <w:p w:rsidR="0011266E" w:rsidRPr="0011266E" w:rsidRDefault="0011266E" w:rsidP="0011266E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к Решению Думы Махнёвского</w:t>
      </w:r>
    </w:p>
    <w:p w:rsidR="0011266E" w:rsidRPr="0011266E" w:rsidRDefault="0011266E" w:rsidP="0011266E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>муниципального образования</w:t>
      </w:r>
    </w:p>
    <w:p w:rsidR="0011266E" w:rsidRPr="0011266E" w:rsidRDefault="0011266E" w:rsidP="0011266E">
      <w:pPr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_____________</w:t>
      </w: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№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___</w:t>
      </w:r>
    </w:p>
    <w:p w:rsidR="0011266E" w:rsidRPr="0011266E" w:rsidRDefault="0011266E" w:rsidP="0011266E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1266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</w:t>
      </w:r>
    </w:p>
    <w:p w:rsidR="0011266E" w:rsidRPr="00A87806" w:rsidRDefault="0011266E" w:rsidP="0011266E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>Правила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>благоустройства территорий населенных пунктов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 xml:space="preserve"> Махнёвского муниципального образования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 xml:space="preserve">Глава 1. Общие положения 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1. Настоящие Правила благоустройства территории Махнёвского муниципального образования (далее - Правила) разработаны на основании: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Градостроительного </w:t>
      </w:r>
      <w:hyperlink r:id="rId6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кодекса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Российской Федерации от 29 декабря 2004 года N 190-ФЗ;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Федерального </w:t>
      </w:r>
      <w:hyperlink r:id="rId7" w:tooltip="Федеральный закон от 24.06.1998 N 89-ФЗ (ред. от 07.04.2020) &quot;Об отходах производства и потребления&quot; (с изм. и доп., вступ. в силу с 14.06.2020)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закона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от 24 июня 1998 года N 89-ФЗ "Об отходах производства и потребления";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Федерального </w:t>
      </w:r>
      <w:hyperlink r:id="rId8" w:tooltip="Федеральный закон от 30.03.1999 N 52-ФЗ (ред. от 13.07.2020) &quot;О санитарно-эпидемиологическом благополучии населения&quot;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закона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от 30 марта 1999 года N 52-ФЗ "О санитарно-эпидемиологическом благополучии";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Федерального </w:t>
      </w:r>
      <w:hyperlink r:id="rId9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закона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от 06 октября 2003 года N </w:t>
      </w:r>
      <w:bookmarkStart w:id="0" w:name="_GoBack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</w:t>
      </w:r>
      <w:bookmarkEnd w:id="0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hyperlink r:id="rId10" w:tooltip="Постановление Госстроя РФ от 27.09.2003 N 170 &quot;Об утверждении Правил и норм технической эксплуатации жилищного фонда&quot; (Зарегистрировано в Минюсте РФ 15.10.2003 N 5176)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Постановления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hyperlink r:id="rId11" w:tooltip="Приказ Минстроя России от 16.12.2016 N 972/пр &quot;Об утверждении СП 82.13330 &quot;СНиП III-10-75 Благоустройство территорий&quot;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Приказа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Министерства и жилищно-коммунального хозяйства Российской Федерации от 16.12.2016 N 972/</w:t>
      </w:r>
      <w:proofErr w:type="spellStart"/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пр</w:t>
      </w:r>
      <w:proofErr w:type="spellEnd"/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"Об утверждении СП 82.13330 "СНиП III-10-75 Благоустройство территорий";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hyperlink r:id="rId12" w:tooltip="Закон Свердловской области от 14.11.2018 N 140-ОЗ (ред. от 25.03.2020) &quot;О регулировании отдельных отношений в сфере благоустройства территории муниципальных образований, расположенных на территории Свердловской области&quot; (принят Законодательным Собранием Свердл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Закона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Свердловской области от 14 ноября 2018 года N 140-ОЗ "О порядке определения органами местного самоуправления муниципальных                                                                                                                                                                                                                                       прилегающих территорий";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hyperlink r:id="rId13" w:tooltip="Приказ Министерства энергетики и жилищно-коммунального хозяйства Свердловской области от 31.03.2020 N 185 &quot;Об утверждении территориальной схемы обращения с отходами производства и потребления на территории Свердловской области&quot;{КонсультантПлюс}" w:history="1">
        <w:r w:rsidRPr="00A87806">
          <w:rPr>
            <w:rFonts w:ascii="Liberation Serif" w:eastAsia="Times New Roman" w:hAnsi="Liberation Serif"/>
            <w:sz w:val="24"/>
            <w:szCs w:val="24"/>
            <w:lang w:eastAsia="ru-RU"/>
          </w:rPr>
          <w:t>Приказа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Министерства энергетики и жилищно-коммунального хозяйства Свердловской области от 31.03.2020 N 185 "Об утверждении территориальной схемы обращения с отходами производства и потребления на территории Свердловской области".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2. Настоящие Правила устанавливают на основе законодательства Российской Федерации, Свердловской области требования к благоустройству и элементам благоустройства территории Махнёвского муниципального образования, перечень мероприятий по благоустройству территории Махнёвского муниципального образования, порядок и периодичность их проведения.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3. Требования настоящих Правил обязательны для исполнения всеми гражданами (физическими лицами), юридическими лицами и индивидуальными предпринимателями, проживающими (пребывающими) или осуществляющими свою деятельность на территории Махнёвского муниципального образования.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4. Организация деятельности по благоустройству территории Махнёвского муниципального образования обеспечивается  Администрацией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Махнёвского муниципального образования, территориальными структурными подразделениями Администрации Махнёвского муниципального образования, собственниками и (или) уполномоченными ими лицами, являющимися                                                                          владельцами и (или) пользователем земельных                            участков, зданий, строений и сооружений, если иное не установлено законодательством. 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5. Участниками деятельности по благоустройству могут выступать: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население Махнёвского муниципального образования, которое формирует предложения по благоустройству и принимает участие в оценке предлагаемых решений. В отдельных случаях жители Махнёвского муниципального образования могут участвовать в выполнении работ. Жители могут быть представлены общественными организациями и объединениями;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Администрация Махнёвского муниципального образования формирует техническое задание, определяет исполнителей и обеспечивает выполнение работ по благоустройству в пределах своих полномочий;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исполнители работ, представители профессионального сообщества, в том числе ландшафтные архитекторы, архитекторы и дизайнеры, разрабатывающие концепции и проекты благоустройства, рабочую документацию, специалисты по благоустройству и озеленению, в том числе по возведению малых архитектурных форм;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иные лица.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 деятельности по благоустройству территории относится разработка проектной документации, выполнение мероприятий по благоустройству и содержание объектов благоустройства.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6. Лицами, ответственными за содержание отведенных и прилегающих территорий, являются: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граждане (физические лица), юридические лица и индивидуальные предприниматели, являющиеся собственниками, и (или) уполномоченные ими лица, владельцы и (или) пользователи земельных участков, зданий, строений, сооружений, объектов транспортной инфраструктуры, подземных инженерных коммуникаций, нестационарных объектов;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граждане (физические лица), юридические лица и индивидуальные предприниматели, осуществляющие выполнение земляных, строительных и иных работ, влекущих за собой нарушение благоустройства территорий;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специализированные организации, осуществляющие выполнение работ по благоустройству территорий, должностные лица, в обязанности которых входит выполнение указанных работ либо организация и (или) контроль их выполнения.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7. Используемые в настоящих Правилах понятия и термины применяются в значениях, которые определены законодательством Российской Федерации.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/>
          <w:b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>Глава 2. Содержание территорий общего пользования и порядок пользования такими территориями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Юридические и физические лица должны соблюдать чистоту и поддерживать порядок на территории своего пребывания и деятельности, в том числе на внутренних (производственных, заводских) территориях, территориях домовладений, своевременно производить уборку и содержание соответствующих объектов, поддерживать их в надлежащем состоянии, соблюдать нормы, запреты и требования настоящих Правил, заключать договоры на вывоз мусора со специализированными организациями в соответствии с образуемыми ими объемами мусора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и рассчитанными нормами накопления.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обеспечивать: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1)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проводить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окашивание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, а в случае заключения соглашения - исполнять вышеперечисленные обязанности и в отношении прилегающей территории;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2) содержание придомовой территории с соблюдением правил и норм,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установленных действующим законодательством;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содержание объектов благоустройства, указателей домовых номерных знаков и своевременное проведение их ремонта;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5) очистку фасадов зданий, строений, сооружений и ограждений от видимых загрязнений, повреждений, надписей, в том числе пропагандирующих вещества и организации, запрещенные на территории Российской Федерации, рисунков, объявлений, афиш, плакатов, недопущение разрушений отделочного слоя, водосточных труб, воронок или выпусков;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6) установку урн для мусора у входов в подъезды, у входных групп, их своевременную очистку от мусора, установку, ремонт и покраску, ремонт и покраску скамеек, и их своевременную очистку;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7) устройство и содержание контейнерных площадок для сбора твердых коммунальных отходов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; контейнеры для сбора твердых коммунальных отходов должны быть оборудованы крышками либо ограждение контейнерных площадок должно препятствовать выдуванию отходов);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8) устройство контейнерных площадок с возможностью доступа к ним маломобильных групп населения;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9) свободный подъезд специализированного транспорта к контейнерам, контейнерным площадкам;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10)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11) 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12) обустройство и содержание дворовых уборных с выгребом и дворовых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помойниц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сбора жидких отходов в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неканализованных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3. Владельцы или пользователи домовладений, в том числе используемых для сезонного и временного проживания, обязаны: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содержать домовладения в соответствии с установленными настоящими Правилами требованиями: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расстоянии не менее 10 м в каждую сторону от границ таких зданий, сооружений, в том числе со встроенными хозяйственными объектами, либо до границы, проходящей между двумя соседними зданиями, сооружениями; в случае расположения здания или сооружения вблизи улицы или дороги - до кромки проезжей части улицы, дороги;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складировать мусор в специально оборудованных местах;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не допускать засорение обочин дорог, длительного (свыше 30 дней) складирования, хранения топлива (уголь, дрова, бензин, дизельное топливо, мазут и т.д.), удобрений (навоз, торф, компост, перегной и зола), строительных (строительные растворы, лесные материалы-брёвна, доски, различные виды пиломатериалов) и других материалов на уличной стороне домовладения;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осуществлять уборку принадлежащих им объектов в соответствии с установленными настоящими Правилами требованиями;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5) не допускать хранения разукомплектованных механизмов, автотранспорта, иной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техники на уличной стороне домовладения (свыше 15 дней);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6) не допускать производство ремонта транспортных средств и других механизмов во дворах жилых домов, а также любые ремонтные работы, связанные с шумом, выделением и сбросом вредных веществ, превышающих установленные нормативы;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7) не допускать самостоятельного, без согласования, перекрывания улиц, проездов и тротуаров, препятствуя проезду транспортных средств и движению пешеходов;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8) не допускать вынос снега при уборке придомовой территории (в зимний период) на проезжую часть.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9) Снег, счищаемый с придомовых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 Складирование снега должно предусматривать отвод талых вод. Не допускается повреждение зеленых насаждений при складировании снега.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10) Не допускается выталкивание или перемещение снега с придомовых территорий на объекты улично-дорожной сети.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11)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пользования, подвалах, технических подпольях.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12) У подъездов жилых домов устанавливаются урны. Собственники индивидуальных жилых домов и (или) уполномоченные ими лица, являющиеся владельцами и (или) пользователями индивидуальных жилых домов, обеспечивают сбор и вывоз мусора и отходов со своей территории.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13) Размещение транспортных средств на внутриквартальных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4. На территории муниципального образования запрещается: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1) складирование (выброс) и (или) временное хранение мусора, скопление мусора, а также сброс и (или) складирование мусора, отходов спила деревьев, листвы, снега вне специально отведенных мест.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Указанные специально отведенные места определяются территориальными органами и территориальными структурными подразделениями Администрации муниципального образования;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2)  сжигание мусора (в том числе строительного), опавшей листвы, сухой травы, части деревьев и кустарников, тары, строительных материалов, в том числе в местах производства земляных, строительных, дорожно-ремонтных работ, работ по ремонту инженерных сетей и коммуникаций, строений, зданий и сооружений, фасадов, иных объектов и на прилегающих к ним территориях; разведение костров на озелененных территориях и в лесах, территориях общего пользования (в том числе на дорогах, проездах, тротуарах и пешеходных дорожках);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3) мойка транспортных средств, замена, слив масел, технических жидкостей во дворах жилых домов, на улицах, детских, спортивных, хозяйственных площадках, озелененных территориях, пешеходных дорожках и зонах, в границах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водоохранных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зон;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стоянка автотранспортных средств на детских, спортивных, хозяйственных площадках, газонах, озелененных территориях, пешеходных дорожках. Стоянка транспортных средств не должна препятствовать механизированной уборке, вывозу мусора, движению пешеходов. Ответственность за стоянку транспортных сре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дств в з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>апрещенных местах либо стоянку, препятствующую механизированной уборке, вывозу мусора, движению, несут собственники транспортных средств, за исключением случаев неправомерного завладения транспортным средством;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5) сжигание автомобильных покрышек, размещение частей транспортной техники вне установленных для этих целей мест;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6) перемещение на проезжую часть улиц, дорог и прилегающую территорию мусора, смета, счищаемых с дворовых территорий и тротуаров;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7) сброс жидких отходов, выброс мусора во дворы, на придомовые территории многоквартирного жилого фонда и частного сектора, прилегающие территории, проезжую часть дорог, а также закапывание и размещение его на указанных территориях;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8) откачка воды на проезжую часть дорог при ликвидации аварий на водопроводных, канализационных и тепловых сетях;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9) размещение (наклеивание, развешивание, крепление) на зданиях, фасадах зданий и сооружений, павильонах, остановках пассажирского транспорта объявлений, листовок, вывесок, афиш, агитационных материалов, иных информационных материалов, а также установка средств размещения информации без соответствующего согласования с Администрацией муниципального образования (за исключением случаев, установленных законодательством о выборах);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размещение (наклеивание, развешивание, крепление) на опорах контактной сети и наружного освещения, ограждениях, заборах, деревьях, малых архитектурных формах объявлений (в том числе частных), вывесок, афиш, агитационных материалов и других информационных сообщений, выполнение надписей, рисунков;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10) перевозка сыпучих грузов (уголь, песок, камни природные, галька, гравий, щебень, известняк, керамзит, иные материалы), грунта (глина, земля, торф, иные материалы), отходов, спила деревьев без покрытия тентом, исключающего загрязнение дорог, улиц и прилегающих к ним территорий;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11)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уборочных работ на территориях общего пользования без согласования с органами местного самоуправления.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12) вывоз снега, льда, мусора, твердых коммунальных отходов, крупногабаритных отходов, строительного мусора, смета и иных отходов в не отведенные для этих целей в установленном порядке места;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13) движение машин и механизмов на гусеничном ходу по дорогам с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асфальт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о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>-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и цементно-бетонным покрытием (за исключением случаев проведения аварийно-восстановительных работ);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14) повреждение элементов и (или) объектов благоустройства (газонов, цветников, детских и спортивных площадок, инженерных коммуникаций), в том числе с использованием автотранспортных средств, строительной техники;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15) создание препятствий на путях следования пешеходов, велосипедистов, маломобильных групп населения, специализированной техники, а также на контейнерных площадках, камерах тепло- и водоснабжения;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16) засорение и засыпка водоемов, загрязнение водоемов сточными водами, устройство запруд;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17) навал мусора, очаговый навал мусора, несанкционированная свалка мусора;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18) производство земляных работ без разрешения органов местного самоуправления.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19) самовольное размещение малых архитектурных форм на землях общего пользования;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20) самовольное размещение объявлений, в том числе коммерческого характера, вне мест, специально отведенных для этого правовыми актами органа местного самоуправления;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21) самовольное нанесение надписей, рисунков, размещение афиш, плакатов, иной печатной продукции на фасадах зданий, строений, сооружений и ограждениях, остановочных навесах, тротуарах, автомобильных дорогах;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22) размещение ритуальных принадлежностей и надгробных сооружений вне мест, специально предназначенных для этих целей;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23) размещение сырья, материалов, грунта, оборудования, строительных отходов за пределами земельных участков, предоставленных для строительства и (или) размещения индивидуальных жилых домов;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24) размещение, выбрасывание бытового и строительного мусора (строительного материала), металлического лома (металлических конструкций), отходов производства, тары, вышедших из эксплуатации автотранспортных средств, ветвей деревьев, листвы, пищевых отходов и иного мусора в не отведенных для этих целей местах;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25) самовольное присоединение промышленных, хозяйственно-бытовых и иных объектов к сетям ливневой канализации;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26) сброс сточных вод, загрязняющих веществ и жидких коммунальных отходов в водные объекты, на землю и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другие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не установленные для этих целей места;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27) складирование листвы, снега, грязи, грунта и иного мусора у комлевой части деревьев, кустарников, складирование и хранение на землях общего пользования порубочных остатков обрезки и рубки зеленых насаждений;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28) самовольное присоединение проездов, въездов, выездов к иным объектам улично-дорожной сети при отсутствии согласования уполномоченного органа местного самоуправления;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29) самовольное размещение на землях общего пользования и прилегающих территориях подземных инженерных объектов, сооружений, в том числе выгребных ям, овощных ям, кессонов, колодцев;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30) размещение нестационарных торговых объектов, не включенных в действующую редакцию схемы размещения нестационарных торговых объектов на территории муниципального образования, разработанной и утвержденной Администрацией муниципального образования, в порядке, установленном действующим законодательством.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5. Допускается возможность для собственников, образованных в надлежащем порядке и поставленных на государственный кадастровый учёт земельных участков принять решение о размещении на них нестационарных торговых объектов, если это не нарушает обязательные требования, предусмотренные законодательством Российской Федерации.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>Глава 3. Уборка территории муниципального образования, в том числе в зимний период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1. Физические и юридические лица обязаны производить регулярную уборку территории, находящейся в их ведении, организовывать вывоз мусора, образующегося в результате осуществления ими хозяйственной и (или) иной деятельности, с целью его дальнейшей утилизации и обезвреживания специализированной организацией в установленном законодательством порядке.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его границам территории.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3. Размер и границы прилегающей территории определяются по соглашению сторон. При определении размера и границ прилегающей территории, на которой осуществляется уборка, рекомендуется учитывать следующие условия: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4.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Уборка территорий, прилегающих к зданиям, сооружениям, в том числе со встроенными хозяйственными объектами, осуществляется на расстоянии не менее 10 м в каждую сторону от границ таких зданий, сооружений либо до границы, проходящей между двумя соседними зданиями, сооружениями; в случае расположения здания или сооружения вблизи улицы или дороги - до кромки проезжей части улицы, дороги;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5. Уборка территорий, прилегающих к объектам мелкорозничной торговли, бытового и иного обслуживания населения, осуществляется на расстоянии 10 м в каждую сторону от границ такого объекта; в случае расположения такого объекта вблизи улицы или дороги - до кромки проезжей части дороги (улицы) или до середины улицы (в случае отсутствия выделенной (обустроенной) проезжей части);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6.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Уборка территорий, прилегающих к торгово-развлекательным центрам, торговым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ярмаркам, рынкам, паркам, пляжам, стадионам, летним кафе и другим аналогичным объектам, в том числе прилегающих к ним парковок, осуществляется на расстоянии 15 м в каждую сторону от границ таких объектов; при наличии ограждений - на расстоянии 15 м от ограждения; в случае расположения таких объектов вблизи улицы - до ее проезжей части;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7. Уборка территорий, прилегающих к отдельно стоящим объектам рекламы, осуществляется в радиусе 5 м от таких объектов;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8. Уборка территорий, прилегающих к гаражам, автомойкам, автостоянкам, парковкам, осуществляется на расстоянии 10 м в каждую сторону от их границ;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9. Уборка территорий, прилегающих к автозаправочным станциям,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автомоечным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обслуживания, осуществляется на расстоянии 15 м в каждую сторону от их границ;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10. Уборка территорий, прилегающих к промышленным объектам, осуществляется на расстоянии 15 м в каждую сторону от их границ;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11. Уборка строительных площадок осуществляется на расстоянии 5 м от ее ограждения по периметру, включая подъездные пути;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12. Уборка территорий, прилегающих к подземным и наземным пешеходным переходам, осуществляется на расстоянии 2 м в каждую сторону от наземной части перехода;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13. Уборка территорий, прилегающих к водоразборным колонкам (с устройством и содержанием стоков для воды), осуществляется в радиусе 5 м от водоразборных колонок;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14.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Уборка территорий, прилегающих к трансформаторным и распределительным подстанциям, другим инженерным сооружениям, работающим в автономном режиме (без обслуживающего персонала), в том числе скос травы и поросли, осуществляется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лицам);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15. Уборка территорий, прилегающих к контейнерам, контейнерным площадкам, бункерам, осуществляется на расстоянии 2 м в каждую сторону от их границ;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       16. Уборка территории муниципального образования должна осуществляться систематически круглый год в соответствии с установленными требованиями, с учетом погодных условий летнего и зимнего периодов.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Дополнительная уборка территории муниципального образования должна проводиться: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ежегодно весной (с 15 апреля по 15 мая) и осенью (с 15 сентября по 15 октября);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после массовых праздничных мероприятий.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17.  В случаях ливневых дождей, ураганов, снегопадов, гололеда и других чрезвычайных погодных явлений режим уборочных работ может изменяться постановлением Администрации муниципального образования.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Проведение уборочных работ в зимний период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18. Зимний период уборочных работ устанавливается с 1 ноября текущего календарного года по 15 апреля следующего календарного года.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постановлением Администрации муниципального образования. Нормы настоящих Правил, устанавливающих требования к проведению уборочных работ в зимний период, применяются в случае снегопада и (или) гололеда, произошедших вне пределов зимнего периода уборочных работ.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19. До 1 октября текущего года Администрацией муниципального образования и дорожными службами должны быть завершены работы по подготовке мест для приема </w:t>
      </w: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снега (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снегосвалки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>, площадки для вывоза и временного складирования снега), уборочной техники к работе в зимний период.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20.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21. В зимний период должны проводиться: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1)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прометание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территорий с твердым покрытием по мере необходимости;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2) сбор мусора со всей территории по мере необходимости;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уборка снега в соответствии с требованиями настоящей Главы;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формирование снежных валов на заранее подготовленной территории (территории для временного хранения снега определяются распоряжениями территориальных органов и территориальных структурных подразделений Администрации муниципального образования с учетом требований настоящих Правил);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5) при возникновении скользкости или образовании гололеда - обработка пешеходных дорожек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материалами, на которые имеются санитарно-эпидемиологические заключения;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6) скалывание наледи по мере образования;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7) уборка мусора из урн по мере накопления;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 xml:space="preserve">8) вывоз снега с территорий, не позволяющих организовать хранение в течение допустимых сроков накопившегося объема снега без значительного (более одной четвертой части)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зауживания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проезжей части или тротуаров;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9) в период таяния снега - рыхление снега и организация отвода талых вод.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23. В зимний период уборочных работ дорожки и площадки парков, скверов, бульваров, тротуары, дворовые территории и проезды должны быть очищены от снега, в случае гололеда - обработаны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материалом.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22. При уборке пешеходных дорожек в парках, лесопарках, садах, скверах,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23. Не допускается выдвигать или перемещать на проезжую часть дорог, улиц и проездов, а также на тротуары снег, счищаемый с дворовых территорий, территорий, принадлежащих юридическим и физическим лицам, осуществлять роторную переброску и перемещение загрязненного снега, а также осколков льда на газоны, цветники, кустарники и другие зеленые насаждения.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24. К мероприятиям уборки улиц и дорог в зимний период относятся: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1) обработка проезжей части дорог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материалами, на которые имеются санитарно-эпидемиологические заключения;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2) сгребание и подметание снега;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формирование снежного вала для последующего вывоза;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выполнение разрывов в снежных валах у остановок пассажирского транспорта, подъездов к административным и общественным зданиям, выездов из дворов, на пешеходных переходах, в иных местах;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5) удаление (вывоз) снега;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6) зачистка дорожных лотков после удаления (вывоза) снега с проезжей части;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7) скалывание льда и уборка снежно-ледяных образований.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25. С началом снегопада в первую очередь обрабатываются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 наиболее опасные для движения транспорта участки улиц – перекрестки дорог, крутые спуски, повороты и подъемы, мосты, остановки пассажирского транспорта. В каждой дорожно-эксплуатационной организации должен быть перечень участков, требующих первоочередной обработки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26.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 xml:space="preserve">27.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28. Формирование снежных валов не допускается: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1) на перекрестках всех дорог и улиц, вблизи железнодорожных переездов;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2) на тротуарах, пешеходных переходах, остановках пассажирского транспорта;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ближе 5 метров от пешеходного перехода;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ближе 20 метров от остановки пассажирского транспорта;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5) на участках дорог, оборудованных транспортными ограждениями или повышенным бордюром;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6) в зоне санитарной охраны источников централизованного и нецентрализованного водоснабжения (родники, колодцы).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29.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Вывоз снега от остановок пассажирского транспорта, пешеходных переходов, с мостов и путепроводов, из мест массового посещения людей (магазинов, рынков, гостиниц, вокзалов, учреждений образования), с въездов на территории и выездов с территорий учреждений здравоохранения, а также вывоз снега с улиц и проездов, обеспечивающий безопасность дорожного движения, осуществляется в течение суток после окончания снегопада;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вывоз складированного после уборки снега с дворовых территорий и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внутридворовых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проездов осуществляется в течение 3 суток после окончания снегопада; с остальных территорий - не позднее 5 суток после окончания снегопада.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30. Вывоз снега должен осуществляться в специально подготовленные места для приема снега (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снегосвалки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>, площадки для вывоза и временного складирования снега). Вывоз снега в другие места запрещается.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Места для приема снега после снеготаяния должны быть очищены от мусора.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31. В период гололеда тротуары и другие пешеходные зоны должны обрабатываться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материалами.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32. Снегоуборочные работы на улицах, дорогах, тротуарах и пешеходных дорожках, и остановках пассажирского транспорта производятся после окончания снегопада.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В местах, где невозможно применение техники, для уборки снега должна использоваться ручная зачистка.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33. Тротуары и лестничные сходы должны быть очищены на всю ширину до покрытия от свежевыпавшего или уплотненного снега (снежно-ледяных образований). Не допускается наличие на лестничных сходах уплотненного снега, снежно-ледяных образований.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В период снегопада тротуары и лестничные сходы, площадки и ступеньки при входе в здания (места общественного пользования), проходы для движения пешеходов должны расчищаться и обрабатываться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противогололедными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материалами.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34.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Внутридворовые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проезды, контейнерные площадки,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35.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36. При проведении уборочных работ в зимний период должны соблюдаться установленные настоящими Правилами требования к уборке территорий, иных объектов от мусора.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37.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 xml:space="preserve">Очистка крыш, карнизов, козырьков балконов, лоджий, подъездов и входных групп, водосточных труб и иных элементов и конструкций зданий и сооружений от снега и ледяных наростов, наледи, образованной от слива воды из водосточных труб на тротуары, обеспечивается собственниками и (или) уполномоченными ими лицами, являющимися владельцами и (или) пользователями зданий, помещений и сооружений, </w:t>
      </w: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своевременно в светлое время суток с обязательным соблюдением мер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>, обеспечивающих безопасное движение пешеходов и транспорта (должны быть установлены временные ограждения, обустроены временные обходы опасных участков по газонам с использованием настилов из противоскользящих материалов).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38. При сбрасывании снега с крыш должны быть приняты меры, обеспечивающие полную сохранность деревьев, кустарников, воздушных инженерных коммуникаций, растяжек контактных сетей, указателей, светофорных объектов и дорожных знаков.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Проведение уборочных работ в летний период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1. Летний период уборочных работ устанавливается с 16 апреля по 31 октября текущего календарного года. В случае значительного отклонения погодных условий текущего лета от климатической нормы сроки начала и окончания летнего периода уборочных работ могут изменяться постановлением Администрации муниципального образования. Мероприятия по подготовке уборочной техники к работе в летний период проводятся в сроки, определенные Администрацией муниципального образования.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2. Лица, на которых возложены обязанности по содержанию соответствующих объектов, должны осуществлять мониторинг состояния этих объектов в целях поддержания их в чистоте и порядке.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3. В период листопада производится сгребание и вывоз опавших листьев с участков дорог, тротуаров, пешеходных дорожек и других твердых поверхностей. Сгребание листвы на газоны и другие зеленые зоны, к комлевой части деревьев и кустарников запрещается.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4. В летний период должны проводиться: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 xml:space="preserve">1)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прометание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территорий с твердым покрытием (тротуары, придомовые, дворовые территории, хозяйственные, детские, спортивные площадки, дороги, иные объекты) еженедельно;</w:t>
      </w:r>
      <w:proofErr w:type="gramEnd"/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2)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прометание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всей территории по мере необходимости;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сбор мусора со всей территории по мере необходимости;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уборка мусора из урн по мере заполнения.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5. Малые архитектурные формы, садовая и уличная мебель, спортивные и детские городки, ограждения и бордюры должны быть выкрашены и не иметь каких-либо повреждений и следов коррозии.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6. Дорожное покрытие, обочины дорог, осевые и резервные полосы, обозначенные линиями регулирования, разделительные полосы, выполненные в виде газонов, должны быть очищены от мусора и загрязнений.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Разделительные полосы, выполненные из железобетонных блоков, должны быть очищены от песка, грязи и мусора по всей поверхности (верхняя полка, боковые стенки, нижние полки).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Металлические ограждения, дорожные знаки и указатели не должны иметь видимых загрязнений и повреждений.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7. Тротуары и расположенные на них посадочные площадки остановок пассажирского транспорта должны содержаться в чистоте.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8. В течение купального сезона места, используемые для купания, должны содержаться в чистоте. Наличие мусора в местах, используемых для купания, не допускается.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t>Содержание мест, используемых для купания, осуществляется их владельцами.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t>Физическим и юридическим лицам запрещается: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t>- засорять и засыпать водоемы;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t>- загрязнять водоемы сточными водами, минеральными и органическими удобрениями, сливать горюче-смазочные материалы;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t>- мыть в водоемах автотранспорт и другую технику;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iCs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iCs/>
          <w:sz w:val="24"/>
          <w:szCs w:val="24"/>
          <w:lang w:eastAsia="ru-RU"/>
        </w:rPr>
        <w:lastRenderedPageBreak/>
        <w:t>- купать животных в местах для купания людей.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Theme="minorHAnsi" w:hAnsi="Liberation Serif"/>
          <w:b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bCs/>
          <w:sz w:val="24"/>
          <w:szCs w:val="24"/>
          <w:lang w:eastAsia="ru-RU"/>
        </w:rPr>
      </w:pPr>
      <w:r w:rsidRPr="00A87806">
        <w:rPr>
          <w:rFonts w:ascii="Liberation Serif" w:eastAsiaTheme="minorEastAsia" w:hAnsi="Liberation Serif"/>
          <w:b/>
          <w:bCs/>
          <w:sz w:val="24"/>
          <w:szCs w:val="24"/>
          <w:lang w:eastAsia="ru-RU"/>
        </w:rPr>
        <w:t>Глава 4. Требования к внешнему виду и содержанию фасадов зданий, строений, сооружений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/>
          <w:bCs/>
          <w:sz w:val="24"/>
          <w:szCs w:val="24"/>
          <w:lang w:eastAsia="ru-RU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Настоящими Правилами устанавливаются следующие требования к содержанию:</w:t>
      </w:r>
    </w:p>
    <w:p w:rsidR="004146CE" w:rsidRPr="00A87806" w:rsidRDefault="004146CE" w:rsidP="00414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A87806">
        <w:rPr>
          <w:rFonts w:ascii="Liberation Serif" w:eastAsia="Times New Roman" w:hAnsi="Liberation Serif"/>
          <w:sz w:val="24"/>
          <w:szCs w:val="24"/>
        </w:rPr>
        <w:t>Зданий, строений: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 xml:space="preserve">1) местные разрушения облицовки, штукатурки, фактурного и окрасочного слоев, трещины в штукатурке, отслаивание отделки наружной поверхности стен (штукатурки, облицовочной плитки),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выкрашивание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раствора из швов облицовки, кирпичной и </w:t>
      </w:r>
      <w:proofErr w:type="spellStart"/>
      <w:r w:rsidRPr="00A87806">
        <w:rPr>
          <w:rFonts w:ascii="Liberation Serif" w:eastAsiaTheme="minorHAnsi" w:hAnsi="Liberation Serif"/>
          <w:sz w:val="24"/>
          <w:szCs w:val="24"/>
        </w:rPr>
        <w:t>мелкоблочной</w:t>
      </w:r>
      <w:proofErr w:type="spellEnd"/>
      <w:r w:rsidRPr="00A87806">
        <w:rPr>
          <w:rFonts w:ascii="Liberation Serif" w:eastAsiaTheme="minorHAnsi" w:hAnsi="Liberation Serif"/>
          <w:sz w:val="24"/>
          <w:szCs w:val="24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 и иные подобные разрушения, мокрые и ржавые пятна и потеки, общее загрязнение поверхности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должны быть устранены в разумный срок, но не позднее одного месяца с момента их возникновения;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зданий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пропорционально занимаемым площадям.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Расположенные на фасадах информационные таблички, памятные доски должны поддерживаться в чистоте и исправном состоянии;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входы, цоколи, витрины, вывески, средства размещения информации должны содержаться в чистоте и исправном состоянии;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запрещается самовольное переоборудование или изменение внешнего вида фасада зданий либо его элементов, включая установление дополнительных элементов и устройств;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5) здания и строения должны быть оборудованы домовыми знаками, которые должны содержаться в чистоте и исправном состоянии, освещаться в темное время суток;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6) состав домового знака (наименование улицы, номер дома, иные сведения) на конкретном здании или сооружении и условия его размещения определяются функциональным назначением и местоположением зданий или сооружений относительно улично-дорожной сети;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7) все закрепленные к стене элементы не должны иметь видимых очагов коррозии и повреждений окраски;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8) мостики для перехода через коммуникации должны быть исправными и содержаться в чистоте;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9) кровля зданий,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условиях; элементы водоотводящей системы, оголовки дымоходов и вентиляционных систем, иные предусмотренные проектной документацией элементы должны быть в наличии; желоба, воронки, водостоки должны быть неразрывны и рассчитаны на пропуск собирающихся объемов воды.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Водостоки, выходящие на стороны зданий с пешеходными дорожками, должны отводиться за пределы пешеходных дорожек;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10) в зимний период кровли, водоотводы, крыши подъездов должны быть очищены от снега, наледи и сосулек.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 xml:space="preserve">Перед сбросом снега необходимо провести охранные мероприятия, обеспечивающие безопасность движения транспортных средств и прохода людей, а также принять меры, обеспечивающие полную сохранность деревьев, кустарников, воздушных линий уличного электроосвещения, </w:t>
      </w: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растяжек, средств размещения информации, светофорных объектов, дорожных знаков, линий связи, иных объектов;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11) колористическое решение зданий и сооружений формируется в соответствии с архитектурно-градостроительным обликом объекта капитального строительства, информация о котором содержится в проектной документации объекта капитального строительства.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12) масштаб цветовой композиции должен охватывать группу зданий или несколько групп зданий, стоящих рядом. Формирование цветовой композиции группы зданий должно происходить в единой теме.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13) собственники (правообладатели) зданий, строений, сооружений, помещений в них, организации по обслуживанию зданий, строений, сооружений, а если зданием является многоквартирный дом - собственники помещений в многоквартирном доме либо уполномоченные ими организации, обслуживающие жилищный фонд, обязаны обеспечить соблюдение требований к внешнему виду фасадов и ограждающих конструкций зданий, строений, сооружений, установленных настоящими Правилами.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14) проведение текущего ремонта, в том числе ремонт и окраска фасада, должны осуществляться с периодичностью в пределах трех - пяти лет с учетом группы капитальности зданий, физического износа и местных условий.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случае если зданием является многоквартирный дом, работы, выполняемые в целях надлежащего содержания фасадов таких домов, должны осуществляться в порядке, установленном </w:t>
      </w:r>
      <w:hyperlink r:id="rId14" w:tooltip="Постановление Правительства РФ от 03.04.2013 N 290 (ред. от 29.06.2020)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" w:history="1">
        <w:r w:rsidRPr="00A87806">
          <w:rPr>
            <w:rFonts w:ascii="Liberation Serif" w:eastAsia="Times New Roman" w:hAnsi="Liberation Serif"/>
            <w:color w:val="0000FF"/>
            <w:sz w:val="24"/>
            <w:szCs w:val="24"/>
            <w:lang w:eastAsia="ru-RU"/>
          </w:rPr>
          <w:t>пунктом 9</w:t>
        </w:r>
      </w:hyperlink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290.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15) остекление лоджий и балконов, замена рам, окраска стен зданий, сооружений, расположенных на территории Махнёвского муниципального образования, осуществляется в соответствии с колористическим решением зданий и сооружений.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16) расположение лоджий и балконов на фасадах зданий и сооружений, характер их устройства и внешний вид должны соответствовать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архитектурному решению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фасада, предусмотренному проектным решением.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17) основными принципами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архитектурного решения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балконов и лоджий на фасадах являются: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единый характер на всей поверхности фасада (фасадов);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поэтажная группировка (единый характер в соответствии с поэтажными членениями фасада);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вертикальная группировка (единый характер в соответствии с размещением вертикальных внутренних коммуникаций, эркеров);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сплошное остекление фасада (части фасада).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18) изменение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архитектурного решения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, нарушение композиции фасада за счет произвольного изменения архитектурного решения,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19) изменение устройства и оборудования балконов и лоджий, не нарушающее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архитектурного решения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 или обоснованное необходимостью его преобразования в рамках реконструкции, капитального ремонта зданий и сооружений, допускается при условии единого комплексного решения на основе архитектурного проекта, согласованного в установленном порядке.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20) 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архитектурному решению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21) восстановление утраченных балконов и лоджий, а также осуществление иных мер по восстановлению первоначального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архитектурного решения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 допускается на основе архитектурного проекта, согласованного в установленном порядке.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22)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23) 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24)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25) Размещение наружных кондиционеров и спутниковых антенн на зданиях, расположенных вдоль магистральных улиц населенного пункта, предусматривается: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на кровле зданий и сооружений (крышные кондиционеры с внутренними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воздуховодными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каналами);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дворовых фасадах, брандмауэрах - упорядоченно, с привязкой к единой системе осей на фасаде;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лоджиях, в нишах - в наиболее незаметных местах.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26) размещение наружных блоков систем кондиционирования и вентиляции не допускается: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 на поверхности лицевых фасадов;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над пешеходными тротуарами;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в оконных и дверных проемах с выступанием за плоскость фасада без использования маскирующих ограждений.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27) размещение антенн не допускается: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лицевых фасадах;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кровле, дворовых фасадах и брандмауэрах, просматривающихся с улицы;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угловой части фасада;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 ограждениях балконов, лоджий.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28) при осуществлении работ по благоустройству прилегающих к зданию территорий (тротуаров,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отмосток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, дорог) заказчик обязан выполнить восстановление поврежденных в процессе работ элементов фасадов, гидроизоляции,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отмостки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29) при организации стока воды со скатных крыш через водосточные трубы необходимо: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не допускать высоты свободного падения воды из выходного отверстия трубы более 200 мм;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30) Входные группы многоквартирных домов и зданий общественного назначения оснащаются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 Требования по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организации доступной среды установлены настоящими Правилами.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31) требования, предъявляемые к устройству и оборудованию входов, определяются: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архитектурным решением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историко-культурной ценностью здания, сооружения;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назначением, характером использования помещений;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техническим состоянием основных несущих конструкций здания, сооружения.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32)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33) Входы в объекты торговли и обслуживания должны решаться в едином комплексе с устройством и оформлением витрин, рекламным оформлением части фасада, относящейся к объекту. Комплексное решение объекта должно быть согласовано с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архитектурным решением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фасада и другими объектами, расположенными на фасаде. Дверные полотна должны иметь остекление.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34) установка козырьков и навесов, нарушающих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архитектурное решение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и внешний вид фасада, не соответствующих требованиям безопасности использования, не допускается.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35) установка козырьков и навесов под окнами жилых помещений должна быть согласована с собственниками жилых помещений.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36)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решению.</w:t>
      </w:r>
    </w:p>
    <w:p w:rsidR="004146CE" w:rsidRPr="00A87806" w:rsidRDefault="004146CE" w:rsidP="004146CE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 xml:space="preserve">       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37) Распространение звуковой рекламы с использованием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звукотехнического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4146CE" w:rsidRPr="00A87806" w:rsidRDefault="004146CE" w:rsidP="004146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A87806">
        <w:rPr>
          <w:rFonts w:ascii="Liberation Serif" w:eastAsia="Times New Roman" w:hAnsi="Liberation Serif"/>
          <w:sz w:val="24"/>
          <w:szCs w:val="24"/>
        </w:rPr>
        <w:t xml:space="preserve">Малых архитектурных форм: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1) указанные объекты не должны иметь загрязнений, повреждений, в том числе повреждений окраски, надписей (рисунков), следов коррозии;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3. Временных объектов: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1) не допускается размещение временных объектов в арках зданий, на газонах, площадках (детских, отдыха, спортивных,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20 метров - от окон жилых помещений, перед витринами торговых организаций, 3 метров - от ствола дерева, 1,5 метра - от внешней границы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кроны кустарника;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2) временные объекты должны быть окрашены и не иметь видимых повреждений;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отделочный материал объектов мелкорозничной сети может быть различный, но придающий объекту мелкорозничной сети эстетически привлекательный внешний вид;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4) объекты мелкорозничной сети должны содержаться их собственниками, иными законными владельцами в чистоте и в исправном состоянии и не должны иметь разрушений отделочного слоя, воронок, выпусков и других видимых повреждений. Повреждения объектов мелкорозничной сети должны быть устранены их собственниками, иными законными владельцами в разумный срок, но не позднее одного месяца с момента возникновения повреждений.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4. Игрового и спортивного оборудования: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1) игровое оборудование должно быть сертифицировано, соответствовать требованиям санитарно-гигиенических норм, быть удобным в технической эксплуатации;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2)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</w:t>
      </w:r>
      <w:r w:rsidRPr="00A87806">
        <w:rPr>
          <w:rFonts w:ascii="Liberation Serif" w:eastAsiaTheme="minorHAnsi" w:hAnsi="Liberation Serif"/>
          <w:sz w:val="24"/>
          <w:szCs w:val="24"/>
        </w:rPr>
        <w:lastRenderedPageBreak/>
        <w:t>оборудованных пешеходных коммуникациях (тропы здоровья) в составе рекреационных зон;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3)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сколов, иных повреждений).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Theme="minorHAnsi" w:hAnsi="Liberation Serif"/>
          <w:bCs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Theme="minorHAnsi" w:hAnsi="Liberation Serif"/>
          <w:b/>
          <w:bCs/>
          <w:sz w:val="24"/>
          <w:szCs w:val="24"/>
        </w:rPr>
      </w:pPr>
      <w:r w:rsidRPr="00A87806">
        <w:rPr>
          <w:rFonts w:ascii="Liberation Serif" w:eastAsiaTheme="minorHAnsi" w:hAnsi="Liberation Serif"/>
          <w:b/>
          <w:bCs/>
          <w:sz w:val="24"/>
          <w:szCs w:val="24"/>
        </w:rPr>
        <w:t xml:space="preserve">Глава 5. Организация освещения территории муниципального образования, включая архитектурную подсветку зданий, строений, сооружений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Theme="minorHAnsi" w:hAnsi="Liberation Serif"/>
          <w:bCs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1. Освещение улиц в муниципальном образовании выполняется в соответствии с нормативными правовыми актами, устанавливающими требования к организации наружного освещения.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2. Администрация Махнёвского муниципального образования обеспечивает: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содержание, ремонт и развитие систем наружного освещения территорий общего пользования, площадей, скверов, улично-дорожной сети, уличной сети индивидуального жилищного фонда, остановок транспорта общего пользования, пешеходных тротуаров и дорожек, территорий отдыха и спорта населения и иных территорий общего пользования, с массовым движением населения и требующих наличия освещения;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содержание объектов наружного освещения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3. Юридические и физические лица - правообладатели земельных участков с объектами недвижимости и благоустройства, в том числе жилищных, дачных, садовых, гаражных кооперативов и товариществ, обязаны обеспечивать создание, содержание и развитие систем наружного освещения своих территорий в соответствии с нормативными требованиями и настоящими Правилами, за счет собственных средств.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4. Содержание объектов наружного освещения обязаны осуществлять физические и юридические лица, которым системы наружного освещения или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по договору, за счет собственных средств.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5.   Организация наружного освещения включает в себя: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включение, отключение наружного освещения;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контроль устройств управления и сетей наружного освещения;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содержание и уход за осветительным оборудованием;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проведение ремонта конструктивных элементов сетей наружного освещения;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монтаж осветительных установок наружного освещения.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Результатом организации наружного освещения является бесперебойная и надежная работа всех устройств наружного освещения на территории муниципального образования. Наружное освещение проезжих частей магистралей, улиц, мостов, площадей, пешеходных путей, предназначенное для обеспечения безопасного движения автотранспорта и пешеходов, и для общей ориентации в пространствах населенных пунктов, должно содержаться в исправном состоянии.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Не допускается эксплуатация сетей наружного освещения при наличии обрывов проводов, повреждений опор, изоляторов.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Размещение осветительных установок наружного освещения в сочетании с застройкой и озеленением должно способствовать созданию криминально безопасной среды, не создавать помех участникам дорожного движения.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Особое внимание необходимо уделять освещенности основных пешеходных направлений, прокладываемых через озелененные территории парков, жилых кварталов, путей движения обучающихся, инвалидов и пожилых людей.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Сети наружного освещения должны выполняться кабельными или воздушными линиями с использованием самонесущих изолированных проводов.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Контрольные объезды должны производиться не реже одного раза в месяц, а внеплановые - по необходимости или в случае жалоб от населения и заинтересованных организаций.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В число неисправных светильников не включаются светильники, вышедшие из строя из-за падения опор при наездах автотранспортом, различных видов аварий систем электрохозяйства населенных пунктов, а также светильники, время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восстановления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работоспособности которых не превысило 10 суток.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Контроль за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текущим содержанием, техническим обслуживанием и эксплуатацией осветительных установок и элементов сетей наружного освещения осуществляет собственник имущества или лицо, уполномоченное собственником.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6. При выполнении работ по обслуживанию и текущему ремонту установок наружного освещения допускается производить в дневные часы кратковременные (пробные) включения отдельных участков установок наружного освещения длительностью не более 5 минут, а в случаях обнаружения сложных неисправностей возможны пробные включения на более длительный срок, что должно быть зафиксировано в журнале дежурного диспетчера.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Пробные включения должны быть согласованы с ответственными лицами организации, осуществляющей обслуживание ОУНО.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Отключать или включать наружное освещение (НО) на длительное время, не предусмотренное графиком, разрешается только по согласованию с Администрацией Махнёвского муниципального образования.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7. Аварийный ремонт ОУНО.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Отказы в работе наружных осветительных установок, связанные с обрывом электрических проводов или повреждением опор, должны устраняться организациями, осуществляющими эксплуатацию сетей, в течение одних суток. Массовое отключение, возникшее в результате обстоятельств непреодолимой силы, устраняются в возможно короткие сроки.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Если в ночное время повреждения, угрожающие жизни людей, а также вызвавшие прекращение работы наружных осветительных установок, устранены временно или локализованы, то их устранение в полном объеме производится в дневное время.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 ночное время отказы в работе, НО ликвидирует оперативно-выездная бригада (ОВБ) - временный ввод в действие установок, НО и устранение повреждений осуществляются таким образом, чтобы элементы установки, находящиеся под напряжением, были вне досягаемости или защищены на случай прикосновения.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8. Текущий ремонт ОУНО.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Специализированная организация должна осуществлять: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замену проводов и растяжек в пределах пролета между опорами;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замену осветительного оборудования в отдельных местах в течение года;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замену кабеля местами и участками;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замену аварийных опор в пределах 5 процентов от общего количества опор, установленных на участке ОУНО, исправлять частично изношенные и поврежденные опоры уличного освещения - в пределах 20 процентов от общего количества опор на данном участке ОУНО в год;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ежегодные ревизии и ремонт автоматики и телемеханики с заменой деталей, нарушающих нормальную работу аппаратуры;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обрезку крон деревьев для создания охранной зоны сетей наружного освещения с организацией вывоза веток на объект размещения отходов;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9. Капитальный ремонт ОУНО.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Капитальный ремонт ОУНО включает в себя: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- замену эксплуатируемых фонарей, тросов, растяжек, проводов, коммуникационной аппаратуры в размере, превышающем объемы, предусмотренные текущим ремонтом;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- замену осветительного оборудования в количестве, превышающем установленные объемы по текущему ремонту, включая замену оборудования устаревших конструкций более совершенными типами;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10. Количество неработающих светильников на улицах не должно превышать 10 процентов от их общего количества, при этом не допускается расположение неработающих светильников подряд, один за другим.</w:t>
      </w:r>
    </w:p>
    <w:p w:rsidR="004146CE" w:rsidRPr="00A87806" w:rsidRDefault="004146CE" w:rsidP="004146CE">
      <w:pPr>
        <w:spacing w:after="0" w:line="240" w:lineRule="auto"/>
        <w:ind w:firstLine="567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pacing w:val="-2"/>
          <w:sz w:val="24"/>
          <w:szCs w:val="24"/>
        </w:rPr>
        <w:t>11. Допускается частичное, до 50 процентов, отключение наружного освещения в ноч</w:t>
      </w:r>
      <w:r w:rsidRPr="00A87806">
        <w:rPr>
          <w:rFonts w:ascii="Liberation Serif" w:eastAsiaTheme="minorHAnsi" w:hAnsi="Liberation Serif"/>
          <w:spacing w:val="-2"/>
          <w:sz w:val="24"/>
          <w:szCs w:val="24"/>
        </w:rPr>
        <w:softHyphen/>
      </w:r>
      <w:r w:rsidRPr="00A87806">
        <w:rPr>
          <w:rFonts w:ascii="Liberation Serif" w:eastAsiaTheme="minorHAnsi" w:hAnsi="Liberation Serif"/>
          <w:spacing w:val="-1"/>
          <w:sz w:val="24"/>
          <w:szCs w:val="24"/>
        </w:rPr>
        <w:t>ное время в случаях, когда интенсивность движения пешеходов менее 20 чел./час, транспортных средств в обоих направлениях менее 30 ед./час.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12. Включение и отключение объектов наружного освещения должно осуществляться их владельцами в соответствии с графиком, согласованным с территориальными органами или территориальными структурными подразделениями Администрации муниципального образования.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13. Опоры, кронштейны и другие элементы устройств наружного освещения и контактной сети должны содержаться их владельцем в чистоте, не иметь очагов коррозии. Отклонение опор от вертикали более чем на 3 градуса не допускается.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>14. Наличие сбитых, а также оставшихся после замены опор освещения на территориях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либо с момента непосредственного обнаружения лицами, в обязанности которых входит проведение указанных работ, а также лицами, осуществляющими соответствующий контроль.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color w:val="FF0000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/>
          <w:bCs/>
          <w:sz w:val="24"/>
          <w:szCs w:val="24"/>
          <w:lang w:eastAsia="ru-RU"/>
        </w:rPr>
      </w:pP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EastAsia" w:hAnsi="Liberation Serif"/>
          <w:b/>
          <w:bCs/>
          <w:sz w:val="24"/>
          <w:szCs w:val="24"/>
          <w:lang w:eastAsia="ru-RU"/>
        </w:rPr>
      </w:pPr>
      <w:r w:rsidRPr="00A87806">
        <w:rPr>
          <w:rFonts w:ascii="Liberation Serif" w:eastAsiaTheme="minorEastAsia" w:hAnsi="Liberation Serif"/>
          <w:b/>
          <w:bCs/>
          <w:sz w:val="24"/>
          <w:szCs w:val="24"/>
          <w:lang w:eastAsia="ru-RU"/>
        </w:rPr>
        <w:t>Глава 6. Проектирование, размещение, содержание и восстановление элементов благоустройства, в том числе после проведения земляных работ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1. Собственники подземных инженерных коммуникаций и (или) уполномоченные ими лица, являющиеся владельцами и (или) пользователями таких коммуникаций, обязаны: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производить содержание и ремонт подземных коммуникаций, а также своевременную очистку колодцев и коллекторов с обязательным вывозом мусора и грязи в места размещения отходов;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обеспечивать содержание колодцев и люков в исправном закрытом состоянии, размещение люков колодцев на одном уровне с полотном дороги, тротуаром или газоном (не допускается отклонение крышки люка относительно уровня покрытия более чем на 2 см, отклонение решетки дождеприемника относительно уровня лотка более чем на 3 см; устранение недостатков следует осуществлять в течение суток с момента их обнаружения);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3) осуществлять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контроль за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наличием и содержанием в исправном состоянии люков на колодцах и производить их замену в нормативные сроки, определенные законодательством;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немедленно ограждать и обозначать соответствующими предупреждающими знаками разрушенные крышки смотровых люков и решетки инженерных коммуникаций, производить их замену в нормативные сроки, определенные законодательством;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5) ликвидировать последствия аварий на коммуникациях (снежные валы, наледь, грязь, жидкости) в течение суток с момента обнаружения аварии;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6) в целях обеспечения безопасности в период ремонта (ликвидации последствий аварий) подземных коммуникаций, колодцев, установки люков осуществлять установку ограждений и соответствующих предупреждающих знаков;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7) обеспечивать освещение мест аварий в темное время суток, оповещать население об авариях через средства массовой информации;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8) не допускать слива воды,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хозфекальных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стоков на газоны, проезжую часть дорог,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тротуары, детские и спортивные площадки, дворовые проезды;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9) производить ремонт (за исключением аварийных работ), а в случае необходимости - перекладку устаревших инженерных коммуникаций до начала проведения работ по реконструкции, ремонту и капитальному ремонту дорог.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10) Руководители организаций и должностные лица, ответственные за производство работ по прокладке и переустройству подземных сооружений, своевременно принимают меры по вывозу лишнего грунта, разобранных асфальтобетонных покрытий, уборке мусора, неиспользованных материалов, которые вывозятся в двухдневный срок после окончания работ.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11) В случае обнаружения самовольного производства земляных работ виновные лица несут ответственность в соответствии с действующим законодательством.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12) При осуществлении ремонтных, строительных, земляных работ на территории муниципального образования организации, ответственные за производство работ, обеспечивают наличие аншлагов, освещаемых в темное время суток, ограждений и дорожных знаков.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13)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14) Запрещается засыпать грунтом крышки люков, колодцев и камер, геодезические знаки, решетки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дождеприемных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передач (ЛЭП) и линий связи.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15)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rPr>
          <w:rFonts w:ascii="Liberation Serif" w:eastAsiaTheme="minorHAnsi" w:hAnsi="Liberation Serif" w:cstheme="minorBidi"/>
          <w:sz w:val="24"/>
          <w:szCs w:val="24"/>
        </w:rPr>
      </w:pPr>
      <w:r w:rsidRPr="00A87806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                      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sz w:val="24"/>
          <w:szCs w:val="24"/>
        </w:rPr>
      </w:pPr>
      <w:r w:rsidRPr="00A87806">
        <w:rPr>
          <w:rFonts w:ascii="Liberation Serif" w:eastAsiaTheme="minorHAnsi" w:hAnsi="Liberation Serif"/>
          <w:b/>
          <w:sz w:val="24"/>
          <w:szCs w:val="24"/>
        </w:rPr>
        <w:t xml:space="preserve">Глава 7. Осуществление </w:t>
      </w:r>
      <w:proofErr w:type="gramStart"/>
      <w:r w:rsidRPr="00A87806">
        <w:rPr>
          <w:rFonts w:ascii="Liberation Serif" w:eastAsiaTheme="minorHAnsi" w:hAnsi="Liberation Serif"/>
          <w:b/>
          <w:sz w:val="24"/>
          <w:szCs w:val="24"/>
        </w:rPr>
        <w:t>контроля за</w:t>
      </w:r>
      <w:proofErr w:type="gramEnd"/>
      <w:r w:rsidRPr="00A87806">
        <w:rPr>
          <w:rFonts w:ascii="Liberation Serif" w:eastAsiaTheme="minorHAnsi" w:hAnsi="Liberation Serif"/>
          <w:b/>
          <w:sz w:val="24"/>
          <w:szCs w:val="24"/>
        </w:rPr>
        <w:t xml:space="preserve"> соблюдением правил благоустройства территории муниципального образования 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1. </w:t>
      </w:r>
      <w:proofErr w:type="gramStart"/>
      <w:r w:rsidRPr="00A87806">
        <w:rPr>
          <w:rFonts w:ascii="Liberation Serif" w:eastAsiaTheme="minorHAnsi" w:hAnsi="Liberation Serif"/>
          <w:sz w:val="24"/>
          <w:szCs w:val="24"/>
        </w:rPr>
        <w:t>Контроль за</w:t>
      </w:r>
      <w:proofErr w:type="gramEnd"/>
      <w:r w:rsidRPr="00A87806">
        <w:rPr>
          <w:rFonts w:ascii="Liberation Serif" w:eastAsiaTheme="minorHAnsi" w:hAnsi="Liberation Serif"/>
          <w:sz w:val="24"/>
          <w:szCs w:val="24"/>
        </w:rPr>
        <w:t xml:space="preserve"> соблюдением настоящих Правил физическими и юридическими лицами осуществляется Администрацией Махнёвского муниципального образования.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  <w:r w:rsidRPr="00A87806">
        <w:rPr>
          <w:rFonts w:ascii="Liberation Serif" w:eastAsiaTheme="minorHAnsi" w:hAnsi="Liberation Serif"/>
          <w:sz w:val="24"/>
          <w:szCs w:val="24"/>
        </w:rPr>
        <w:t xml:space="preserve">2. За нарушение настоящих Правил физические и юридические лица несут административную ответственность в соответствии с </w:t>
      </w:r>
      <w:hyperlink r:id="rId15" w:history="1">
        <w:r w:rsidRPr="00A87806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A87806">
        <w:rPr>
          <w:rFonts w:ascii="Liberation Serif" w:eastAsiaTheme="minorHAnsi" w:hAnsi="Liberation Serif"/>
          <w:sz w:val="24"/>
          <w:szCs w:val="24"/>
        </w:rPr>
        <w:t xml:space="preserve"> Свердловской области от 14 июня 2005 года № 52-ОЗ «Об административных правонарушениях на территории Свердловской области», если Кодексом Российской Федерации об административных правонарушениях не предусмотрена ответственность за нарушение соответствующих требований.</w:t>
      </w:r>
    </w:p>
    <w:p w:rsidR="004146CE" w:rsidRPr="00A87806" w:rsidRDefault="004146CE" w:rsidP="00414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4"/>
          <w:szCs w:val="24"/>
        </w:rPr>
      </w:pP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b/>
          <w:sz w:val="24"/>
          <w:szCs w:val="24"/>
          <w:lang w:eastAsia="ru-RU"/>
        </w:rPr>
        <w:t>Глава 8. Порядок участия граждан и организаций в реализации мероприятий по благоустройству территории муниципального образования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1. Задачи, эффективность и формы общественного участия.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2. Основные решения.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разработка внутренних правил, регулирующих процесс общественного участия;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5) 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6)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7) Все решения, касающиеся благоустройства и развития территорий, рекомендуется принимать открыто и гласно, с учетом мнения жителей соответствующих территорий и иных заинтересованных лиц.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8)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(использовать существующий)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пользователей портала.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9)</w:t>
      </w:r>
      <w:r w:rsidRPr="00A8780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3. Формы общественного участия.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г) консультации в выборе типов покрытий, с учетом функционального зонирования территории;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д) консультации по предполагаемым типам озеленения;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е) консультации по предполагаемым типам освещения и осветительного оборудования;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Информирование может осуществляться путем: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а) создания единого информационного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интернет-ресурса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</w:t>
      </w: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д) индивидуальных приглашений участников встречи лично, по электронной почте или по телефону;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ж) использование социальных сетей и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интернет-ресурсов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4. Механизмы общественного участия.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1)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212-ФЗ "Об основах общественного контроля в Российской Федерации".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воркшопов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 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5)  По итогам встреч, проектных семинаров,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воркшопов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дизайн-игр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доступ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предпроектного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исследования, а также сам проект.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7) Общественный контроль является одним из механизмов общественного участия.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8) 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о-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, </w:t>
      </w:r>
      <w:proofErr w:type="spell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видеофиксации</w:t>
      </w:r>
      <w:proofErr w:type="spell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1) Создание комфортной городской среды 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рекомендуется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2)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а) в создании и предоставлении разного рода услуг и сервисов для посетителей общественных пространств;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в) в строительстве, реконструкции, реставрации объектов недвижимости;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г) в производстве или размещении элементов благоустройства;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ж) в организации уборки благоустроенных территорий, предоставлении сре</w:t>
      </w:r>
      <w:proofErr w:type="gramStart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дств дл</w:t>
      </w:r>
      <w:proofErr w:type="gramEnd"/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з) в иных формах.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3)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sz w:val="24"/>
          <w:szCs w:val="24"/>
          <w:lang w:eastAsia="ru-RU"/>
        </w:rPr>
        <w:t>4)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146CE" w:rsidRPr="00A87806" w:rsidRDefault="004146CE" w:rsidP="004146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/>
          <w:b/>
          <w:sz w:val="24"/>
          <w:szCs w:val="24"/>
          <w:lang w:eastAsia="ru-RU"/>
        </w:rPr>
        <w:t>Глава 9.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1.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" w:name="dst255"/>
      <w:bookmarkEnd w:id="1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2" w:name="dst256"/>
      <w:bookmarkEnd w:id="2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3" w:name="dst257"/>
      <w:bookmarkEnd w:id="3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4" w:name="dst258"/>
      <w:bookmarkEnd w:id="4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5" w:name="dst259"/>
      <w:bookmarkEnd w:id="5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;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6" w:name="dst260"/>
      <w:bookmarkEnd w:id="6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6" w:anchor="dst100012" w:history="1">
        <w:r w:rsidRPr="00A87806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форме</w:t>
        </w:r>
      </w:hyperlink>
      <w:r w:rsidRPr="00A87806">
        <w:rPr>
          <w:rFonts w:ascii="Liberation Serif" w:eastAsia="Times New Roman" w:hAnsi="Liberation Serif" w:cs="Arial"/>
          <w:sz w:val="24"/>
          <w:szCs w:val="24"/>
          <w:lang w:eastAsia="ru-RU"/>
        </w:rPr>
        <w:t> и в </w:t>
      </w:r>
      <w:hyperlink r:id="rId17" w:anchor="dst100038" w:history="1">
        <w:r w:rsidRPr="00A87806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порядке</w:t>
        </w:r>
      </w:hyperlink>
      <w:r w:rsidRPr="00A87806">
        <w:rPr>
          <w:rFonts w:ascii="Liberation Serif" w:eastAsia="Times New Roman" w:hAnsi="Liberation Serif" w:cs="Arial"/>
          <w:sz w:val="24"/>
          <w:szCs w:val="24"/>
          <w:lang w:eastAsia="ru-RU"/>
        </w:rPr>
        <w:t>,</w:t>
      </w: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7" w:name="dst261"/>
      <w:bookmarkEnd w:id="7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8" w:name="dst262"/>
      <w:bookmarkEnd w:id="8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Порядок 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регулированию в сфере социальной защиты населения, исходя из </w:t>
      </w: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финансовых возможностей бюджетов бюджетной системы Российской Федерации, организаций.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9" w:name="dst263"/>
      <w:bookmarkEnd w:id="9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0" w:name="dst264"/>
      <w:bookmarkEnd w:id="10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это</w:t>
      </w:r>
      <w:proofErr w:type="gram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1" w:name="dst265"/>
      <w:bookmarkEnd w:id="11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2" w:name="dst266"/>
      <w:bookmarkEnd w:id="12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</w:t>
      </w:r>
      <w:proofErr w:type="gram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3" w:name="dst267"/>
      <w:bookmarkEnd w:id="13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4" w:name="dst268"/>
      <w:bookmarkEnd w:id="14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4146CE" w:rsidRPr="00A87806" w:rsidRDefault="004146CE" w:rsidP="004146CE">
      <w:pPr>
        <w:shd w:val="clear" w:color="auto" w:fill="FFFFFF"/>
        <w:spacing w:after="0" w:line="315" w:lineRule="atLeast"/>
        <w:ind w:firstLine="540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bookmarkStart w:id="15" w:name="dst388"/>
      <w:bookmarkStart w:id="16" w:name="dst269"/>
      <w:bookmarkStart w:id="17" w:name="dst376"/>
      <w:bookmarkEnd w:id="15"/>
      <w:bookmarkEnd w:id="16"/>
      <w:bookmarkEnd w:id="17"/>
      <w:proofErr w:type="gramStart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</w:t>
      </w: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lastRenderedPageBreak/>
        <w:t>парковки транспортных средств, управляемых инвалидами I, II групп, и транспортных</w:t>
      </w:r>
      <w:proofErr w:type="gramEnd"/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18" w:anchor="dst100005" w:history="1">
        <w:r w:rsidRPr="00A87806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порядке</w:t>
        </w:r>
      </w:hyperlink>
      <w:r w:rsidRPr="00A87806">
        <w:rPr>
          <w:rFonts w:ascii="Liberation Serif" w:eastAsia="Times New Roman" w:hAnsi="Liberation Serif" w:cs="Arial"/>
          <w:sz w:val="24"/>
          <w:szCs w:val="24"/>
          <w:lang w:eastAsia="ru-RU"/>
        </w:rPr>
        <w:t>,</w:t>
      </w:r>
      <w:r w:rsidRPr="00A87806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 xml:space="preserve">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4146CE" w:rsidRPr="00A87806" w:rsidRDefault="004146CE" w:rsidP="004146CE">
      <w:pPr>
        <w:spacing w:after="0" w:line="240" w:lineRule="auto"/>
        <w:jc w:val="both"/>
        <w:rPr>
          <w:rFonts w:ascii="Liberation Serif" w:eastAsiaTheme="minorHAnsi" w:hAnsi="Liberation Serif"/>
          <w:b/>
          <w:color w:val="FF0000"/>
          <w:sz w:val="24"/>
          <w:szCs w:val="24"/>
          <w:highlight w:val="yellow"/>
        </w:rPr>
      </w:pPr>
      <w:bookmarkStart w:id="18" w:name="dst389"/>
      <w:bookmarkEnd w:id="18"/>
    </w:p>
    <w:p w:rsidR="004146CE" w:rsidRPr="00A87806" w:rsidRDefault="004146CE" w:rsidP="004146CE">
      <w:pPr>
        <w:spacing w:after="0" w:line="240" w:lineRule="auto"/>
        <w:jc w:val="center"/>
        <w:rPr>
          <w:rFonts w:ascii="Liberation Serif" w:eastAsiaTheme="minorHAnsi" w:hAnsi="Liberation Serif"/>
          <w:b/>
          <w:color w:val="FF0000"/>
          <w:sz w:val="24"/>
          <w:szCs w:val="24"/>
          <w:highlight w:val="yellow"/>
        </w:rPr>
      </w:pPr>
    </w:p>
    <w:p w:rsidR="004146CE" w:rsidRPr="00A87806" w:rsidRDefault="004146CE" w:rsidP="004146CE">
      <w:pPr>
        <w:rPr>
          <w:rFonts w:ascii="Liberation Serif" w:eastAsiaTheme="minorHAnsi" w:hAnsi="Liberation Serif" w:cstheme="minorBidi"/>
          <w:sz w:val="24"/>
          <w:szCs w:val="24"/>
        </w:rPr>
      </w:pPr>
    </w:p>
    <w:p w:rsidR="0011266E" w:rsidRPr="00A87806" w:rsidRDefault="0011266E" w:rsidP="004146CE">
      <w:pPr>
        <w:spacing w:after="0" w:line="240" w:lineRule="auto"/>
        <w:jc w:val="center"/>
        <w:rPr>
          <w:sz w:val="24"/>
          <w:szCs w:val="24"/>
          <w:lang w:eastAsia="ru-RU"/>
        </w:rPr>
      </w:pPr>
    </w:p>
    <w:sectPr w:rsidR="0011266E" w:rsidRPr="00A87806" w:rsidSect="004146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254"/>
    <w:multiLevelType w:val="hybridMultilevel"/>
    <w:tmpl w:val="826AAFD4"/>
    <w:lvl w:ilvl="0" w:tplc="AB0A2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8F7F90"/>
    <w:multiLevelType w:val="hybridMultilevel"/>
    <w:tmpl w:val="F98E5F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FD"/>
    <w:rsid w:val="00021234"/>
    <w:rsid w:val="000959B5"/>
    <w:rsid w:val="00102B9D"/>
    <w:rsid w:val="0011266E"/>
    <w:rsid w:val="001514AC"/>
    <w:rsid w:val="001565E0"/>
    <w:rsid w:val="00313269"/>
    <w:rsid w:val="003255DB"/>
    <w:rsid w:val="003B5F53"/>
    <w:rsid w:val="003C51A0"/>
    <w:rsid w:val="004146CE"/>
    <w:rsid w:val="00424AF9"/>
    <w:rsid w:val="00437A33"/>
    <w:rsid w:val="006241D4"/>
    <w:rsid w:val="0072373C"/>
    <w:rsid w:val="007E4A7D"/>
    <w:rsid w:val="008513A9"/>
    <w:rsid w:val="00885923"/>
    <w:rsid w:val="00926EAA"/>
    <w:rsid w:val="0095295A"/>
    <w:rsid w:val="00952F5A"/>
    <w:rsid w:val="009754F0"/>
    <w:rsid w:val="009E0455"/>
    <w:rsid w:val="00A87806"/>
    <w:rsid w:val="00A908FD"/>
    <w:rsid w:val="00AD73FA"/>
    <w:rsid w:val="00B87787"/>
    <w:rsid w:val="00BC7C85"/>
    <w:rsid w:val="00C530F9"/>
    <w:rsid w:val="00C67A1E"/>
    <w:rsid w:val="00CB348B"/>
    <w:rsid w:val="00CD0C2B"/>
    <w:rsid w:val="00D57ACA"/>
    <w:rsid w:val="00DD31F4"/>
    <w:rsid w:val="00E24F16"/>
    <w:rsid w:val="00EA3D41"/>
    <w:rsid w:val="00ED49F6"/>
    <w:rsid w:val="00F0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08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908F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908FD"/>
    <w:rPr>
      <w:color w:val="0000FF"/>
      <w:u w:val="single"/>
    </w:rPr>
  </w:style>
  <w:style w:type="paragraph" w:customStyle="1" w:styleId="ConsPlusNormal">
    <w:name w:val="ConsPlusNormal"/>
    <w:rsid w:val="00A908F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A908F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62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6FE7E3AAAB6BCCB1D14449882B7ABF4352A30E2E7894926EFDF97D3cCk1G" TargetMode="External"/><Relationship Id="rId13" Type="http://schemas.openxmlformats.org/officeDocument/2006/relationships/hyperlink" Target="consultantplus://offline/ref=1E2E1541E6B77D1B7F4CE7078D171954F978A7723CAABEE99F4C1213C7D2B1FEA6757469B3AAC24424F8C397D3DED09F7AcFkEG" TargetMode="External"/><Relationship Id="rId18" Type="http://schemas.openxmlformats.org/officeDocument/2006/relationships/hyperlink" Target="http://www.consultant.ru/document/cons_doc_LAW_345319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2E1541E6B77D1B7F4CF90A9B7B475EFB77F97C3AAEB6BCCB1D14449882B7ABF4352A30E2E7894926EFDF97D3cCk1G" TargetMode="External"/><Relationship Id="rId12" Type="http://schemas.openxmlformats.org/officeDocument/2006/relationships/hyperlink" Target="consultantplus://offline/ref=1E2E1541E6B77D1B7F4CE7078D171954F978A7723CAABFE29F4F1213C7D2B1FEA6757469B3AAC24424F8C397D3DED09F7AcFkEG" TargetMode="External"/><Relationship Id="rId17" Type="http://schemas.openxmlformats.org/officeDocument/2006/relationships/hyperlink" Target="http://www.consultant.ru/document/cons_doc_LAW_1834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349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2E1541E6B77D1B7F4CF90A9B7B475EFB74FA7D39ABB6BCCB1D14449882B7ABF4352A30E2E7894926EFDF97D3cCk1G" TargetMode="External"/><Relationship Id="rId11" Type="http://schemas.openxmlformats.org/officeDocument/2006/relationships/hyperlink" Target="consultantplus://offline/ref=1E2E1541E6B77D1B7F4CF90A9B7B475EFA74FF7838A4B6BCCB1D14449882B7ABF4352A30E2E7894926EFDF97D3cCk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0AB61ADEAB73E059A6EC39D60470296B1FE1AB4B19D2C93112A7AF3ED708B76S2CBD" TargetMode="External"/><Relationship Id="rId10" Type="http://schemas.openxmlformats.org/officeDocument/2006/relationships/hyperlink" Target="consultantplus://offline/ref=1E2E1541E6B77D1B7F4CF90A9B7B475EFC77FE783CA6EBB6C34418469F8DE8AEE124723DEBF0974B3AF3DD95cDk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E1541E6B77D1B7F4CF90A9B7B475EFB76F17F3BACB6BCCB1D14449882B7ABE635723CE2EF944124FA89C69595DF9F71E1920EBF7B9C89cFk4G" TargetMode="External"/><Relationship Id="rId14" Type="http://schemas.openxmlformats.org/officeDocument/2006/relationships/hyperlink" Target="consultantplus://offline/ref=674B413ED97F60CC67A30B2A7D9B943FA7C391A62D4EFB8EF5A7260B2F59D44CDB6527DC4F6B5B14376F2E6313DC3E6F8C10A53E3A617B7Bd8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27</Pages>
  <Words>13201</Words>
  <Characters>75250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20</cp:revision>
  <cp:lastPrinted>2022-12-20T03:36:00Z</cp:lastPrinted>
  <dcterms:created xsi:type="dcterms:W3CDTF">2022-11-03T08:26:00Z</dcterms:created>
  <dcterms:modified xsi:type="dcterms:W3CDTF">2022-12-26T11:24:00Z</dcterms:modified>
</cp:coreProperties>
</file>