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F27" w:rsidRPr="00DF4841" w:rsidRDefault="00A44F27" w:rsidP="00DF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84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DF4841" w:rsidRPr="00DF4841">
        <w:rPr>
          <w:rFonts w:ascii="Times New Roman" w:eastAsia="Times New Roman" w:hAnsi="Times New Roman" w:cs="Times New Roman"/>
          <w:b/>
          <w:sz w:val="24"/>
          <w:szCs w:val="24"/>
        </w:rPr>
        <w:t>то интересовался моей недвижимостью</w:t>
      </w:r>
    </w:p>
    <w:p w:rsidR="00DF4841" w:rsidRPr="00DF4841" w:rsidRDefault="00DF4841" w:rsidP="00A4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F27" w:rsidRPr="00DF4841" w:rsidRDefault="00A44F27" w:rsidP="007E1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41">
        <w:rPr>
          <w:rFonts w:ascii="Times New Roman" w:eastAsia="Times New Roman" w:hAnsi="Times New Roman" w:cs="Times New Roman"/>
          <w:sz w:val="24"/>
          <w:szCs w:val="24"/>
        </w:rPr>
        <w:t xml:space="preserve">Филиал </w:t>
      </w:r>
      <w:r w:rsidR="00DF4841">
        <w:rPr>
          <w:rFonts w:ascii="Times New Roman" w:eastAsia="Times New Roman" w:hAnsi="Times New Roman" w:cs="Times New Roman"/>
          <w:sz w:val="24"/>
          <w:szCs w:val="24"/>
        </w:rPr>
        <w:t xml:space="preserve">Кадастровой палаты по Свердловской области </w:t>
      </w:r>
      <w:r w:rsidRPr="00DF4841">
        <w:rPr>
          <w:rFonts w:ascii="Times New Roman" w:eastAsia="Times New Roman" w:hAnsi="Times New Roman" w:cs="Times New Roman"/>
          <w:sz w:val="24"/>
          <w:szCs w:val="24"/>
        </w:rPr>
        <w:t>предупреждает, что, мошенники изобретают все новые способы подделки документов.</w:t>
      </w:r>
    </w:p>
    <w:p w:rsidR="00DF4841" w:rsidRDefault="00A44F27" w:rsidP="007E1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41">
        <w:rPr>
          <w:rFonts w:ascii="Times New Roman" w:eastAsia="Times New Roman" w:hAnsi="Times New Roman" w:cs="Times New Roman"/>
          <w:sz w:val="24"/>
          <w:szCs w:val="24"/>
        </w:rPr>
        <w:t>Предотвращению таких событий способствует государственная регистрация прав. А также для бдительных собственников существуют другие дополнительные возможности. Одной из таких предупредительных мер</w:t>
      </w:r>
      <w:r w:rsidR="00DF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841">
        <w:rPr>
          <w:rFonts w:ascii="Times New Roman" w:eastAsia="Times New Roman" w:hAnsi="Times New Roman" w:cs="Times New Roman"/>
          <w:sz w:val="24"/>
          <w:szCs w:val="24"/>
        </w:rPr>
        <w:t>является информированность собственника о лицах, которые заинтересова</w:t>
      </w:r>
      <w:r w:rsidR="006F0EB9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DF4841">
        <w:rPr>
          <w:rFonts w:ascii="Times New Roman" w:eastAsia="Times New Roman" w:hAnsi="Times New Roman" w:cs="Times New Roman"/>
          <w:sz w:val="24"/>
          <w:szCs w:val="24"/>
        </w:rPr>
        <w:t xml:space="preserve"> его объектом недвижимости и уже запрашивали сведения о зарегистрированных правах на этот объект. Такая информация является общедоступной, и предоставляется по запросам любых лиц. Следовательно, правообладатель объекта недвижимости не вправе запретить другим лицам получать информацию о его объекте недвижимого имущества. </w:t>
      </w:r>
    </w:p>
    <w:p w:rsidR="00A44F27" w:rsidRPr="00DF4841" w:rsidRDefault="00A44F27" w:rsidP="007E1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41">
        <w:rPr>
          <w:rFonts w:ascii="Times New Roman" w:eastAsia="Times New Roman" w:hAnsi="Times New Roman" w:cs="Times New Roman"/>
          <w:sz w:val="24"/>
          <w:szCs w:val="24"/>
        </w:rPr>
        <w:t xml:space="preserve">Зато исключительно собственник или его представитель вправе получить справку о лицах, получивших сведения об объекте недвижимого имущества, на который он имеет права. Справка содержит информацию о том, кто </w:t>
      </w:r>
      <w:proofErr w:type="gramStart"/>
      <w:r w:rsidRPr="00DF484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F4841">
        <w:rPr>
          <w:rFonts w:ascii="Times New Roman" w:eastAsia="Times New Roman" w:hAnsi="Times New Roman" w:cs="Times New Roman"/>
          <w:sz w:val="24"/>
          <w:szCs w:val="24"/>
        </w:rPr>
        <w:t xml:space="preserve"> когда получал сведения о его объекте. О физическом лице будут известны его фамилия, имя, отчество полностью, о юридическом лице -</w:t>
      </w:r>
      <w:r w:rsidR="00DF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841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организации и ИНН. </w:t>
      </w:r>
    </w:p>
    <w:p w:rsidR="00A44F27" w:rsidRPr="00DF4841" w:rsidRDefault="00A44F27" w:rsidP="007E1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41">
        <w:rPr>
          <w:rFonts w:ascii="Times New Roman" w:eastAsia="Times New Roman" w:hAnsi="Times New Roman" w:cs="Times New Roman"/>
          <w:sz w:val="24"/>
          <w:szCs w:val="24"/>
        </w:rPr>
        <w:t>Справка предоставляется на платной основе. Срок предоставления государственной услуги составляет 3 рабочих дня.</w:t>
      </w:r>
    </w:p>
    <w:p w:rsidR="00A44F27" w:rsidRPr="00DF4841" w:rsidRDefault="00A44F27" w:rsidP="007E1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41">
        <w:rPr>
          <w:rFonts w:ascii="Times New Roman" w:eastAsia="Times New Roman" w:hAnsi="Times New Roman" w:cs="Times New Roman"/>
          <w:sz w:val="24"/>
          <w:szCs w:val="24"/>
        </w:rPr>
        <w:t>Благодаря вышеуказанной информации собственник может отслеживать попытки получения посторонними лицами сведений о принадлежащем ему объекте недвижимости и своевременно предпринимать меры по охране своего права. Особенно актуально это для тех собственников, чье недвижимое имущество расположено за пределами населенного пункта, в котором они проживают.</w:t>
      </w:r>
    </w:p>
    <w:p w:rsidR="00A44F27" w:rsidRDefault="00A44F27" w:rsidP="00A44F27">
      <w:pPr>
        <w:rPr>
          <w:rFonts w:eastAsiaTheme="minorHAnsi"/>
          <w:lang w:eastAsia="en-US"/>
        </w:rPr>
      </w:pPr>
    </w:p>
    <w:p w:rsidR="009344D9" w:rsidRPr="00DF4841" w:rsidRDefault="00DF484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4841">
        <w:rPr>
          <w:rFonts w:ascii="Times New Roman" w:hAnsi="Times New Roman" w:cs="Times New Roman"/>
          <w:sz w:val="24"/>
          <w:szCs w:val="24"/>
        </w:rPr>
        <w:t>ф</w:t>
      </w:r>
      <w:r w:rsidR="009344D9" w:rsidRPr="00DF4841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292546" w:rsidRPr="00DF4841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DF4841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p w:rsidR="005246B8" w:rsidRDefault="005246B8" w:rsidP="009132CB">
      <w:pPr>
        <w:spacing w:after="0" w:line="240" w:lineRule="auto"/>
        <w:ind w:firstLine="709"/>
        <w:jc w:val="both"/>
      </w:pPr>
    </w:p>
    <w:sectPr w:rsidR="005246B8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A078F"/>
    <w:rsid w:val="000E0797"/>
    <w:rsid w:val="00102E3F"/>
    <w:rsid w:val="00127115"/>
    <w:rsid w:val="001467FB"/>
    <w:rsid w:val="001653B1"/>
    <w:rsid w:val="001C781B"/>
    <w:rsid w:val="00205F33"/>
    <w:rsid w:val="00213AA4"/>
    <w:rsid w:val="00213FA9"/>
    <w:rsid w:val="002476D3"/>
    <w:rsid w:val="00267355"/>
    <w:rsid w:val="002724E1"/>
    <w:rsid w:val="00292546"/>
    <w:rsid w:val="002972B5"/>
    <w:rsid w:val="002A05DF"/>
    <w:rsid w:val="002E55A4"/>
    <w:rsid w:val="00324148"/>
    <w:rsid w:val="0034230F"/>
    <w:rsid w:val="00374588"/>
    <w:rsid w:val="003F78F0"/>
    <w:rsid w:val="00483FE5"/>
    <w:rsid w:val="004D6811"/>
    <w:rsid w:val="005246B8"/>
    <w:rsid w:val="00527EAC"/>
    <w:rsid w:val="0055466B"/>
    <w:rsid w:val="00562040"/>
    <w:rsid w:val="006B1C86"/>
    <w:rsid w:val="006E19C1"/>
    <w:rsid w:val="006F0EB9"/>
    <w:rsid w:val="00710AEC"/>
    <w:rsid w:val="007141EF"/>
    <w:rsid w:val="00733B96"/>
    <w:rsid w:val="0074429B"/>
    <w:rsid w:val="00750175"/>
    <w:rsid w:val="00754F36"/>
    <w:rsid w:val="00763780"/>
    <w:rsid w:val="00770E23"/>
    <w:rsid w:val="007727E2"/>
    <w:rsid w:val="007A20F8"/>
    <w:rsid w:val="007C11CE"/>
    <w:rsid w:val="007D0B4C"/>
    <w:rsid w:val="007E1EB5"/>
    <w:rsid w:val="007E5C15"/>
    <w:rsid w:val="007F0C88"/>
    <w:rsid w:val="00804B25"/>
    <w:rsid w:val="00832229"/>
    <w:rsid w:val="00836591"/>
    <w:rsid w:val="00860A7B"/>
    <w:rsid w:val="009132CB"/>
    <w:rsid w:val="00924595"/>
    <w:rsid w:val="009344D9"/>
    <w:rsid w:val="00963286"/>
    <w:rsid w:val="009749FC"/>
    <w:rsid w:val="009A3CFD"/>
    <w:rsid w:val="009E4521"/>
    <w:rsid w:val="00A44F27"/>
    <w:rsid w:val="00A50B19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D4D64"/>
    <w:rsid w:val="00BE485A"/>
    <w:rsid w:val="00C27DB5"/>
    <w:rsid w:val="00C44241"/>
    <w:rsid w:val="00C61A43"/>
    <w:rsid w:val="00CB735C"/>
    <w:rsid w:val="00D00721"/>
    <w:rsid w:val="00D65348"/>
    <w:rsid w:val="00DF40C0"/>
    <w:rsid w:val="00DF4841"/>
    <w:rsid w:val="00E2036B"/>
    <w:rsid w:val="00E62E62"/>
    <w:rsid w:val="00E650C4"/>
    <w:rsid w:val="00EE4B71"/>
    <w:rsid w:val="00FD20CD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uiPriority w:val="20"/>
    <w:qFormat/>
    <w:rsid w:val="00DF4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5</cp:revision>
  <cp:lastPrinted>2018-04-19T05:38:00Z</cp:lastPrinted>
  <dcterms:created xsi:type="dcterms:W3CDTF">2018-04-19T04:34:00Z</dcterms:created>
  <dcterms:modified xsi:type="dcterms:W3CDTF">2018-04-23T06:38:00Z</dcterms:modified>
</cp:coreProperties>
</file>