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24" w:rsidRDefault="00DB12AA" w:rsidP="00364024">
      <w:pPr>
        <w:widowControl w:val="0"/>
        <w:suppressAutoHyphens/>
        <w:jc w:val="both"/>
        <w:rPr>
          <w:rFonts w:eastAsia="Arial Unicode MS"/>
          <w:b/>
          <w:noProof/>
          <w:kern w:val="1"/>
          <w:sz w:val="28"/>
          <w:szCs w:val="28"/>
          <w:lang w:eastAsia="sk-SK" w:bidi="hi-IN"/>
        </w:rPr>
      </w:pPr>
      <w:r>
        <w:rPr>
          <w:rFonts w:eastAsia="Arial Unicode MS"/>
          <w:b/>
          <w:noProof/>
          <w:kern w:val="1"/>
          <w:sz w:val="28"/>
          <w:szCs w:val="28"/>
          <w:lang w:eastAsia="ru-RU"/>
        </w:rPr>
        <w:drawing>
          <wp:inline distT="0" distB="0" distL="0" distR="0">
            <wp:extent cx="2794635" cy="1150620"/>
            <wp:effectExtent l="19050" t="0" r="571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6"/>
                    <a:srcRect/>
                    <a:stretch>
                      <a:fillRect/>
                    </a:stretch>
                  </pic:blipFill>
                  <pic:spPr bwMode="auto">
                    <a:xfrm>
                      <a:off x="0" y="0"/>
                      <a:ext cx="2794635" cy="1150620"/>
                    </a:xfrm>
                    <a:prstGeom prst="rect">
                      <a:avLst/>
                    </a:prstGeom>
                    <a:noFill/>
                    <a:ln w="9525">
                      <a:noFill/>
                      <a:miter lim="800000"/>
                      <a:headEnd/>
                      <a:tailEnd/>
                    </a:ln>
                  </pic:spPr>
                </pic:pic>
              </a:graphicData>
            </a:graphic>
          </wp:inline>
        </w:drawing>
      </w:r>
      <w:r w:rsidR="00364024" w:rsidRPr="00101BE8">
        <w:rPr>
          <w:rFonts w:eastAsia="Arial Unicode MS"/>
          <w:b/>
          <w:noProof/>
          <w:kern w:val="1"/>
          <w:sz w:val="28"/>
          <w:szCs w:val="28"/>
          <w:lang w:eastAsia="sk-SK" w:bidi="hi-IN"/>
        </w:rPr>
        <w:t xml:space="preserve">                                           ПРЕСС-РЕЛИЗ</w:t>
      </w:r>
    </w:p>
    <w:p w:rsidR="00DE19B7" w:rsidRDefault="00D815B0" w:rsidP="00802AF4">
      <w:pPr>
        <w:spacing w:after="0"/>
        <w:ind w:firstLine="708"/>
        <w:jc w:val="both"/>
        <w:rPr>
          <w:rFonts w:ascii="Segoe UI" w:hAnsi="Segoe UI" w:cs="Segoe UI"/>
          <w:sz w:val="32"/>
          <w:szCs w:val="32"/>
          <w:lang w:eastAsia="ru-RU"/>
        </w:rPr>
      </w:pPr>
      <w:r>
        <w:rPr>
          <w:rFonts w:ascii="Segoe UI" w:hAnsi="Segoe UI" w:cs="Segoe UI"/>
          <w:sz w:val="32"/>
          <w:szCs w:val="32"/>
          <w:lang w:eastAsia="ru-RU"/>
        </w:rPr>
        <w:t>О приеме з</w:t>
      </w:r>
      <w:r w:rsidR="009D6E24">
        <w:rPr>
          <w:rFonts w:ascii="Segoe UI" w:hAnsi="Segoe UI" w:cs="Segoe UI"/>
          <w:sz w:val="32"/>
          <w:szCs w:val="32"/>
          <w:lang w:eastAsia="ru-RU"/>
        </w:rPr>
        <w:t>аявлени</w:t>
      </w:r>
      <w:r>
        <w:rPr>
          <w:rFonts w:ascii="Segoe UI" w:hAnsi="Segoe UI" w:cs="Segoe UI"/>
          <w:sz w:val="32"/>
          <w:szCs w:val="32"/>
          <w:lang w:eastAsia="ru-RU"/>
        </w:rPr>
        <w:t xml:space="preserve">й о </w:t>
      </w:r>
      <w:r w:rsidR="00CB2695" w:rsidRPr="00CB2695">
        <w:rPr>
          <w:rFonts w:ascii="Segoe UI" w:hAnsi="Segoe UI" w:cs="Segoe UI"/>
          <w:sz w:val="32"/>
          <w:szCs w:val="32"/>
          <w:lang w:eastAsia="ru-RU"/>
        </w:rPr>
        <w:t>возврат</w:t>
      </w:r>
      <w:r>
        <w:rPr>
          <w:rFonts w:ascii="Segoe UI" w:hAnsi="Segoe UI" w:cs="Segoe UI"/>
          <w:sz w:val="32"/>
          <w:szCs w:val="32"/>
          <w:lang w:eastAsia="ru-RU"/>
        </w:rPr>
        <w:t>е</w:t>
      </w:r>
      <w:r w:rsidR="00CB2695" w:rsidRPr="00CB2695">
        <w:rPr>
          <w:rFonts w:ascii="Segoe UI" w:hAnsi="Segoe UI" w:cs="Segoe UI"/>
          <w:sz w:val="32"/>
          <w:szCs w:val="32"/>
          <w:lang w:eastAsia="ru-RU"/>
        </w:rPr>
        <w:t xml:space="preserve"> излишне уплаченной госпошлины</w:t>
      </w:r>
      <w:r w:rsidR="00A15F1C">
        <w:rPr>
          <w:rFonts w:ascii="Segoe UI" w:hAnsi="Segoe UI" w:cs="Segoe UI"/>
          <w:sz w:val="32"/>
          <w:szCs w:val="32"/>
          <w:lang w:eastAsia="ru-RU"/>
        </w:rPr>
        <w:t>в МФЦ</w:t>
      </w:r>
    </w:p>
    <w:p w:rsidR="00BD38E4" w:rsidRDefault="00DE19B7" w:rsidP="00F507C1">
      <w:pPr>
        <w:spacing w:after="0" w:line="240" w:lineRule="auto"/>
        <w:jc w:val="both"/>
        <w:rPr>
          <w:rFonts w:ascii="Segoe UI" w:hAnsi="Segoe UI" w:cs="Segoe UI"/>
          <w:color w:val="000000" w:themeColor="text1"/>
          <w:sz w:val="24"/>
          <w:szCs w:val="24"/>
        </w:rPr>
      </w:pPr>
      <w:r w:rsidRPr="00BD38E4">
        <w:tab/>
      </w:r>
      <w:r w:rsidR="00BD38E4" w:rsidRPr="00F507C1">
        <w:rPr>
          <w:rFonts w:ascii="Segoe UI" w:hAnsi="Segoe UI" w:cs="Segoe UI"/>
          <w:color w:val="000000" w:themeColor="text1"/>
          <w:sz w:val="24"/>
          <w:szCs w:val="24"/>
        </w:rPr>
        <w:t xml:space="preserve">Управление </w:t>
      </w:r>
      <w:proofErr w:type="spellStart"/>
      <w:r w:rsidR="00BD38E4" w:rsidRPr="00F507C1">
        <w:rPr>
          <w:rFonts w:ascii="Segoe UI" w:hAnsi="Segoe UI" w:cs="Segoe UI"/>
          <w:color w:val="000000" w:themeColor="text1"/>
          <w:sz w:val="24"/>
          <w:szCs w:val="24"/>
        </w:rPr>
        <w:t>Росреестра</w:t>
      </w:r>
      <w:proofErr w:type="spellEnd"/>
      <w:r w:rsidR="00BD38E4" w:rsidRPr="00F507C1">
        <w:rPr>
          <w:rFonts w:ascii="Segoe UI" w:hAnsi="Segoe UI" w:cs="Segoe UI"/>
          <w:color w:val="000000" w:themeColor="text1"/>
          <w:sz w:val="24"/>
          <w:szCs w:val="24"/>
        </w:rPr>
        <w:t xml:space="preserve"> по Свердловской области сообщает о заключении 19 октября 2020 г. соглашения с Государственным бюджетным учреждением Свердловской области «Многофункциональный центр предоставления государственных и муниципальных услуг» (МФЦ) об организации приема заявлений </w:t>
      </w:r>
      <w:r w:rsidR="00F507C1" w:rsidRPr="00F507C1">
        <w:rPr>
          <w:rFonts w:ascii="Segoe UI" w:hAnsi="Segoe UI" w:cs="Segoe UI"/>
          <w:color w:val="000000" w:themeColor="text1"/>
          <w:sz w:val="24"/>
          <w:szCs w:val="24"/>
        </w:rPr>
        <w:t>о возврате излишне уплаченной (взысканной) суммы государственной пошлины, взимаемой в соответствии с Налоговым кодексом РФ, и приема заявлений по возврату платы за предоставление сведений из Единого государственного реестра недвижимости (ЕГРН), и иной информации.</w:t>
      </w:r>
    </w:p>
    <w:p w:rsidR="00F507C1" w:rsidRPr="00F507C1" w:rsidRDefault="00F507C1" w:rsidP="00F507C1">
      <w:pPr>
        <w:spacing w:after="0" w:line="240" w:lineRule="auto"/>
        <w:jc w:val="both"/>
        <w:rPr>
          <w:rFonts w:ascii="Segoe UI" w:hAnsi="Segoe UI" w:cs="Segoe UI"/>
          <w:color w:val="000000" w:themeColor="text1"/>
          <w:sz w:val="24"/>
          <w:szCs w:val="24"/>
        </w:rPr>
      </w:pPr>
    </w:p>
    <w:p w:rsidR="00F42230" w:rsidRDefault="00512421" w:rsidP="00F42230">
      <w:pPr>
        <w:spacing w:after="0" w:line="240" w:lineRule="auto"/>
        <w:jc w:val="both"/>
        <w:rPr>
          <w:rFonts w:ascii="Segoe UI" w:hAnsi="Segoe UI" w:cs="Segoe UI"/>
          <w:sz w:val="24"/>
          <w:szCs w:val="24"/>
        </w:rPr>
      </w:pPr>
      <w:r>
        <w:rPr>
          <w:rFonts w:ascii="Segoe UI" w:hAnsi="Segoe UI" w:cs="Segoe UI"/>
          <w:color w:val="000000"/>
          <w:sz w:val="24"/>
          <w:szCs w:val="24"/>
        </w:rPr>
        <w:tab/>
      </w:r>
      <w:r w:rsidR="00F507C1">
        <w:rPr>
          <w:rFonts w:ascii="Segoe UI" w:hAnsi="Segoe UI" w:cs="Segoe UI"/>
          <w:color w:val="000000"/>
          <w:sz w:val="24"/>
          <w:szCs w:val="24"/>
        </w:rPr>
        <w:t xml:space="preserve">С </w:t>
      </w:r>
      <w:r w:rsidRPr="00AF19C5">
        <w:rPr>
          <w:rFonts w:ascii="Segoe UI" w:hAnsi="Segoe UI" w:cs="Segoe UI"/>
          <w:sz w:val="24"/>
          <w:szCs w:val="24"/>
        </w:rPr>
        <w:t>заявлением о возврате излишне уплаченной государственной пошлины может обратиться только плательщик государственной пошлины (т.е. лицо, в отношении которого должно быть совершено юридически значимое действие</w:t>
      </w:r>
      <w:r>
        <w:rPr>
          <w:rFonts w:ascii="Segoe UI" w:hAnsi="Segoe UI" w:cs="Segoe UI"/>
          <w:sz w:val="24"/>
          <w:szCs w:val="24"/>
        </w:rPr>
        <w:t xml:space="preserve">). Лицо, оплатившее госпошлину, но не являющееся при этом стороной сделки, не вправе обращаться с заявлением о возврате госпошлины без наличия документов, подтверждающих это право. </w:t>
      </w:r>
    </w:p>
    <w:p w:rsidR="00AF19C5" w:rsidRPr="00512421" w:rsidRDefault="00512421" w:rsidP="00F42230">
      <w:pPr>
        <w:spacing w:after="0" w:line="240" w:lineRule="auto"/>
        <w:ind w:firstLine="708"/>
        <w:jc w:val="both"/>
        <w:rPr>
          <w:rFonts w:ascii="Segoe UI" w:hAnsi="Segoe UI" w:cs="Segoe UI"/>
          <w:color w:val="000000" w:themeColor="text1"/>
          <w:sz w:val="24"/>
          <w:szCs w:val="24"/>
        </w:rPr>
      </w:pPr>
      <w:r w:rsidRPr="00512421">
        <w:rPr>
          <w:rFonts w:ascii="Segoe UI" w:hAnsi="Segoe UI" w:cs="Segoe UI"/>
          <w:color w:val="000000" w:themeColor="text1"/>
          <w:sz w:val="24"/>
          <w:szCs w:val="24"/>
        </w:rPr>
        <w:t>Кроме заполненного заявления</w:t>
      </w:r>
      <w:r w:rsidR="00F42230">
        <w:rPr>
          <w:rFonts w:ascii="Segoe UI" w:hAnsi="Segoe UI" w:cs="Segoe UI"/>
          <w:color w:val="000000" w:themeColor="text1"/>
          <w:sz w:val="24"/>
          <w:szCs w:val="24"/>
        </w:rPr>
        <w:t>,</w:t>
      </w:r>
      <w:r w:rsidRPr="00512421">
        <w:rPr>
          <w:rFonts w:ascii="Segoe UI" w:hAnsi="Segoe UI" w:cs="Segoe UI"/>
          <w:color w:val="000000" w:themeColor="text1"/>
          <w:sz w:val="24"/>
          <w:szCs w:val="24"/>
        </w:rPr>
        <w:t xml:space="preserve"> с</w:t>
      </w:r>
      <w:r w:rsidRPr="00512421">
        <w:rPr>
          <w:rFonts w:ascii="Segoe UI" w:hAnsi="Segoe UI" w:cs="Segoe UI"/>
          <w:sz w:val="24"/>
          <w:szCs w:val="24"/>
        </w:rPr>
        <w:t xml:space="preserve"> обязательным указанием реквизитов банковского лицевого счета, на который следует вернуть денежные средства (наименование банка, БИК банка, наименование получателя, номер счета для возврата)</w:t>
      </w:r>
      <w:r w:rsidRPr="00512421">
        <w:rPr>
          <w:rFonts w:ascii="Segoe UI" w:hAnsi="Segoe UI" w:cs="Segoe UI"/>
          <w:color w:val="000000" w:themeColor="text1"/>
          <w:sz w:val="24"/>
          <w:szCs w:val="24"/>
        </w:rPr>
        <w:t xml:space="preserve"> д</w:t>
      </w:r>
      <w:r w:rsidR="00AF19C5" w:rsidRPr="00512421">
        <w:rPr>
          <w:rFonts w:ascii="Segoe UI" w:hAnsi="Segoe UI" w:cs="Segoe UI"/>
          <w:color w:val="000000" w:themeColor="text1"/>
          <w:sz w:val="24"/>
          <w:szCs w:val="24"/>
        </w:rPr>
        <w:t>ля в</w:t>
      </w:r>
      <w:r w:rsidR="00F302B6">
        <w:rPr>
          <w:rFonts w:ascii="Segoe UI" w:hAnsi="Segoe UI" w:cs="Segoe UI"/>
          <w:color w:val="000000" w:themeColor="text1"/>
          <w:sz w:val="24"/>
          <w:szCs w:val="24"/>
        </w:rPr>
        <w:t xml:space="preserve">озврата государственной пошлины </w:t>
      </w:r>
      <w:bookmarkStart w:id="0" w:name="_GoBack"/>
      <w:bookmarkEnd w:id="0"/>
      <w:r w:rsidR="00AF19C5" w:rsidRPr="00512421">
        <w:rPr>
          <w:rFonts w:ascii="Segoe UI" w:hAnsi="Segoe UI" w:cs="Segoe UI"/>
          <w:color w:val="000000" w:themeColor="text1"/>
          <w:sz w:val="24"/>
          <w:szCs w:val="24"/>
        </w:rPr>
        <w:t xml:space="preserve">понадобятся документы: </w:t>
      </w:r>
    </w:p>
    <w:p w:rsidR="00DE2F71" w:rsidRDefault="00DE2F71" w:rsidP="00DE2F71">
      <w:pPr>
        <w:widowControl w:val="0"/>
        <w:autoSpaceDE w:val="0"/>
        <w:autoSpaceDN w:val="0"/>
        <w:spacing w:after="0" w:line="240" w:lineRule="auto"/>
        <w:ind w:firstLine="720"/>
        <w:jc w:val="both"/>
        <w:rPr>
          <w:rFonts w:ascii="Segoe UI" w:hAnsi="Segoe UI" w:cs="Segoe UI"/>
          <w:sz w:val="24"/>
          <w:szCs w:val="24"/>
        </w:rPr>
      </w:pPr>
    </w:p>
    <w:p w:rsidR="00AF19C5" w:rsidRPr="00AF19C5" w:rsidRDefault="00AF19C5" w:rsidP="00512421">
      <w:pPr>
        <w:widowControl w:val="0"/>
        <w:autoSpaceDE w:val="0"/>
        <w:autoSpaceDN w:val="0"/>
        <w:spacing w:after="0" w:line="240" w:lineRule="auto"/>
        <w:ind w:firstLine="720"/>
        <w:jc w:val="both"/>
        <w:rPr>
          <w:rFonts w:ascii="Segoe UI" w:hAnsi="Segoe UI" w:cs="Segoe UI"/>
          <w:sz w:val="24"/>
          <w:szCs w:val="24"/>
        </w:rPr>
      </w:pPr>
      <w:r w:rsidRPr="00AF19C5">
        <w:rPr>
          <w:rFonts w:ascii="Segoe UI" w:hAnsi="Segoe UI" w:cs="Segoe UI"/>
          <w:sz w:val="24"/>
          <w:szCs w:val="24"/>
        </w:rPr>
        <w:t>– платёжный документ (подлинный – если государственная пошлина уплачена в наличной форме; копия – если государственная пошлина уплачена в безналичной форме);</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банковские реквизиты (ксерокопия первого листа сберегательной книжки, справка из банка о счете плательщика). Данные документы могут не представляться, если в заявлении будут четко прописаны банковские реквизиты: наименование банка, БИК банка, наименование получателя, номер счета для возврата.В случае возврата на банковскую карту необходимо указать лицевой счет карты, состоящий из 20 цифр (по номеру карты возврат не производится). Возврат на кредитную карту возможен, если это предусмотрено условиями банка, выдавшего карту.</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 ксерокопия документа, подтверждающего полномочия физического лица на право подачи заявления (если лицо, подавшее заявление, не является плательщиком по платежному документу) и право получения денежных средств (если в заявлении указаны банковские реквизиты лица, не являющегося плательщиком по платежному документу).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Такими документами могут быть: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для лиц старше 18 лет – нотариальная доверенность;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lastRenderedPageBreak/>
        <w:t>для лиц младше 18 лет – свидетельство о рождении, подтверждающее, что заявитель является родителем плательщика. Если фамилия матери не совпадает с фамилией, указанной в свидетельстве о рождении, дополнительно предоставляются документы, подтверждающие смену фамилии (например, свидетельство о браке).</w:t>
      </w:r>
    </w:p>
    <w:p w:rsidR="004C4BD3" w:rsidRDefault="004C4BD3" w:rsidP="00AF19C5">
      <w:pPr>
        <w:spacing w:after="0" w:line="240" w:lineRule="auto"/>
        <w:ind w:firstLine="709"/>
        <w:jc w:val="both"/>
        <w:rPr>
          <w:rFonts w:ascii="Segoe UI" w:hAnsi="Segoe UI" w:cs="Segoe UI"/>
          <w:color w:val="000000" w:themeColor="text1"/>
          <w:sz w:val="24"/>
          <w:szCs w:val="24"/>
        </w:rPr>
      </w:pPr>
    </w:p>
    <w:p w:rsidR="00240129" w:rsidRPr="000F2918" w:rsidRDefault="000F2918" w:rsidP="00AF19C5">
      <w:pPr>
        <w:spacing w:after="0" w:line="240" w:lineRule="auto"/>
        <w:ind w:firstLine="709"/>
        <w:jc w:val="both"/>
        <w:rPr>
          <w:rFonts w:ascii="Segoe UI" w:hAnsi="Segoe UI" w:cs="Segoe UI"/>
          <w:color w:val="000000" w:themeColor="text1"/>
          <w:sz w:val="24"/>
          <w:szCs w:val="24"/>
        </w:rPr>
      </w:pPr>
      <w:r w:rsidRPr="000F2918">
        <w:rPr>
          <w:rFonts w:ascii="Segoe UI" w:hAnsi="Segoe UI" w:cs="Segoe UI"/>
          <w:color w:val="000000" w:themeColor="text1"/>
          <w:sz w:val="24"/>
          <w:szCs w:val="24"/>
        </w:rPr>
        <w:t>В</w:t>
      </w:r>
      <w:r w:rsidR="00240129" w:rsidRPr="000F2918">
        <w:rPr>
          <w:rFonts w:ascii="Segoe UI" w:hAnsi="Segoe UI" w:cs="Segoe UI"/>
          <w:color w:val="000000" w:themeColor="text1"/>
          <w:sz w:val="24"/>
          <w:szCs w:val="24"/>
        </w:rPr>
        <w:t xml:space="preserve"> случае уплаты государственной пошлины в большем размере, чем это предусмотрено законодательством, возврату подлежат средства в размере, превышающем размер установленной государственной пошлины</w:t>
      </w:r>
      <w:r w:rsidR="008D2AC4" w:rsidRPr="000F2918">
        <w:rPr>
          <w:rFonts w:ascii="Segoe UI" w:hAnsi="Segoe UI" w:cs="Segoe UI"/>
          <w:color w:val="000000" w:themeColor="text1"/>
          <w:sz w:val="24"/>
          <w:szCs w:val="24"/>
        </w:rPr>
        <w:t>.При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государственной пошлины.</w:t>
      </w:r>
      <w:r w:rsidR="00AF19C5" w:rsidRPr="000F2918">
        <w:rPr>
          <w:rFonts w:ascii="Segoe UI" w:hAnsi="Segoe UI" w:cs="Segoe UI"/>
          <w:color w:val="000000" w:themeColor="text1"/>
          <w:sz w:val="24"/>
          <w:szCs w:val="24"/>
        </w:rPr>
        <w:t xml:space="preserve"> В</w:t>
      </w:r>
      <w:r w:rsidR="00240129" w:rsidRPr="000F2918">
        <w:rPr>
          <w:rFonts w:ascii="Segoe UI" w:hAnsi="Segoe UI" w:cs="Segoe UI"/>
          <w:color w:val="000000" w:themeColor="text1"/>
          <w:sz w:val="24"/>
          <w:szCs w:val="24"/>
        </w:rPr>
        <w:t xml:space="preserve"> случае отказа </w:t>
      </w:r>
      <w:r w:rsidR="008D2AC4" w:rsidRPr="000F2918">
        <w:rPr>
          <w:rFonts w:ascii="Segoe UI" w:hAnsi="Segoe UI" w:cs="Segoe UI"/>
          <w:color w:val="000000" w:themeColor="text1"/>
          <w:sz w:val="24"/>
          <w:szCs w:val="24"/>
        </w:rPr>
        <w:t xml:space="preserve">заявителяот совершения юридически значимого действия до обращения в Управление и </w:t>
      </w:r>
      <w:r w:rsidR="00240129" w:rsidRPr="000F2918">
        <w:rPr>
          <w:rFonts w:ascii="Segoe UI" w:hAnsi="Segoe UI" w:cs="Segoe UI"/>
          <w:color w:val="000000" w:themeColor="text1"/>
          <w:sz w:val="24"/>
          <w:szCs w:val="24"/>
        </w:rPr>
        <w:t>уплативш</w:t>
      </w:r>
      <w:r w:rsidR="008D2AC4" w:rsidRPr="000F2918">
        <w:rPr>
          <w:rFonts w:ascii="Segoe UI" w:hAnsi="Segoe UI" w:cs="Segoe UI"/>
          <w:color w:val="000000" w:themeColor="text1"/>
          <w:sz w:val="24"/>
          <w:szCs w:val="24"/>
        </w:rPr>
        <w:t>его</w:t>
      </w:r>
      <w:r w:rsidR="00240129" w:rsidRPr="000F2918">
        <w:rPr>
          <w:rFonts w:ascii="Segoe UI" w:hAnsi="Segoe UI" w:cs="Segoe UI"/>
          <w:color w:val="000000" w:themeColor="text1"/>
          <w:sz w:val="24"/>
          <w:szCs w:val="24"/>
        </w:rPr>
        <w:t xml:space="preserve"> государственную пошлину</w:t>
      </w:r>
      <w:r w:rsidR="008D2AC4" w:rsidRPr="000F2918">
        <w:rPr>
          <w:rFonts w:ascii="Segoe UI" w:hAnsi="Segoe UI" w:cs="Segoe UI"/>
          <w:color w:val="000000" w:themeColor="text1"/>
          <w:sz w:val="24"/>
          <w:szCs w:val="24"/>
        </w:rPr>
        <w:t xml:space="preserve"> -</w:t>
      </w:r>
      <w:r w:rsidR="00240129" w:rsidRPr="000F2918">
        <w:rPr>
          <w:rFonts w:ascii="Segoe UI" w:hAnsi="Segoe UI" w:cs="Segoe UI"/>
          <w:color w:val="000000" w:themeColor="text1"/>
          <w:sz w:val="24"/>
          <w:szCs w:val="24"/>
        </w:rPr>
        <w:t xml:space="preserve"> возвращается вся сумма уплаченной государственной пошлины.</w:t>
      </w:r>
    </w:p>
    <w:p w:rsidR="00AF19C5" w:rsidRPr="000F2918" w:rsidRDefault="000F2918" w:rsidP="00F86553">
      <w:pPr>
        <w:tabs>
          <w:tab w:val="left" w:pos="6300"/>
          <w:tab w:val="left" w:pos="7380"/>
          <w:tab w:val="left" w:pos="9900"/>
        </w:tabs>
        <w:spacing w:after="0" w:line="240" w:lineRule="auto"/>
        <w:ind w:firstLine="720"/>
        <w:jc w:val="both"/>
        <w:rPr>
          <w:rFonts w:ascii="Segoe UI" w:hAnsi="Segoe UI" w:cs="Segoe UI"/>
          <w:i/>
          <w:color w:val="000000" w:themeColor="text1"/>
          <w:sz w:val="24"/>
        </w:rPr>
      </w:pPr>
      <w:r w:rsidRPr="000F2918">
        <w:rPr>
          <w:rFonts w:ascii="Segoe UI" w:hAnsi="Segoe UI" w:cs="Segoe UI"/>
          <w:b/>
          <w:color w:val="000000" w:themeColor="text1"/>
          <w:sz w:val="24"/>
          <w:szCs w:val="24"/>
        </w:rPr>
        <w:t xml:space="preserve">Заместитель руководителя Управления </w:t>
      </w:r>
      <w:proofErr w:type="spellStart"/>
      <w:r w:rsidRPr="000F2918">
        <w:rPr>
          <w:rFonts w:ascii="Segoe UI" w:hAnsi="Segoe UI" w:cs="Segoe UI"/>
          <w:b/>
          <w:color w:val="000000" w:themeColor="text1"/>
          <w:sz w:val="24"/>
          <w:szCs w:val="24"/>
        </w:rPr>
        <w:t>Росреестра</w:t>
      </w:r>
      <w:proofErr w:type="spellEnd"/>
      <w:r w:rsidRPr="000F2918">
        <w:rPr>
          <w:rFonts w:ascii="Segoe UI" w:hAnsi="Segoe UI" w:cs="Segoe UI"/>
          <w:b/>
          <w:color w:val="000000" w:themeColor="text1"/>
          <w:sz w:val="24"/>
          <w:szCs w:val="24"/>
        </w:rPr>
        <w:t xml:space="preserve"> по Свердловской области Лариса </w:t>
      </w:r>
      <w:proofErr w:type="spellStart"/>
      <w:r w:rsidRPr="000F2918">
        <w:rPr>
          <w:rFonts w:ascii="Segoe UI" w:hAnsi="Segoe UI" w:cs="Segoe UI"/>
          <w:b/>
          <w:color w:val="000000" w:themeColor="text1"/>
          <w:sz w:val="24"/>
          <w:szCs w:val="24"/>
        </w:rPr>
        <w:t>Шатунова</w:t>
      </w:r>
      <w:proofErr w:type="spellEnd"/>
      <w:r w:rsidRPr="000F2918">
        <w:rPr>
          <w:rFonts w:ascii="Segoe UI" w:hAnsi="Segoe UI" w:cs="Segoe UI"/>
          <w:b/>
          <w:color w:val="000000" w:themeColor="text1"/>
          <w:sz w:val="24"/>
          <w:szCs w:val="24"/>
        </w:rPr>
        <w:t xml:space="preserve"> отметила:</w:t>
      </w:r>
      <w:r w:rsidRPr="000F2918">
        <w:rPr>
          <w:rFonts w:ascii="Segoe UI" w:hAnsi="Segoe UI" w:cs="Segoe UI"/>
          <w:i/>
          <w:color w:val="000000" w:themeColor="text1"/>
          <w:sz w:val="24"/>
          <w:szCs w:val="24"/>
        </w:rPr>
        <w:t>«В</w:t>
      </w:r>
      <w:r w:rsidR="00AF19C5" w:rsidRPr="000F2918">
        <w:rPr>
          <w:rFonts w:ascii="Segoe UI" w:hAnsi="Segoe UI" w:cs="Segoe UI"/>
          <w:i/>
          <w:color w:val="000000" w:themeColor="text1"/>
          <w:sz w:val="24"/>
          <w:szCs w:val="24"/>
        </w:rPr>
        <w:t>озврат излишне уплаченной суммы государственной пошлины производится в течение одного месяца со дня подачи заявления о возврате. Заявление о возврате излишне уплаченных денежных средств может быть подано в течение трех лет со дня их уплаты</w:t>
      </w:r>
      <w:r w:rsidRPr="000F2918">
        <w:rPr>
          <w:rFonts w:ascii="Segoe UI" w:hAnsi="Segoe UI" w:cs="Segoe UI"/>
          <w:i/>
          <w:color w:val="000000" w:themeColor="text1"/>
          <w:sz w:val="24"/>
          <w:szCs w:val="24"/>
        </w:rPr>
        <w:t>»</w:t>
      </w:r>
      <w:r w:rsidR="00AF19C5" w:rsidRPr="000F2918">
        <w:rPr>
          <w:rFonts w:ascii="Segoe UI" w:hAnsi="Segoe UI" w:cs="Segoe UI"/>
          <w:i/>
          <w:color w:val="000000" w:themeColor="text1"/>
          <w:sz w:val="24"/>
          <w:szCs w:val="24"/>
        </w:rPr>
        <w:t>.</w:t>
      </w:r>
    </w:p>
    <w:p w:rsidR="008956B3" w:rsidRDefault="00F86553" w:rsidP="00512421">
      <w:pPr>
        <w:widowControl w:val="0"/>
        <w:autoSpaceDE w:val="0"/>
        <w:autoSpaceDN w:val="0"/>
        <w:spacing w:after="0" w:line="240" w:lineRule="auto"/>
        <w:ind w:firstLine="720"/>
        <w:jc w:val="both"/>
        <w:rPr>
          <w:rFonts w:ascii="Segoe UI" w:hAnsi="Segoe UI" w:cs="Segoe UI"/>
          <w:color w:val="000000" w:themeColor="text1"/>
          <w:sz w:val="24"/>
        </w:rPr>
      </w:pPr>
      <w:r>
        <w:rPr>
          <w:rFonts w:ascii="Segoe UI" w:hAnsi="Segoe UI" w:cs="Segoe UI"/>
          <w:color w:val="000000" w:themeColor="text1"/>
          <w:sz w:val="24"/>
        </w:rPr>
        <w:t>Также заявление можно н</w:t>
      </w:r>
      <w:r w:rsidRPr="008D2AC4">
        <w:rPr>
          <w:rFonts w:ascii="Segoe UI" w:hAnsi="Segoe UI" w:cs="Segoe UI"/>
          <w:color w:val="000000" w:themeColor="text1"/>
          <w:sz w:val="24"/>
        </w:rPr>
        <w:t xml:space="preserve">аправить почтовым отправлением </w:t>
      </w:r>
      <w:r>
        <w:rPr>
          <w:rFonts w:ascii="Segoe UI" w:hAnsi="Segoe UI" w:cs="Segoe UI"/>
          <w:color w:val="000000" w:themeColor="text1"/>
          <w:sz w:val="24"/>
        </w:rPr>
        <w:t>на адрес</w:t>
      </w:r>
      <w:r w:rsidRPr="008D2AC4">
        <w:rPr>
          <w:rFonts w:ascii="Segoe UI" w:hAnsi="Segoe UI" w:cs="Segoe UI"/>
          <w:color w:val="000000" w:themeColor="text1"/>
          <w:sz w:val="24"/>
        </w:rPr>
        <w:t>: 620062, г. Екатеринбург, ул. Генеральская, д.6 А.</w:t>
      </w:r>
    </w:p>
    <w:p w:rsidR="00512421" w:rsidRDefault="00512421" w:rsidP="00512421">
      <w:pPr>
        <w:widowControl w:val="0"/>
        <w:autoSpaceDE w:val="0"/>
        <w:autoSpaceDN w:val="0"/>
        <w:spacing w:after="0" w:line="240" w:lineRule="auto"/>
        <w:ind w:firstLine="720"/>
        <w:jc w:val="both"/>
        <w:rPr>
          <w:rFonts w:ascii="Segoe UI" w:hAnsi="Segoe UI" w:cs="Segoe UI"/>
          <w:color w:val="000000" w:themeColor="text1"/>
          <w:sz w:val="24"/>
          <w:szCs w:val="24"/>
          <w:shd w:val="clear" w:color="auto" w:fill="FFFFFF"/>
        </w:rPr>
      </w:pPr>
      <w:r>
        <w:rPr>
          <w:rFonts w:ascii="Segoe UI" w:hAnsi="Segoe UI" w:cs="Segoe UI"/>
          <w:color w:val="000000" w:themeColor="text1"/>
          <w:sz w:val="24"/>
        </w:rPr>
        <w:t>Б</w:t>
      </w:r>
      <w:r>
        <w:rPr>
          <w:rFonts w:ascii="Segoe UI" w:hAnsi="Segoe UI" w:cs="Segoe UI"/>
          <w:sz w:val="24"/>
          <w:szCs w:val="24"/>
        </w:rPr>
        <w:t xml:space="preserve">ланк заявления можно получить </w:t>
      </w:r>
      <w:r w:rsidRPr="00FA07D1">
        <w:rPr>
          <w:rFonts w:ascii="Segoe UI" w:hAnsi="Segoe UI" w:cs="Segoe UI"/>
          <w:color w:val="000000" w:themeColor="text1"/>
          <w:sz w:val="24"/>
          <w:szCs w:val="24"/>
          <w:shd w:val="clear" w:color="auto" w:fill="FFFFFF"/>
        </w:rPr>
        <w:t xml:space="preserve">на сайте </w:t>
      </w:r>
      <w:proofErr w:type="spellStart"/>
      <w:r w:rsidRPr="00FA07D1">
        <w:rPr>
          <w:rFonts w:ascii="Segoe UI" w:hAnsi="Segoe UI" w:cs="Segoe UI"/>
          <w:color w:val="000000" w:themeColor="text1"/>
          <w:sz w:val="24"/>
          <w:szCs w:val="24"/>
          <w:shd w:val="clear" w:color="auto" w:fill="FFFFFF"/>
        </w:rPr>
        <w:t>Росреестра</w:t>
      </w:r>
      <w:proofErr w:type="spellEnd"/>
      <w:r w:rsidR="00D77FE4">
        <w:fldChar w:fldCharType="begin"/>
      </w:r>
      <w:r w:rsidR="00D77FE4">
        <w:instrText>HYPERLINK "http://www.rosreestr.gov.ru"</w:instrText>
      </w:r>
      <w:r w:rsidR="00D77FE4">
        <w:fldChar w:fldCharType="separate"/>
      </w:r>
      <w:r w:rsidRPr="00666A67">
        <w:rPr>
          <w:rStyle w:val="a5"/>
          <w:rFonts w:ascii="Segoe UI" w:hAnsi="Segoe UI" w:cs="Segoe UI"/>
          <w:sz w:val="24"/>
          <w:szCs w:val="24"/>
          <w:shd w:val="clear" w:color="auto" w:fill="FFFFFF"/>
          <w:lang w:val="en-US"/>
        </w:rPr>
        <w:t>www</w:t>
      </w:r>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rosreestr</w:t>
      </w:r>
      <w:proofErr w:type="spellEnd"/>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gov</w:t>
      </w:r>
      <w:proofErr w:type="spellEnd"/>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ru</w:t>
      </w:r>
      <w:proofErr w:type="spellEnd"/>
      <w:r w:rsidR="00D77FE4">
        <w:fldChar w:fldCharType="end"/>
      </w:r>
      <w:r w:rsidRPr="00FA07D1">
        <w:rPr>
          <w:rFonts w:ascii="Segoe UI" w:hAnsi="Segoe UI" w:cs="Segoe UI"/>
          <w:color w:val="000000" w:themeColor="text1"/>
          <w:sz w:val="24"/>
          <w:szCs w:val="24"/>
          <w:shd w:val="clear" w:color="auto" w:fill="FFFFFF"/>
        </w:rPr>
        <w:t>в разделе«Физическим лицам»</w:t>
      </w:r>
      <w:r w:rsidRPr="008D2AC4">
        <w:rPr>
          <w:rFonts w:ascii="Segoe UI" w:hAnsi="Segoe UI" w:cs="Segoe UI"/>
          <w:color w:val="000000" w:themeColor="text1"/>
          <w:sz w:val="24"/>
          <w:szCs w:val="24"/>
          <w:shd w:val="clear" w:color="auto" w:fill="FFFFFF"/>
        </w:rPr>
        <w:t>/«Юридическим лицам»</w:t>
      </w:r>
      <w:r w:rsidRPr="00FA07D1">
        <w:rPr>
          <w:rFonts w:ascii="Segoe UI" w:hAnsi="Segoe UI" w:cs="Segoe UI"/>
          <w:color w:val="000000" w:themeColor="text1"/>
          <w:sz w:val="24"/>
          <w:szCs w:val="24"/>
          <w:shd w:val="clear" w:color="auto" w:fill="FFFFFF"/>
        </w:rPr>
        <w:t>- «Зарегистрировать недвижимость» - «Стоимость, реквизиты и образцы платежных документов»</w:t>
      </w:r>
      <w:r>
        <w:rPr>
          <w:rFonts w:ascii="Segoe UI" w:hAnsi="Segoe UI" w:cs="Segoe UI"/>
          <w:color w:val="000000" w:themeColor="text1"/>
          <w:sz w:val="24"/>
          <w:szCs w:val="24"/>
          <w:shd w:val="clear" w:color="auto" w:fill="FFFFFF"/>
        </w:rPr>
        <w:t xml:space="preserve"> (</w:t>
      </w:r>
      <w:r w:rsidRPr="00501B31">
        <w:rPr>
          <w:rFonts w:ascii="Segoe UI" w:hAnsi="Segoe UI" w:cs="Segoe UI"/>
          <w:szCs w:val="28"/>
        </w:rPr>
        <w:t>на главной странице сайта и во вкладке «Реквизиты и образцы платежных документов» необходимо выбрать регион «Свердловская область»</w:t>
      </w:r>
      <w:r>
        <w:rPr>
          <w:rFonts w:ascii="Segoe UI" w:hAnsi="Segoe UI" w:cs="Segoe UI"/>
          <w:szCs w:val="28"/>
        </w:rPr>
        <w:t>)</w:t>
      </w:r>
      <w:r w:rsidRPr="00501B31">
        <w:rPr>
          <w:rFonts w:ascii="Segoe UI" w:hAnsi="Segoe UI" w:cs="Segoe UI"/>
          <w:color w:val="000000" w:themeColor="text1"/>
          <w:sz w:val="24"/>
          <w:szCs w:val="24"/>
          <w:shd w:val="clear" w:color="auto" w:fill="FFFFFF"/>
        </w:rPr>
        <w:t xml:space="preserve">. </w:t>
      </w:r>
    </w:p>
    <w:p w:rsidR="00512421" w:rsidRDefault="00512421" w:rsidP="00512421">
      <w:pPr>
        <w:widowControl w:val="0"/>
        <w:autoSpaceDE w:val="0"/>
        <w:autoSpaceDN w:val="0"/>
        <w:spacing w:after="0" w:line="240" w:lineRule="auto"/>
        <w:ind w:firstLine="720"/>
        <w:jc w:val="both"/>
        <w:rPr>
          <w:rFonts w:ascii="Segoe UI" w:hAnsi="Segoe UI" w:cs="Segoe UI"/>
          <w:sz w:val="24"/>
          <w:szCs w:val="24"/>
        </w:rPr>
      </w:pPr>
      <w:r>
        <w:rPr>
          <w:rFonts w:ascii="Segoe UI" w:hAnsi="Segoe UI" w:cs="Segoe UI"/>
          <w:color w:val="000000" w:themeColor="text1"/>
          <w:sz w:val="24"/>
          <w:szCs w:val="24"/>
          <w:shd w:val="clear" w:color="auto" w:fill="FFFFFF"/>
        </w:rPr>
        <w:t xml:space="preserve">Или перейти по ссылке: </w:t>
      </w:r>
      <w:hyperlink r:id="rId7" w:history="1">
        <w:r w:rsidRPr="005164E3">
          <w:rPr>
            <w:rStyle w:val="a5"/>
            <w:rFonts w:ascii="Segoe UI" w:hAnsi="Segoe UI" w:cs="Segoe UI"/>
            <w:sz w:val="24"/>
            <w:szCs w:val="24"/>
            <w:shd w:val="clear" w:color="auto" w:fill="FFFFFF"/>
          </w:rPr>
          <w:t>https://rosreestr.ru/site/fiz/zaregistrirovat-nedvizhimoe-imushchestvo-/stoimost-uslugi/</w:t>
        </w:r>
      </w:hyperlink>
    </w:p>
    <w:p w:rsidR="00C26733" w:rsidRPr="008220BF" w:rsidRDefault="002B5145" w:rsidP="00C26733">
      <w:pPr>
        <w:spacing w:after="0" w:line="240" w:lineRule="auto"/>
        <w:jc w:val="both"/>
        <w:rPr>
          <w:rFonts w:ascii="Segoe UI" w:hAnsi="Segoe UI" w:cs="Segoe UI"/>
          <w:color w:val="000000" w:themeColor="text1"/>
          <w:sz w:val="24"/>
          <w:szCs w:val="24"/>
        </w:rPr>
      </w:pPr>
      <w:r>
        <w:rPr>
          <w:rFonts w:ascii="Segoe UI" w:hAnsi="Segoe UI" w:cs="Segoe UI"/>
          <w:color w:val="000000" w:themeColor="text1"/>
          <w:sz w:val="24"/>
        </w:rPr>
        <w:t xml:space="preserve">На территории Свердловской области граждане могут обратиться в ближайший офис МФЦ. </w:t>
      </w:r>
      <w:r w:rsidR="00C26733">
        <w:rPr>
          <w:rFonts w:ascii="Segoe UI" w:hAnsi="Segoe UI" w:cs="Segoe UI"/>
          <w:sz w:val="24"/>
          <w:szCs w:val="24"/>
        </w:rPr>
        <w:t xml:space="preserve">Пресс-служба Управления </w:t>
      </w:r>
      <w:proofErr w:type="spellStart"/>
      <w:r w:rsidR="00C26733">
        <w:rPr>
          <w:rFonts w:ascii="Segoe UI" w:hAnsi="Segoe UI" w:cs="Segoe UI"/>
          <w:sz w:val="24"/>
          <w:szCs w:val="24"/>
        </w:rPr>
        <w:t>Росреестра</w:t>
      </w:r>
      <w:proofErr w:type="spellEnd"/>
      <w:r w:rsidR="00C26733">
        <w:rPr>
          <w:rFonts w:ascii="Segoe UI" w:hAnsi="Segoe UI" w:cs="Segoe UI"/>
          <w:sz w:val="24"/>
          <w:szCs w:val="24"/>
        </w:rPr>
        <w:t xml:space="preserve"> по Свердловской области</w:t>
      </w:r>
    </w:p>
    <w:p w:rsidR="00F86553" w:rsidRPr="00512421" w:rsidRDefault="00F86553" w:rsidP="002B5145">
      <w:pPr>
        <w:tabs>
          <w:tab w:val="left" w:pos="6300"/>
          <w:tab w:val="left" w:pos="7380"/>
          <w:tab w:val="left" w:pos="9900"/>
        </w:tabs>
        <w:spacing w:after="0" w:line="240" w:lineRule="auto"/>
        <w:ind w:firstLine="720"/>
        <w:jc w:val="both"/>
        <w:rPr>
          <w:rFonts w:ascii="Segoe UI" w:hAnsi="Segoe UI" w:cs="Segoe UI"/>
          <w:color w:val="000000" w:themeColor="text1"/>
          <w:sz w:val="24"/>
        </w:rPr>
      </w:pPr>
    </w:p>
    <w:p w:rsidR="004436B2" w:rsidRDefault="004436B2" w:rsidP="00F86553">
      <w:pPr>
        <w:tabs>
          <w:tab w:val="left" w:pos="6300"/>
          <w:tab w:val="left" w:pos="7380"/>
          <w:tab w:val="left" w:pos="9900"/>
        </w:tabs>
        <w:spacing w:after="0" w:line="240" w:lineRule="auto"/>
        <w:ind w:firstLine="720"/>
        <w:jc w:val="both"/>
        <w:rPr>
          <w:rFonts w:ascii="Segoe UI" w:hAnsi="Segoe UI" w:cs="Segoe UI"/>
          <w:color w:val="000000" w:themeColor="text1"/>
          <w:sz w:val="24"/>
        </w:rPr>
      </w:pPr>
    </w:p>
    <w:p w:rsidR="00512421" w:rsidRDefault="00D77FE4" w:rsidP="008220BF">
      <w:pPr>
        <w:spacing w:after="0" w:line="240" w:lineRule="auto"/>
        <w:ind w:firstLine="709"/>
        <w:jc w:val="both"/>
        <w:rPr>
          <w:rFonts w:ascii="Segoe UI" w:hAnsi="Segoe UI" w:cs="Segoe UI"/>
          <w:sz w:val="24"/>
          <w:szCs w:val="24"/>
        </w:rPr>
      </w:pPr>
      <w:r w:rsidRPr="00D77FE4">
        <w:rPr>
          <w:rFonts w:ascii="Segoe UI" w:hAnsi="Segoe UI" w:cs="Segoe UI"/>
          <w:noProof/>
          <w:color w:val="000000"/>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7.35pt;margin-top:5.7pt;width:490.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SbIA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" strokecolor="#0070c0"/>
        </w:pict>
      </w:r>
    </w:p>
    <w:p w:rsidR="00C26733" w:rsidRDefault="00C26733" w:rsidP="00C26733">
      <w:pPr>
        <w:shd w:val="clear" w:color="auto" w:fill="FFFFFF"/>
        <w:spacing w:after="0" w:line="240" w:lineRule="auto"/>
        <w:rPr>
          <w:rFonts w:ascii="Segoe UI" w:hAnsi="Segoe UI" w:cs="Segoe UI"/>
          <w:sz w:val="18"/>
          <w:szCs w:val="18"/>
        </w:rPr>
      </w:pPr>
      <w:r>
        <w:rPr>
          <w:rFonts w:ascii="Segoe UI" w:hAnsi="Segoe UI" w:cs="Segoe UI"/>
          <w:b/>
          <w:sz w:val="18"/>
          <w:szCs w:val="18"/>
        </w:rPr>
        <w:t xml:space="preserve">Контакты для СМИ: </w:t>
      </w:r>
      <w:r w:rsidRPr="00F82241">
        <w:rPr>
          <w:rFonts w:ascii="Segoe UI" w:hAnsi="Segoe UI" w:cs="Segoe UI"/>
          <w:sz w:val="18"/>
          <w:szCs w:val="18"/>
        </w:rPr>
        <w:t xml:space="preserve">Пресс-служба Управления </w:t>
      </w:r>
      <w:proofErr w:type="spellStart"/>
      <w:r w:rsidRPr="00F82241">
        <w:rPr>
          <w:rFonts w:ascii="Segoe UI" w:hAnsi="Segoe UI" w:cs="Segoe UI"/>
          <w:sz w:val="18"/>
          <w:szCs w:val="18"/>
        </w:rPr>
        <w:t>Росреестра</w:t>
      </w:r>
      <w:proofErr w:type="spellEnd"/>
      <w:r w:rsidRPr="00F82241">
        <w:rPr>
          <w:rFonts w:ascii="Segoe UI" w:hAnsi="Segoe UI" w:cs="Segoe UI"/>
          <w:sz w:val="18"/>
          <w:szCs w:val="18"/>
        </w:rPr>
        <w:t xml:space="preserve"> по Свердловской области</w:t>
      </w:r>
      <w:r>
        <w:rPr>
          <w:rFonts w:ascii="Segoe UI" w:hAnsi="Segoe UI" w:cs="Segoe UI"/>
          <w:sz w:val="18"/>
          <w:szCs w:val="18"/>
        </w:rPr>
        <w:br/>
        <w:t xml:space="preserve">Галина </w:t>
      </w:r>
      <w:proofErr w:type="spellStart"/>
      <w:r>
        <w:rPr>
          <w:rFonts w:ascii="Segoe UI" w:hAnsi="Segoe UI" w:cs="Segoe UI"/>
          <w:sz w:val="18"/>
          <w:szCs w:val="18"/>
        </w:rPr>
        <w:t>Зилалова</w:t>
      </w:r>
      <w:proofErr w:type="spellEnd"/>
      <w:r>
        <w:rPr>
          <w:rFonts w:ascii="Segoe UI" w:hAnsi="Segoe UI" w:cs="Segoe UI"/>
          <w:sz w:val="18"/>
          <w:szCs w:val="18"/>
        </w:rPr>
        <w:t xml:space="preserve">, тел. 8(343) 375-40-81 </w:t>
      </w:r>
    </w:p>
    <w:p w:rsidR="00C26733" w:rsidRPr="00C26733" w:rsidRDefault="00C26733" w:rsidP="00C26733">
      <w:pPr>
        <w:shd w:val="clear" w:color="auto" w:fill="FFFFFF"/>
        <w:spacing w:after="0" w:line="240" w:lineRule="auto"/>
        <w:rPr>
          <w:rFonts w:ascii="Segoe UI" w:hAnsi="Segoe UI" w:cs="Segoe UI"/>
          <w:sz w:val="18"/>
          <w:szCs w:val="18"/>
        </w:rPr>
      </w:pPr>
      <w:r>
        <w:rPr>
          <w:rFonts w:ascii="Segoe UI" w:hAnsi="Segoe UI" w:cs="Segoe UI"/>
          <w:color w:val="000000"/>
          <w:sz w:val="18"/>
          <w:szCs w:val="18"/>
        </w:rPr>
        <w:t xml:space="preserve">эл. почта: </w:t>
      </w:r>
      <w:r w:rsidRPr="00C26733">
        <w:rPr>
          <w:rStyle w:val="a5"/>
          <w:rFonts w:ascii="Segoe UI" w:hAnsi="Segoe UI" w:cs="Segoe UI"/>
          <w:sz w:val="18"/>
          <w:szCs w:val="18"/>
          <w:u w:val="none"/>
          <w:lang w:val="en-US"/>
        </w:rPr>
        <w:t>press</w:t>
      </w:r>
      <w:r w:rsidRPr="00C26733">
        <w:rPr>
          <w:rStyle w:val="a5"/>
          <w:rFonts w:ascii="Segoe UI" w:hAnsi="Segoe UI" w:cs="Segoe UI"/>
          <w:sz w:val="18"/>
          <w:szCs w:val="18"/>
          <w:u w:val="none"/>
        </w:rPr>
        <w:t>66_</w:t>
      </w:r>
      <w:proofErr w:type="spellStart"/>
      <w:r w:rsidRPr="00C26733">
        <w:rPr>
          <w:rStyle w:val="a5"/>
          <w:rFonts w:ascii="Segoe UI" w:hAnsi="Segoe UI" w:cs="Segoe UI"/>
          <w:sz w:val="18"/>
          <w:szCs w:val="18"/>
          <w:u w:val="none"/>
          <w:lang w:val="en-US"/>
        </w:rPr>
        <w:t>rosreestr</w:t>
      </w:r>
      <w:proofErr w:type="spellEnd"/>
      <w:r w:rsidRPr="00C26733">
        <w:rPr>
          <w:rStyle w:val="a5"/>
          <w:rFonts w:ascii="Segoe UI" w:hAnsi="Segoe UI" w:cs="Segoe UI"/>
          <w:sz w:val="18"/>
          <w:szCs w:val="18"/>
          <w:u w:val="none"/>
        </w:rPr>
        <w:t>@</w:t>
      </w:r>
      <w:r w:rsidRPr="00C26733">
        <w:rPr>
          <w:rStyle w:val="a5"/>
          <w:rFonts w:ascii="Segoe UI" w:hAnsi="Segoe UI" w:cs="Segoe UI"/>
          <w:sz w:val="18"/>
          <w:szCs w:val="18"/>
          <w:u w:val="none"/>
          <w:lang w:val="en-US"/>
        </w:rPr>
        <w:t>mail</w:t>
      </w:r>
      <w:r w:rsidRPr="00C26733">
        <w:rPr>
          <w:rStyle w:val="a5"/>
          <w:rFonts w:ascii="Segoe UI" w:hAnsi="Segoe UI" w:cs="Segoe UI"/>
          <w:sz w:val="18"/>
          <w:szCs w:val="18"/>
          <w:u w:val="none"/>
        </w:rPr>
        <w:t>.</w:t>
      </w:r>
      <w:proofErr w:type="spellStart"/>
      <w:r w:rsidRPr="00C26733">
        <w:rPr>
          <w:rStyle w:val="a5"/>
          <w:rFonts w:ascii="Segoe UI" w:hAnsi="Segoe UI" w:cs="Segoe UI"/>
          <w:sz w:val="18"/>
          <w:szCs w:val="18"/>
          <w:u w:val="none"/>
          <w:lang w:val="en-US"/>
        </w:rPr>
        <w:t>ru</w:t>
      </w:r>
      <w:proofErr w:type="spellEnd"/>
    </w:p>
    <w:p w:rsidR="00C26733" w:rsidRPr="00C26733" w:rsidRDefault="00C26733" w:rsidP="00C26733">
      <w:pPr>
        <w:jc w:val="both"/>
        <w:rPr>
          <w:rFonts w:ascii="Segoe UI" w:hAnsi="Segoe UI" w:cs="Segoe UI"/>
          <w:color w:val="000000"/>
          <w:sz w:val="24"/>
          <w:szCs w:val="24"/>
          <w:shd w:val="clear" w:color="auto" w:fill="FFFFFF"/>
        </w:rPr>
      </w:pPr>
    </w:p>
    <w:p w:rsidR="00C26733" w:rsidRPr="008220BF" w:rsidRDefault="00C26733">
      <w:pPr>
        <w:spacing w:after="0" w:line="240" w:lineRule="auto"/>
        <w:jc w:val="both"/>
        <w:rPr>
          <w:rFonts w:ascii="Segoe UI" w:hAnsi="Segoe UI" w:cs="Segoe UI"/>
          <w:color w:val="000000" w:themeColor="text1"/>
          <w:sz w:val="24"/>
          <w:szCs w:val="24"/>
        </w:rPr>
      </w:pPr>
    </w:p>
    <w:sectPr w:rsidR="00C26733" w:rsidRPr="008220BF" w:rsidSect="00364024">
      <w:pgSz w:w="11907" w:h="16839" w:code="9"/>
      <w:pgMar w:top="709" w:right="850" w:bottom="567"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D2CB8"/>
    <w:multiLevelType w:val="hybridMultilevel"/>
    <w:tmpl w:val="34D6735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1B3"/>
    <w:rsid w:val="00002D8E"/>
    <w:rsid w:val="000071B9"/>
    <w:rsid w:val="000134CE"/>
    <w:rsid w:val="00013747"/>
    <w:rsid w:val="00022492"/>
    <w:rsid w:val="00022A8E"/>
    <w:rsid w:val="000232B7"/>
    <w:rsid w:val="00023DA7"/>
    <w:rsid w:val="00026F37"/>
    <w:rsid w:val="00037A62"/>
    <w:rsid w:val="000407BC"/>
    <w:rsid w:val="00043BE1"/>
    <w:rsid w:val="0005402E"/>
    <w:rsid w:val="000564FF"/>
    <w:rsid w:val="00065174"/>
    <w:rsid w:val="00070EEE"/>
    <w:rsid w:val="00077238"/>
    <w:rsid w:val="0008013E"/>
    <w:rsid w:val="00081FCA"/>
    <w:rsid w:val="00082DDC"/>
    <w:rsid w:val="00084895"/>
    <w:rsid w:val="00096509"/>
    <w:rsid w:val="00097A70"/>
    <w:rsid w:val="000A31BC"/>
    <w:rsid w:val="000C5578"/>
    <w:rsid w:val="000D0515"/>
    <w:rsid w:val="000D0E39"/>
    <w:rsid w:val="000D1348"/>
    <w:rsid w:val="000D252D"/>
    <w:rsid w:val="000D3207"/>
    <w:rsid w:val="000D53E5"/>
    <w:rsid w:val="000D6015"/>
    <w:rsid w:val="000E5F46"/>
    <w:rsid w:val="000F0E2E"/>
    <w:rsid w:val="000F2918"/>
    <w:rsid w:val="000F3FBE"/>
    <w:rsid w:val="00100477"/>
    <w:rsid w:val="00106D75"/>
    <w:rsid w:val="00110379"/>
    <w:rsid w:val="001152A1"/>
    <w:rsid w:val="00116AD1"/>
    <w:rsid w:val="00120AD9"/>
    <w:rsid w:val="0012666C"/>
    <w:rsid w:val="001270B6"/>
    <w:rsid w:val="0013718C"/>
    <w:rsid w:val="00137F51"/>
    <w:rsid w:val="0014004F"/>
    <w:rsid w:val="0014206F"/>
    <w:rsid w:val="00146F31"/>
    <w:rsid w:val="00154731"/>
    <w:rsid w:val="0015509F"/>
    <w:rsid w:val="00162D2B"/>
    <w:rsid w:val="00164CDE"/>
    <w:rsid w:val="00165861"/>
    <w:rsid w:val="00175F78"/>
    <w:rsid w:val="00184431"/>
    <w:rsid w:val="00192098"/>
    <w:rsid w:val="00194B41"/>
    <w:rsid w:val="00195D03"/>
    <w:rsid w:val="001963C0"/>
    <w:rsid w:val="001B632A"/>
    <w:rsid w:val="001C0D43"/>
    <w:rsid w:val="001D3A7B"/>
    <w:rsid w:val="001E1DC7"/>
    <w:rsid w:val="001F02B3"/>
    <w:rsid w:val="001F5A87"/>
    <w:rsid w:val="001F6C04"/>
    <w:rsid w:val="001F70D0"/>
    <w:rsid w:val="00203420"/>
    <w:rsid w:val="00203E69"/>
    <w:rsid w:val="00205383"/>
    <w:rsid w:val="00206B19"/>
    <w:rsid w:val="0021042B"/>
    <w:rsid w:val="00210920"/>
    <w:rsid w:val="002128CC"/>
    <w:rsid w:val="00214631"/>
    <w:rsid w:val="002152D0"/>
    <w:rsid w:val="00240129"/>
    <w:rsid w:val="002609F8"/>
    <w:rsid w:val="00261715"/>
    <w:rsid w:val="00264511"/>
    <w:rsid w:val="0027132A"/>
    <w:rsid w:val="002733F1"/>
    <w:rsid w:val="00283D91"/>
    <w:rsid w:val="00285D78"/>
    <w:rsid w:val="00286F43"/>
    <w:rsid w:val="00291460"/>
    <w:rsid w:val="00294B48"/>
    <w:rsid w:val="00294E23"/>
    <w:rsid w:val="0029706B"/>
    <w:rsid w:val="002A5D15"/>
    <w:rsid w:val="002B5145"/>
    <w:rsid w:val="002C0836"/>
    <w:rsid w:val="002C1BCD"/>
    <w:rsid w:val="002C2DA5"/>
    <w:rsid w:val="002C523E"/>
    <w:rsid w:val="002C5471"/>
    <w:rsid w:val="002D2A56"/>
    <w:rsid w:val="002D4C94"/>
    <w:rsid w:val="002D6713"/>
    <w:rsid w:val="002F5501"/>
    <w:rsid w:val="00300651"/>
    <w:rsid w:val="00312A86"/>
    <w:rsid w:val="00321C6A"/>
    <w:rsid w:val="00327AB1"/>
    <w:rsid w:val="0033266D"/>
    <w:rsid w:val="00336EAA"/>
    <w:rsid w:val="0034052D"/>
    <w:rsid w:val="003472E3"/>
    <w:rsid w:val="00352FB3"/>
    <w:rsid w:val="00360C4A"/>
    <w:rsid w:val="00364024"/>
    <w:rsid w:val="00376F7F"/>
    <w:rsid w:val="00383307"/>
    <w:rsid w:val="0038336E"/>
    <w:rsid w:val="00384249"/>
    <w:rsid w:val="003855C0"/>
    <w:rsid w:val="00386EB6"/>
    <w:rsid w:val="00395043"/>
    <w:rsid w:val="003A768D"/>
    <w:rsid w:val="003B1F69"/>
    <w:rsid w:val="003B6B74"/>
    <w:rsid w:val="003C7CF2"/>
    <w:rsid w:val="003D09A4"/>
    <w:rsid w:val="003D725F"/>
    <w:rsid w:val="003F1550"/>
    <w:rsid w:val="003F68C4"/>
    <w:rsid w:val="004026E3"/>
    <w:rsid w:val="004041C4"/>
    <w:rsid w:val="004049A5"/>
    <w:rsid w:val="00405AA8"/>
    <w:rsid w:val="00412257"/>
    <w:rsid w:val="004144AE"/>
    <w:rsid w:val="00422DB7"/>
    <w:rsid w:val="004244F8"/>
    <w:rsid w:val="004273CD"/>
    <w:rsid w:val="004319AE"/>
    <w:rsid w:val="004337D6"/>
    <w:rsid w:val="0043522D"/>
    <w:rsid w:val="00435A78"/>
    <w:rsid w:val="00440F2A"/>
    <w:rsid w:val="00441246"/>
    <w:rsid w:val="004436B2"/>
    <w:rsid w:val="00444925"/>
    <w:rsid w:val="004474DB"/>
    <w:rsid w:val="00450571"/>
    <w:rsid w:val="00452920"/>
    <w:rsid w:val="004548E7"/>
    <w:rsid w:val="004561C2"/>
    <w:rsid w:val="0046185F"/>
    <w:rsid w:val="00466D9D"/>
    <w:rsid w:val="00466DF4"/>
    <w:rsid w:val="00466F0C"/>
    <w:rsid w:val="00470B0C"/>
    <w:rsid w:val="00470B21"/>
    <w:rsid w:val="00471B9E"/>
    <w:rsid w:val="00480EAC"/>
    <w:rsid w:val="004828EA"/>
    <w:rsid w:val="004835D3"/>
    <w:rsid w:val="00494CD5"/>
    <w:rsid w:val="004961EF"/>
    <w:rsid w:val="004A1CA2"/>
    <w:rsid w:val="004B593A"/>
    <w:rsid w:val="004B7E2F"/>
    <w:rsid w:val="004C158A"/>
    <w:rsid w:val="004C4BD3"/>
    <w:rsid w:val="004C4DAF"/>
    <w:rsid w:val="004C5693"/>
    <w:rsid w:val="004C7B0A"/>
    <w:rsid w:val="004D4D76"/>
    <w:rsid w:val="004F37B7"/>
    <w:rsid w:val="004F4D29"/>
    <w:rsid w:val="00500C28"/>
    <w:rsid w:val="00501B31"/>
    <w:rsid w:val="0050537F"/>
    <w:rsid w:val="005101D7"/>
    <w:rsid w:val="00512421"/>
    <w:rsid w:val="00512B12"/>
    <w:rsid w:val="00515382"/>
    <w:rsid w:val="00515BB0"/>
    <w:rsid w:val="00517A08"/>
    <w:rsid w:val="00517C6D"/>
    <w:rsid w:val="005216AF"/>
    <w:rsid w:val="005220B0"/>
    <w:rsid w:val="005300B8"/>
    <w:rsid w:val="00531DCB"/>
    <w:rsid w:val="00535C2A"/>
    <w:rsid w:val="005439CC"/>
    <w:rsid w:val="005456C3"/>
    <w:rsid w:val="00553E20"/>
    <w:rsid w:val="0057151A"/>
    <w:rsid w:val="00574806"/>
    <w:rsid w:val="00574D1F"/>
    <w:rsid w:val="00576531"/>
    <w:rsid w:val="005816E3"/>
    <w:rsid w:val="00585CA1"/>
    <w:rsid w:val="005879A9"/>
    <w:rsid w:val="00587B21"/>
    <w:rsid w:val="00587B38"/>
    <w:rsid w:val="00590D91"/>
    <w:rsid w:val="005A1B7A"/>
    <w:rsid w:val="005A1F51"/>
    <w:rsid w:val="005A520A"/>
    <w:rsid w:val="005A5288"/>
    <w:rsid w:val="005B68E6"/>
    <w:rsid w:val="005B6E38"/>
    <w:rsid w:val="005C2130"/>
    <w:rsid w:val="005C584E"/>
    <w:rsid w:val="005C614B"/>
    <w:rsid w:val="005C711D"/>
    <w:rsid w:val="005D35DC"/>
    <w:rsid w:val="005D368C"/>
    <w:rsid w:val="005E0C87"/>
    <w:rsid w:val="005F0F3F"/>
    <w:rsid w:val="00603C81"/>
    <w:rsid w:val="00604A59"/>
    <w:rsid w:val="006051CA"/>
    <w:rsid w:val="00610C3F"/>
    <w:rsid w:val="00611187"/>
    <w:rsid w:val="006206BC"/>
    <w:rsid w:val="00626DFA"/>
    <w:rsid w:val="006429BD"/>
    <w:rsid w:val="006502EF"/>
    <w:rsid w:val="006573EB"/>
    <w:rsid w:val="00660C89"/>
    <w:rsid w:val="006667C1"/>
    <w:rsid w:val="0067144F"/>
    <w:rsid w:val="006717B6"/>
    <w:rsid w:val="00673102"/>
    <w:rsid w:val="0067635F"/>
    <w:rsid w:val="00677778"/>
    <w:rsid w:val="0068176A"/>
    <w:rsid w:val="00682ECB"/>
    <w:rsid w:val="00695077"/>
    <w:rsid w:val="006959CD"/>
    <w:rsid w:val="006962B8"/>
    <w:rsid w:val="006B08B4"/>
    <w:rsid w:val="006B5E55"/>
    <w:rsid w:val="006B71DE"/>
    <w:rsid w:val="006C0983"/>
    <w:rsid w:val="006C242D"/>
    <w:rsid w:val="006C5AF6"/>
    <w:rsid w:val="006D2E53"/>
    <w:rsid w:val="006D3C59"/>
    <w:rsid w:val="006D444C"/>
    <w:rsid w:val="006E220D"/>
    <w:rsid w:val="006E7E9E"/>
    <w:rsid w:val="006F28AB"/>
    <w:rsid w:val="00700E34"/>
    <w:rsid w:val="007033BF"/>
    <w:rsid w:val="007065FD"/>
    <w:rsid w:val="00707273"/>
    <w:rsid w:val="007127C8"/>
    <w:rsid w:val="007136A1"/>
    <w:rsid w:val="00714E38"/>
    <w:rsid w:val="00723E04"/>
    <w:rsid w:val="007303C6"/>
    <w:rsid w:val="00734DCF"/>
    <w:rsid w:val="0073728E"/>
    <w:rsid w:val="00737728"/>
    <w:rsid w:val="007454F0"/>
    <w:rsid w:val="00747AA9"/>
    <w:rsid w:val="00747E2B"/>
    <w:rsid w:val="007518DD"/>
    <w:rsid w:val="00766DB3"/>
    <w:rsid w:val="007670C1"/>
    <w:rsid w:val="007746A5"/>
    <w:rsid w:val="00780AA3"/>
    <w:rsid w:val="0078354D"/>
    <w:rsid w:val="00790380"/>
    <w:rsid w:val="00792122"/>
    <w:rsid w:val="00797785"/>
    <w:rsid w:val="007A6F34"/>
    <w:rsid w:val="007B1BFF"/>
    <w:rsid w:val="007B1C8E"/>
    <w:rsid w:val="007B6618"/>
    <w:rsid w:val="007B7783"/>
    <w:rsid w:val="007C37CD"/>
    <w:rsid w:val="007C518A"/>
    <w:rsid w:val="007D1E33"/>
    <w:rsid w:val="007D55BB"/>
    <w:rsid w:val="007D6E79"/>
    <w:rsid w:val="007E2635"/>
    <w:rsid w:val="007F2463"/>
    <w:rsid w:val="007F46E8"/>
    <w:rsid w:val="007F665B"/>
    <w:rsid w:val="007F7732"/>
    <w:rsid w:val="00802AF4"/>
    <w:rsid w:val="0080359D"/>
    <w:rsid w:val="00805247"/>
    <w:rsid w:val="0081298C"/>
    <w:rsid w:val="00821570"/>
    <w:rsid w:val="00821B6A"/>
    <w:rsid w:val="008220BF"/>
    <w:rsid w:val="008256F6"/>
    <w:rsid w:val="00830B12"/>
    <w:rsid w:val="00831EE5"/>
    <w:rsid w:val="00832C47"/>
    <w:rsid w:val="00833F7D"/>
    <w:rsid w:val="00834DC0"/>
    <w:rsid w:val="0083536D"/>
    <w:rsid w:val="00835B95"/>
    <w:rsid w:val="00837032"/>
    <w:rsid w:val="00837F8D"/>
    <w:rsid w:val="00842C1A"/>
    <w:rsid w:val="0084434F"/>
    <w:rsid w:val="00852FD9"/>
    <w:rsid w:val="008535DB"/>
    <w:rsid w:val="008538E9"/>
    <w:rsid w:val="008546E4"/>
    <w:rsid w:val="00855161"/>
    <w:rsid w:val="00863E35"/>
    <w:rsid w:val="008754A0"/>
    <w:rsid w:val="00882B96"/>
    <w:rsid w:val="008869E4"/>
    <w:rsid w:val="00891B46"/>
    <w:rsid w:val="008923FD"/>
    <w:rsid w:val="008956B3"/>
    <w:rsid w:val="008A2FF0"/>
    <w:rsid w:val="008A3802"/>
    <w:rsid w:val="008A3C81"/>
    <w:rsid w:val="008A774E"/>
    <w:rsid w:val="008B114E"/>
    <w:rsid w:val="008B19EF"/>
    <w:rsid w:val="008B63DC"/>
    <w:rsid w:val="008D16DC"/>
    <w:rsid w:val="008D2AC4"/>
    <w:rsid w:val="008D4F84"/>
    <w:rsid w:val="008D5E3E"/>
    <w:rsid w:val="008E3CC0"/>
    <w:rsid w:val="008E3ED8"/>
    <w:rsid w:val="008F4D17"/>
    <w:rsid w:val="0090034D"/>
    <w:rsid w:val="00901084"/>
    <w:rsid w:val="009064E8"/>
    <w:rsid w:val="00917D7B"/>
    <w:rsid w:val="00924E9B"/>
    <w:rsid w:val="00935C48"/>
    <w:rsid w:val="009535BA"/>
    <w:rsid w:val="0095430C"/>
    <w:rsid w:val="00961109"/>
    <w:rsid w:val="009625A5"/>
    <w:rsid w:val="00971C4E"/>
    <w:rsid w:val="0097446C"/>
    <w:rsid w:val="00982374"/>
    <w:rsid w:val="00986BBC"/>
    <w:rsid w:val="00990E31"/>
    <w:rsid w:val="00991A29"/>
    <w:rsid w:val="00992BE0"/>
    <w:rsid w:val="00992E01"/>
    <w:rsid w:val="009A0C0A"/>
    <w:rsid w:val="009A1754"/>
    <w:rsid w:val="009A6F7D"/>
    <w:rsid w:val="009B1421"/>
    <w:rsid w:val="009B79EF"/>
    <w:rsid w:val="009C6051"/>
    <w:rsid w:val="009C7DDE"/>
    <w:rsid w:val="009D0652"/>
    <w:rsid w:val="009D4788"/>
    <w:rsid w:val="009D6E24"/>
    <w:rsid w:val="009E71B9"/>
    <w:rsid w:val="009F493E"/>
    <w:rsid w:val="009F70DB"/>
    <w:rsid w:val="00A01A67"/>
    <w:rsid w:val="00A02013"/>
    <w:rsid w:val="00A02153"/>
    <w:rsid w:val="00A04F2E"/>
    <w:rsid w:val="00A067F7"/>
    <w:rsid w:val="00A07FD2"/>
    <w:rsid w:val="00A13123"/>
    <w:rsid w:val="00A14C53"/>
    <w:rsid w:val="00A15F1C"/>
    <w:rsid w:val="00A17FB5"/>
    <w:rsid w:val="00A24C8E"/>
    <w:rsid w:val="00A2543A"/>
    <w:rsid w:val="00A40BE0"/>
    <w:rsid w:val="00A54096"/>
    <w:rsid w:val="00A57D1E"/>
    <w:rsid w:val="00A65449"/>
    <w:rsid w:val="00A743EE"/>
    <w:rsid w:val="00A82EA0"/>
    <w:rsid w:val="00A852AB"/>
    <w:rsid w:val="00A926A6"/>
    <w:rsid w:val="00AA444C"/>
    <w:rsid w:val="00AB41F8"/>
    <w:rsid w:val="00AC00C6"/>
    <w:rsid w:val="00AC2B4F"/>
    <w:rsid w:val="00AC60D0"/>
    <w:rsid w:val="00AD62C0"/>
    <w:rsid w:val="00AD6AAC"/>
    <w:rsid w:val="00AD6FD0"/>
    <w:rsid w:val="00AE7EA5"/>
    <w:rsid w:val="00AF030C"/>
    <w:rsid w:val="00AF19C5"/>
    <w:rsid w:val="00AF468A"/>
    <w:rsid w:val="00AF7893"/>
    <w:rsid w:val="00B020DE"/>
    <w:rsid w:val="00B05105"/>
    <w:rsid w:val="00B065E4"/>
    <w:rsid w:val="00B15216"/>
    <w:rsid w:val="00B219F0"/>
    <w:rsid w:val="00B31A65"/>
    <w:rsid w:val="00B32430"/>
    <w:rsid w:val="00B32A6A"/>
    <w:rsid w:val="00B33CFE"/>
    <w:rsid w:val="00B527D4"/>
    <w:rsid w:val="00B527F1"/>
    <w:rsid w:val="00B57B49"/>
    <w:rsid w:val="00B701E8"/>
    <w:rsid w:val="00B740B0"/>
    <w:rsid w:val="00B74617"/>
    <w:rsid w:val="00B7738A"/>
    <w:rsid w:val="00B813B1"/>
    <w:rsid w:val="00B81DE5"/>
    <w:rsid w:val="00B85DFC"/>
    <w:rsid w:val="00B86139"/>
    <w:rsid w:val="00B87D7D"/>
    <w:rsid w:val="00B906B8"/>
    <w:rsid w:val="00B916C0"/>
    <w:rsid w:val="00B949E6"/>
    <w:rsid w:val="00B94DB7"/>
    <w:rsid w:val="00B95198"/>
    <w:rsid w:val="00BA5222"/>
    <w:rsid w:val="00BA5B3F"/>
    <w:rsid w:val="00BB3CEA"/>
    <w:rsid w:val="00BB6564"/>
    <w:rsid w:val="00BC0315"/>
    <w:rsid w:val="00BC2901"/>
    <w:rsid w:val="00BC2FBD"/>
    <w:rsid w:val="00BC6B66"/>
    <w:rsid w:val="00BD38E4"/>
    <w:rsid w:val="00BD524F"/>
    <w:rsid w:val="00BD7380"/>
    <w:rsid w:val="00BE1105"/>
    <w:rsid w:val="00BE38D7"/>
    <w:rsid w:val="00BE538F"/>
    <w:rsid w:val="00BE5FE1"/>
    <w:rsid w:val="00BF0E97"/>
    <w:rsid w:val="00BF483D"/>
    <w:rsid w:val="00BF7889"/>
    <w:rsid w:val="00C018AC"/>
    <w:rsid w:val="00C052CD"/>
    <w:rsid w:val="00C072BD"/>
    <w:rsid w:val="00C14D20"/>
    <w:rsid w:val="00C2531B"/>
    <w:rsid w:val="00C26733"/>
    <w:rsid w:val="00C35A0F"/>
    <w:rsid w:val="00C50B3C"/>
    <w:rsid w:val="00C52172"/>
    <w:rsid w:val="00C521B3"/>
    <w:rsid w:val="00C53E95"/>
    <w:rsid w:val="00C61034"/>
    <w:rsid w:val="00C66454"/>
    <w:rsid w:val="00C856B5"/>
    <w:rsid w:val="00C86456"/>
    <w:rsid w:val="00C86DBA"/>
    <w:rsid w:val="00C900CE"/>
    <w:rsid w:val="00C9287E"/>
    <w:rsid w:val="00CB2695"/>
    <w:rsid w:val="00CB40B3"/>
    <w:rsid w:val="00CB5109"/>
    <w:rsid w:val="00CC4CB9"/>
    <w:rsid w:val="00CC72C1"/>
    <w:rsid w:val="00CD2DFF"/>
    <w:rsid w:val="00CD7903"/>
    <w:rsid w:val="00CE2949"/>
    <w:rsid w:val="00CE3D0E"/>
    <w:rsid w:val="00CF5F48"/>
    <w:rsid w:val="00CF615E"/>
    <w:rsid w:val="00D153B1"/>
    <w:rsid w:val="00D17075"/>
    <w:rsid w:val="00D21A8C"/>
    <w:rsid w:val="00D463A2"/>
    <w:rsid w:val="00D469EF"/>
    <w:rsid w:val="00D51209"/>
    <w:rsid w:val="00D527A8"/>
    <w:rsid w:val="00D52D41"/>
    <w:rsid w:val="00D53538"/>
    <w:rsid w:val="00D57A97"/>
    <w:rsid w:val="00D60CE9"/>
    <w:rsid w:val="00D66B86"/>
    <w:rsid w:val="00D73274"/>
    <w:rsid w:val="00D734EF"/>
    <w:rsid w:val="00D73870"/>
    <w:rsid w:val="00D73907"/>
    <w:rsid w:val="00D750B1"/>
    <w:rsid w:val="00D77FE4"/>
    <w:rsid w:val="00D815B0"/>
    <w:rsid w:val="00D81F96"/>
    <w:rsid w:val="00D87F2A"/>
    <w:rsid w:val="00D90405"/>
    <w:rsid w:val="00D979DD"/>
    <w:rsid w:val="00DA10FB"/>
    <w:rsid w:val="00DA555B"/>
    <w:rsid w:val="00DB07E6"/>
    <w:rsid w:val="00DB12AA"/>
    <w:rsid w:val="00DB2D3B"/>
    <w:rsid w:val="00DB5754"/>
    <w:rsid w:val="00DC16F4"/>
    <w:rsid w:val="00DC18A8"/>
    <w:rsid w:val="00DC1EF9"/>
    <w:rsid w:val="00DC52B4"/>
    <w:rsid w:val="00DC6FA7"/>
    <w:rsid w:val="00DE19B7"/>
    <w:rsid w:val="00DE2D2A"/>
    <w:rsid w:val="00DE2F71"/>
    <w:rsid w:val="00E13328"/>
    <w:rsid w:val="00E136EA"/>
    <w:rsid w:val="00E173F7"/>
    <w:rsid w:val="00E17689"/>
    <w:rsid w:val="00E2300D"/>
    <w:rsid w:val="00E25223"/>
    <w:rsid w:val="00E35346"/>
    <w:rsid w:val="00E36228"/>
    <w:rsid w:val="00E365AB"/>
    <w:rsid w:val="00E42539"/>
    <w:rsid w:val="00E433B5"/>
    <w:rsid w:val="00E4462B"/>
    <w:rsid w:val="00E4792D"/>
    <w:rsid w:val="00E5333A"/>
    <w:rsid w:val="00E5610E"/>
    <w:rsid w:val="00E65650"/>
    <w:rsid w:val="00E704B4"/>
    <w:rsid w:val="00E71466"/>
    <w:rsid w:val="00E759D0"/>
    <w:rsid w:val="00E7705C"/>
    <w:rsid w:val="00E8038E"/>
    <w:rsid w:val="00E80A18"/>
    <w:rsid w:val="00E82F63"/>
    <w:rsid w:val="00E833BE"/>
    <w:rsid w:val="00E873A2"/>
    <w:rsid w:val="00E93CAE"/>
    <w:rsid w:val="00E95E41"/>
    <w:rsid w:val="00EA2629"/>
    <w:rsid w:val="00EA30FF"/>
    <w:rsid w:val="00EA725E"/>
    <w:rsid w:val="00EB369D"/>
    <w:rsid w:val="00EB51B7"/>
    <w:rsid w:val="00EB7AD2"/>
    <w:rsid w:val="00EC00A3"/>
    <w:rsid w:val="00EC059B"/>
    <w:rsid w:val="00EC50B3"/>
    <w:rsid w:val="00EC69CE"/>
    <w:rsid w:val="00EE15DC"/>
    <w:rsid w:val="00EE1DC0"/>
    <w:rsid w:val="00EE2FE3"/>
    <w:rsid w:val="00EE30FF"/>
    <w:rsid w:val="00EE7E59"/>
    <w:rsid w:val="00EF5A71"/>
    <w:rsid w:val="00EF5D01"/>
    <w:rsid w:val="00F03D4C"/>
    <w:rsid w:val="00F1751F"/>
    <w:rsid w:val="00F24EB3"/>
    <w:rsid w:val="00F302B6"/>
    <w:rsid w:val="00F346A0"/>
    <w:rsid w:val="00F36621"/>
    <w:rsid w:val="00F41F40"/>
    <w:rsid w:val="00F42230"/>
    <w:rsid w:val="00F507C1"/>
    <w:rsid w:val="00F50EBD"/>
    <w:rsid w:val="00F5433C"/>
    <w:rsid w:val="00F544DB"/>
    <w:rsid w:val="00F61224"/>
    <w:rsid w:val="00F64E97"/>
    <w:rsid w:val="00F71C6C"/>
    <w:rsid w:val="00F81CDE"/>
    <w:rsid w:val="00F86553"/>
    <w:rsid w:val="00FA07D1"/>
    <w:rsid w:val="00FA1E6F"/>
    <w:rsid w:val="00FB64DE"/>
    <w:rsid w:val="00FC47CA"/>
    <w:rsid w:val="00FE5D23"/>
    <w:rsid w:val="00FF194C"/>
    <w:rsid w:val="00FF3A37"/>
    <w:rsid w:val="00FF5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B3"/>
    <w:pPr>
      <w:spacing w:after="200" w:line="276" w:lineRule="auto"/>
    </w:pPr>
    <w:rPr>
      <w:sz w:val="22"/>
      <w:szCs w:val="22"/>
      <w:lang w:eastAsia="en-US"/>
    </w:rPr>
  </w:style>
  <w:style w:type="paragraph" w:styleId="1">
    <w:name w:val="heading 1"/>
    <w:basedOn w:val="a"/>
    <w:link w:val="10"/>
    <w:uiPriority w:val="9"/>
    <w:qFormat/>
    <w:rsid w:val="00B57B4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1B3"/>
    <w:pPr>
      <w:spacing w:after="0" w:line="240" w:lineRule="auto"/>
    </w:pPr>
    <w:rPr>
      <w:rFonts w:ascii="Tahoma" w:hAnsi="Tahoma"/>
      <w:sz w:val="16"/>
      <w:szCs w:val="16"/>
    </w:rPr>
  </w:style>
  <w:style w:type="character" w:customStyle="1" w:styleId="a4">
    <w:name w:val="Текст выноски Знак"/>
    <w:link w:val="a3"/>
    <w:uiPriority w:val="99"/>
    <w:semiHidden/>
    <w:rsid w:val="00C521B3"/>
    <w:rPr>
      <w:rFonts w:ascii="Tahoma" w:hAnsi="Tahoma" w:cs="Tahoma"/>
      <w:sz w:val="16"/>
      <w:szCs w:val="16"/>
    </w:rPr>
  </w:style>
  <w:style w:type="character" w:customStyle="1" w:styleId="apple-converted-space">
    <w:name w:val="apple-converted-space"/>
    <w:basedOn w:val="a0"/>
    <w:rsid w:val="000F3FBE"/>
  </w:style>
  <w:style w:type="character" w:styleId="a5">
    <w:name w:val="Hyperlink"/>
    <w:unhideWhenUsed/>
    <w:rsid w:val="000F3FBE"/>
    <w:rPr>
      <w:color w:val="0000FF"/>
      <w:u w:val="single"/>
    </w:rPr>
  </w:style>
  <w:style w:type="character" w:styleId="a6">
    <w:name w:val="annotation reference"/>
    <w:uiPriority w:val="99"/>
    <w:semiHidden/>
    <w:unhideWhenUsed/>
    <w:rsid w:val="00441246"/>
    <w:rPr>
      <w:sz w:val="16"/>
      <w:szCs w:val="16"/>
    </w:rPr>
  </w:style>
  <w:style w:type="paragraph" w:styleId="a7">
    <w:name w:val="annotation text"/>
    <w:basedOn w:val="a"/>
    <w:link w:val="a8"/>
    <w:uiPriority w:val="99"/>
    <w:unhideWhenUsed/>
    <w:rsid w:val="00441246"/>
    <w:rPr>
      <w:sz w:val="20"/>
      <w:szCs w:val="20"/>
    </w:rPr>
  </w:style>
  <w:style w:type="character" w:customStyle="1" w:styleId="a8">
    <w:name w:val="Текст примечания Знак"/>
    <w:link w:val="a7"/>
    <w:uiPriority w:val="99"/>
    <w:rsid w:val="00441246"/>
    <w:rPr>
      <w:lang w:eastAsia="en-US"/>
    </w:rPr>
  </w:style>
  <w:style w:type="paragraph" w:styleId="a9">
    <w:name w:val="annotation subject"/>
    <w:basedOn w:val="a7"/>
    <w:next w:val="a7"/>
    <w:link w:val="aa"/>
    <w:uiPriority w:val="99"/>
    <w:semiHidden/>
    <w:unhideWhenUsed/>
    <w:rsid w:val="00441246"/>
    <w:rPr>
      <w:b/>
      <w:bCs/>
    </w:rPr>
  </w:style>
  <w:style w:type="character" w:customStyle="1" w:styleId="aa">
    <w:name w:val="Тема примечания Знак"/>
    <w:link w:val="a9"/>
    <w:uiPriority w:val="99"/>
    <w:semiHidden/>
    <w:rsid w:val="00441246"/>
    <w:rPr>
      <w:b/>
      <w:bCs/>
      <w:lang w:eastAsia="en-US"/>
    </w:rPr>
  </w:style>
  <w:style w:type="table" w:styleId="ab">
    <w:name w:val="Table Grid"/>
    <w:basedOn w:val="a1"/>
    <w:uiPriority w:val="59"/>
    <w:rsid w:val="00212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0C4A"/>
    <w:pPr>
      <w:widowControl w:val="0"/>
      <w:autoSpaceDE w:val="0"/>
      <w:autoSpaceDN w:val="0"/>
    </w:pPr>
    <w:rPr>
      <w:rFonts w:ascii="Times New Roman" w:hAnsi="Times New Roman"/>
      <w:sz w:val="28"/>
    </w:rPr>
  </w:style>
  <w:style w:type="character" w:customStyle="1" w:styleId="ConsPlusNormal0">
    <w:name w:val="ConsPlusNormal Знак"/>
    <w:link w:val="ConsPlusNormal"/>
    <w:locked/>
    <w:rsid w:val="00360C4A"/>
    <w:rPr>
      <w:rFonts w:ascii="Times New Roman" w:hAnsi="Times New Roman"/>
      <w:sz w:val="28"/>
      <w:lang w:bidi="ar-SA"/>
    </w:rPr>
  </w:style>
  <w:style w:type="paragraph" w:styleId="ac">
    <w:name w:val="Revision"/>
    <w:hidden/>
    <w:uiPriority w:val="99"/>
    <w:semiHidden/>
    <w:rsid w:val="00935C48"/>
    <w:rPr>
      <w:sz w:val="22"/>
      <w:szCs w:val="22"/>
      <w:lang w:eastAsia="en-US"/>
    </w:rPr>
  </w:style>
  <w:style w:type="character" w:styleId="ad">
    <w:name w:val="FollowedHyperlink"/>
    <w:uiPriority w:val="99"/>
    <w:semiHidden/>
    <w:unhideWhenUsed/>
    <w:rsid w:val="00EB7AD2"/>
    <w:rPr>
      <w:color w:val="800080"/>
      <w:u w:val="single"/>
    </w:rPr>
  </w:style>
  <w:style w:type="paragraph" w:styleId="ae">
    <w:name w:val="List Paragraph"/>
    <w:basedOn w:val="a"/>
    <w:uiPriority w:val="34"/>
    <w:qFormat/>
    <w:rsid w:val="00AA44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B57B49"/>
    <w:rPr>
      <w:rFonts w:ascii="Times New Roman" w:eastAsia="Times New Roman" w:hAnsi="Times New Roman"/>
      <w:b/>
      <w:bCs/>
      <w:kern w:val="36"/>
      <w:sz w:val="48"/>
      <w:szCs w:val="48"/>
    </w:rPr>
  </w:style>
  <w:style w:type="paragraph" w:customStyle="1" w:styleId="Default">
    <w:name w:val="Default"/>
    <w:rsid w:val="00B57B49"/>
    <w:pPr>
      <w:autoSpaceDE w:val="0"/>
      <w:autoSpaceDN w:val="0"/>
      <w:adjustRightInd w:val="0"/>
    </w:pPr>
    <w:rPr>
      <w:rFonts w:ascii="Arial" w:hAnsi="Arial" w:cs="Arial"/>
      <w:color w:val="000000"/>
      <w:sz w:val="24"/>
      <w:szCs w:val="24"/>
      <w:lang w:eastAsia="en-US"/>
    </w:rPr>
  </w:style>
  <w:style w:type="paragraph" w:styleId="af">
    <w:name w:val="Normal (Web)"/>
    <w:basedOn w:val="a"/>
    <w:uiPriority w:val="99"/>
    <w:unhideWhenUsed/>
    <w:rsid w:val="00B57B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ewsdate">
    <w:name w:val="newsdate"/>
    <w:basedOn w:val="a0"/>
    <w:rsid w:val="00576531"/>
  </w:style>
  <w:style w:type="paragraph" w:customStyle="1" w:styleId="bodytext">
    <w:name w:val="bodytext"/>
    <w:basedOn w:val="a"/>
    <w:rsid w:val="00576531"/>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rsid w:val="00E873A2"/>
    <w:pPr>
      <w:spacing w:after="0" w:line="240" w:lineRule="auto"/>
      <w:ind w:firstLine="108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E873A2"/>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249083">
      <w:bodyDiv w:val="1"/>
      <w:marLeft w:val="0"/>
      <w:marRight w:val="0"/>
      <w:marTop w:val="0"/>
      <w:marBottom w:val="0"/>
      <w:divBdr>
        <w:top w:val="none" w:sz="0" w:space="0" w:color="auto"/>
        <w:left w:val="none" w:sz="0" w:space="0" w:color="auto"/>
        <w:bottom w:val="none" w:sz="0" w:space="0" w:color="auto"/>
        <w:right w:val="none" w:sz="0" w:space="0" w:color="auto"/>
      </w:divBdr>
    </w:div>
    <w:div w:id="55669963">
      <w:bodyDiv w:val="1"/>
      <w:marLeft w:val="0"/>
      <w:marRight w:val="0"/>
      <w:marTop w:val="0"/>
      <w:marBottom w:val="0"/>
      <w:divBdr>
        <w:top w:val="none" w:sz="0" w:space="0" w:color="auto"/>
        <w:left w:val="none" w:sz="0" w:space="0" w:color="auto"/>
        <w:bottom w:val="none" w:sz="0" w:space="0" w:color="auto"/>
        <w:right w:val="none" w:sz="0" w:space="0" w:color="auto"/>
      </w:divBdr>
    </w:div>
    <w:div w:id="93212342">
      <w:bodyDiv w:val="1"/>
      <w:marLeft w:val="0"/>
      <w:marRight w:val="0"/>
      <w:marTop w:val="0"/>
      <w:marBottom w:val="0"/>
      <w:divBdr>
        <w:top w:val="none" w:sz="0" w:space="0" w:color="auto"/>
        <w:left w:val="none" w:sz="0" w:space="0" w:color="auto"/>
        <w:bottom w:val="none" w:sz="0" w:space="0" w:color="auto"/>
        <w:right w:val="none" w:sz="0" w:space="0" w:color="auto"/>
      </w:divBdr>
    </w:div>
    <w:div w:id="162819084">
      <w:bodyDiv w:val="1"/>
      <w:marLeft w:val="0"/>
      <w:marRight w:val="0"/>
      <w:marTop w:val="0"/>
      <w:marBottom w:val="0"/>
      <w:divBdr>
        <w:top w:val="none" w:sz="0" w:space="0" w:color="auto"/>
        <w:left w:val="none" w:sz="0" w:space="0" w:color="auto"/>
        <w:bottom w:val="none" w:sz="0" w:space="0" w:color="auto"/>
        <w:right w:val="none" w:sz="0" w:space="0" w:color="auto"/>
      </w:divBdr>
    </w:div>
    <w:div w:id="273513019">
      <w:bodyDiv w:val="1"/>
      <w:marLeft w:val="0"/>
      <w:marRight w:val="0"/>
      <w:marTop w:val="0"/>
      <w:marBottom w:val="0"/>
      <w:divBdr>
        <w:top w:val="none" w:sz="0" w:space="0" w:color="auto"/>
        <w:left w:val="none" w:sz="0" w:space="0" w:color="auto"/>
        <w:bottom w:val="none" w:sz="0" w:space="0" w:color="auto"/>
        <w:right w:val="none" w:sz="0" w:space="0" w:color="auto"/>
      </w:divBdr>
    </w:div>
    <w:div w:id="621810603">
      <w:bodyDiv w:val="1"/>
      <w:marLeft w:val="0"/>
      <w:marRight w:val="0"/>
      <w:marTop w:val="0"/>
      <w:marBottom w:val="0"/>
      <w:divBdr>
        <w:top w:val="none" w:sz="0" w:space="0" w:color="auto"/>
        <w:left w:val="none" w:sz="0" w:space="0" w:color="auto"/>
        <w:bottom w:val="none" w:sz="0" w:space="0" w:color="auto"/>
        <w:right w:val="none" w:sz="0" w:space="0" w:color="auto"/>
      </w:divBdr>
    </w:div>
    <w:div w:id="629826022">
      <w:bodyDiv w:val="1"/>
      <w:marLeft w:val="0"/>
      <w:marRight w:val="0"/>
      <w:marTop w:val="0"/>
      <w:marBottom w:val="0"/>
      <w:divBdr>
        <w:top w:val="none" w:sz="0" w:space="0" w:color="auto"/>
        <w:left w:val="none" w:sz="0" w:space="0" w:color="auto"/>
        <w:bottom w:val="none" w:sz="0" w:space="0" w:color="auto"/>
        <w:right w:val="none" w:sz="0" w:space="0" w:color="auto"/>
      </w:divBdr>
    </w:div>
    <w:div w:id="701589171">
      <w:bodyDiv w:val="1"/>
      <w:marLeft w:val="0"/>
      <w:marRight w:val="0"/>
      <w:marTop w:val="0"/>
      <w:marBottom w:val="0"/>
      <w:divBdr>
        <w:top w:val="none" w:sz="0" w:space="0" w:color="auto"/>
        <w:left w:val="none" w:sz="0" w:space="0" w:color="auto"/>
        <w:bottom w:val="none" w:sz="0" w:space="0" w:color="auto"/>
        <w:right w:val="none" w:sz="0" w:space="0" w:color="auto"/>
      </w:divBdr>
    </w:div>
    <w:div w:id="771978156">
      <w:bodyDiv w:val="1"/>
      <w:marLeft w:val="0"/>
      <w:marRight w:val="0"/>
      <w:marTop w:val="0"/>
      <w:marBottom w:val="0"/>
      <w:divBdr>
        <w:top w:val="none" w:sz="0" w:space="0" w:color="auto"/>
        <w:left w:val="none" w:sz="0" w:space="0" w:color="auto"/>
        <w:bottom w:val="none" w:sz="0" w:space="0" w:color="auto"/>
        <w:right w:val="none" w:sz="0" w:space="0" w:color="auto"/>
      </w:divBdr>
    </w:div>
    <w:div w:id="975843270">
      <w:bodyDiv w:val="1"/>
      <w:marLeft w:val="0"/>
      <w:marRight w:val="0"/>
      <w:marTop w:val="0"/>
      <w:marBottom w:val="0"/>
      <w:divBdr>
        <w:top w:val="none" w:sz="0" w:space="0" w:color="auto"/>
        <w:left w:val="none" w:sz="0" w:space="0" w:color="auto"/>
        <w:bottom w:val="none" w:sz="0" w:space="0" w:color="auto"/>
        <w:right w:val="none" w:sz="0" w:space="0" w:color="auto"/>
      </w:divBdr>
    </w:div>
    <w:div w:id="1117681327">
      <w:bodyDiv w:val="1"/>
      <w:marLeft w:val="0"/>
      <w:marRight w:val="0"/>
      <w:marTop w:val="0"/>
      <w:marBottom w:val="0"/>
      <w:divBdr>
        <w:top w:val="none" w:sz="0" w:space="0" w:color="auto"/>
        <w:left w:val="none" w:sz="0" w:space="0" w:color="auto"/>
        <w:bottom w:val="none" w:sz="0" w:space="0" w:color="auto"/>
        <w:right w:val="none" w:sz="0" w:space="0" w:color="auto"/>
      </w:divBdr>
    </w:div>
    <w:div w:id="1123424223">
      <w:bodyDiv w:val="1"/>
      <w:marLeft w:val="0"/>
      <w:marRight w:val="0"/>
      <w:marTop w:val="0"/>
      <w:marBottom w:val="0"/>
      <w:divBdr>
        <w:top w:val="none" w:sz="0" w:space="0" w:color="auto"/>
        <w:left w:val="none" w:sz="0" w:space="0" w:color="auto"/>
        <w:bottom w:val="none" w:sz="0" w:space="0" w:color="auto"/>
        <w:right w:val="none" w:sz="0" w:space="0" w:color="auto"/>
      </w:divBdr>
    </w:div>
    <w:div w:id="1127970027">
      <w:bodyDiv w:val="1"/>
      <w:marLeft w:val="0"/>
      <w:marRight w:val="0"/>
      <w:marTop w:val="0"/>
      <w:marBottom w:val="0"/>
      <w:divBdr>
        <w:top w:val="none" w:sz="0" w:space="0" w:color="auto"/>
        <w:left w:val="none" w:sz="0" w:space="0" w:color="auto"/>
        <w:bottom w:val="none" w:sz="0" w:space="0" w:color="auto"/>
        <w:right w:val="none" w:sz="0" w:space="0" w:color="auto"/>
      </w:divBdr>
    </w:div>
    <w:div w:id="1295676502">
      <w:bodyDiv w:val="1"/>
      <w:marLeft w:val="0"/>
      <w:marRight w:val="0"/>
      <w:marTop w:val="0"/>
      <w:marBottom w:val="0"/>
      <w:divBdr>
        <w:top w:val="none" w:sz="0" w:space="0" w:color="auto"/>
        <w:left w:val="none" w:sz="0" w:space="0" w:color="auto"/>
        <w:bottom w:val="none" w:sz="0" w:space="0" w:color="auto"/>
        <w:right w:val="none" w:sz="0" w:space="0" w:color="auto"/>
      </w:divBdr>
    </w:div>
    <w:div w:id="1419449660">
      <w:bodyDiv w:val="1"/>
      <w:marLeft w:val="0"/>
      <w:marRight w:val="0"/>
      <w:marTop w:val="0"/>
      <w:marBottom w:val="0"/>
      <w:divBdr>
        <w:top w:val="none" w:sz="0" w:space="0" w:color="auto"/>
        <w:left w:val="none" w:sz="0" w:space="0" w:color="auto"/>
        <w:bottom w:val="none" w:sz="0" w:space="0" w:color="auto"/>
        <w:right w:val="none" w:sz="0" w:space="0" w:color="auto"/>
      </w:divBdr>
    </w:div>
    <w:div w:id="1487355508">
      <w:bodyDiv w:val="1"/>
      <w:marLeft w:val="0"/>
      <w:marRight w:val="0"/>
      <w:marTop w:val="0"/>
      <w:marBottom w:val="0"/>
      <w:divBdr>
        <w:top w:val="none" w:sz="0" w:space="0" w:color="auto"/>
        <w:left w:val="none" w:sz="0" w:space="0" w:color="auto"/>
        <w:bottom w:val="none" w:sz="0" w:space="0" w:color="auto"/>
        <w:right w:val="none" w:sz="0" w:space="0" w:color="auto"/>
      </w:divBdr>
    </w:div>
    <w:div w:id="1529416746">
      <w:bodyDiv w:val="1"/>
      <w:marLeft w:val="0"/>
      <w:marRight w:val="0"/>
      <w:marTop w:val="0"/>
      <w:marBottom w:val="0"/>
      <w:divBdr>
        <w:top w:val="none" w:sz="0" w:space="0" w:color="auto"/>
        <w:left w:val="none" w:sz="0" w:space="0" w:color="auto"/>
        <w:bottom w:val="none" w:sz="0" w:space="0" w:color="auto"/>
        <w:right w:val="none" w:sz="0" w:space="0" w:color="auto"/>
      </w:divBdr>
      <w:divsChild>
        <w:div w:id="632323193">
          <w:marLeft w:val="0"/>
          <w:marRight w:val="0"/>
          <w:marTop w:val="0"/>
          <w:marBottom w:val="225"/>
          <w:divBdr>
            <w:top w:val="none" w:sz="0" w:space="0" w:color="auto"/>
            <w:left w:val="none" w:sz="0" w:space="0" w:color="auto"/>
            <w:bottom w:val="none" w:sz="0" w:space="0" w:color="auto"/>
            <w:right w:val="none" w:sz="0" w:space="0" w:color="auto"/>
          </w:divBdr>
          <w:divsChild>
            <w:div w:id="1121537948">
              <w:marLeft w:val="0"/>
              <w:marRight w:val="150"/>
              <w:marTop w:val="0"/>
              <w:marBottom w:val="75"/>
              <w:divBdr>
                <w:top w:val="single" w:sz="6" w:space="2" w:color="DADADA"/>
                <w:left w:val="single" w:sz="6" w:space="2" w:color="DADADA"/>
                <w:bottom w:val="single" w:sz="6" w:space="1" w:color="DADADA"/>
                <w:right w:val="single" w:sz="6" w:space="2" w:color="DADADA"/>
              </w:divBdr>
            </w:div>
          </w:divsChild>
        </w:div>
      </w:divsChild>
    </w:div>
    <w:div w:id="1554924456">
      <w:bodyDiv w:val="1"/>
      <w:marLeft w:val="0"/>
      <w:marRight w:val="0"/>
      <w:marTop w:val="0"/>
      <w:marBottom w:val="0"/>
      <w:divBdr>
        <w:top w:val="none" w:sz="0" w:space="0" w:color="auto"/>
        <w:left w:val="none" w:sz="0" w:space="0" w:color="auto"/>
        <w:bottom w:val="none" w:sz="0" w:space="0" w:color="auto"/>
        <w:right w:val="none" w:sz="0" w:space="0" w:color="auto"/>
      </w:divBdr>
      <w:divsChild>
        <w:div w:id="446775582">
          <w:marLeft w:val="0"/>
          <w:marRight w:val="0"/>
          <w:marTop w:val="0"/>
          <w:marBottom w:val="0"/>
          <w:divBdr>
            <w:top w:val="none" w:sz="0" w:space="0" w:color="auto"/>
            <w:left w:val="none" w:sz="0" w:space="0" w:color="auto"/>
            <w:bottom w:val="none" w:sz="0" w:space="0" w:color="auto"/>
            <w:right w:val="none" w:sz="0" w:space="0" w:color="auto"/>
          </w:divBdr>
        </w:div>
        <w:div w:id="1021980157">
          <w:marLeft w:val="225"/>
          <w:marRight w:val="0"/>
          <w:marTop w:val="0"/>
          <w:marBottom w:val="150"/>
          <w:divBdr>
            <w:top w:val="none" w:sz="0" w:space="0" w:color="auto"/>
            <w:left w:val="none" w:sz="0" w:space="0" w:color="auto"/>
            <w:bottom w:val="none" w:sz="0" w:space="0" w:color="auto"/>
            <w:right w:val="none" w:sz="0" w:space="0" w:color="auto"/>
          </w:divBdr>
        </w:div>
      </w:divsChild>
    </w:div>
    <w:div w:id="1598324007">
      <w:bodyDiv w:val="1"/>
      <w:marLeft w:val="0"/>
      <w:marRight w:val="0"/>
      <w:marTop w:val="0"/>
      <w:marBottom w:val="0"/>
      <w:divBdr>
        <w:top w:val="none" w:sz="0" w:space="0" w:color="auto"/>
        <w:left w:val="none" w:sz="0" w:space="0" w:color="auto"/>
        <w:bottom w:val="none" w:sz="0" w:space="0" w:color="auto"/>
        <w:right w:val="none" w:sz="0" w:space="0" w:color="auto"/>
      </w:divBdr>
    </w:div>
    <w:div w:id="1618298334">
      <w:bodyDiv w:val="1"/>
      <w:marLeft w:val="0"/>
      <w:marRight w:val="0"/>
      <w:marTop w:val="0"/>
      <w:marBottom w:val="0"/>
      <w:divBdr>
        <w:top w:val="none" w:sz="0" w:space="0" w:color="auto"/>
        <w:left w:val="none" w:sz="0" w:space="0" w:color="auto"/>
        <w:bottom w:val="none" w:sz="0" w:space="0" w:color="auto"/>
        <w:right w:val="none" w:sz="0" w:space="0" w:color="auto"/>
      </w:divBdr>
    </w:div>
    <w:div w:id="1654482279">
      <w:bodyDiv w:val="1"/>
      <w:marLeft w:val="0"/>
      <w:marRight w:val="0"/>
      <w:marTop w:val="0"/>
      <w:marBottom w:val="0"/>
      <w:divBdr>
        <w:top w:val="none" w:sz="0" w:space="0" w:color="auto"/>
        <w:left w:val="none" w:sz="0" w:space="0" w:color="auto"/>
        <w:bottom w:val="none" w:sz="0" w:space="0" w:color="auto"/>
        <w:right w:val="none" w:sz="0" w:space="0" w:color="auto"/>
      </w:divBdr>
    </w:div>
    <w:div w:id="1789857276">
      <w:bodyDiv w:val="1"/>
      <w:marLeft w:val="0"/>
      <w:marRight w:val="0"/>
      <w:marTop w:val="0"/>
      <w:marBottom w:val="0"/>
      <w:divBdr>
        <w:top w:val="none" w:sz="0" w:space="0" w:color="auto"/>
        <w:left w:val="none" w:sz="0" w:space="0" w:color="auto"/>
        <w:bottom w:val="none" w:sz="0" w:space="0" w:color="auto"/>
        <w:right w:val="none" w:sz="0" w:space="0" w:color="auto"/>
      </w:divBdr>
    </w:div>
    <w:div w:id="1943802091">
      <w:bodyDiv w:val="1"/>
      <w:marLeft w:val="0"/>
      <w:marRight w:val="0"/>
      <w:marTop w:val="0"/>
      <w:marBottom w:val="0"/>
      <w:divBdr>
        <w:top w:val="none" w:sz="0" w:space="0" w:color="auto"/>
        <w:left w:val="none" w:sz="0" w:space="0" w:color="auto"/>
        <w:bottom w:val="none" w:sz="0" w:space="0" w:color="auto"/>
        <w:right w:val="none" w:sz="0" w:space="0" w:color="auto"/>
      </w:divBdr>
    </w:div>
    <w:div w:id="2085956772">
      <w:bodyDiv w:val="1"/>
      <w:marLeft w:val="0"/>
      <w:marRight w:val="0"/>
      <w:marTop w:val="0"/>
      <w:marBottom w:val="0"/>
      <w:divBdr>
        <w:top w:val="none" w:sz="0" w:space="0" w:color="auto"/>
        <w:left w:val="none" w:sz="0" w:space="0" w:color="auto"/>
        <w:bottom w:val="none" w:sz="0" w:space="0" w:color="auto"/>
        <w:right w:val="none" w:sz="0" w:space="0" w:color="auto"/>
      </w:divBdr>
    </w:div>
    <w:div w:id="21039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ru/site/fiz/zaregistrirovat-nedvizhimoe-imushchestvo-/stoimost-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1A02-DB18-47E1-A969-DC533287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4702</CharactersWithSpaces>
  <SharedDoc>false</SharedDoc>
  <HLinks>
    <vt:vector size="6" baseType="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Ксенофонтова</dc:creator>
  <cp:lastModifiedBy>Администратор</cp:lastModifiedBy>
  <cp:revision>2</cp:revision>
  <cp:lastPrinted>2019-03-20T12:32:00Z</cp:lastPrinted>
  <dcterms:created xsi:type="dcterms:W3CDTF">2020-10-28T04:58:00Z</dcterms:created>
  <dcterms:modified xsi:type="dcterms:W3CDTF">2020-10-28T04:58:00Z</dcterms:modified>
</cp:coreProperties>
</file>