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1355"/>
        <w:gridCol w:w="445"/>
        <w:gridCol w:w="2268"/>
        <w:gridCol w:w="718"/>
        <w:gridCol w:w="4862"/>
      </w:tblGrid>
      <w:tr w:rsidR="008F008F" w:rsidTr="00CD057D">
        <w:trPr>
          <w:cantSplit/>
        </w:trPr>
        <w:tc>
          <w:tcPr>
            <w:tcW w:w="4068" w:type="dxa"/>
            <w:gridSpan w:val="3"/>
          </w:tcPr>
          <w:bookmarkStart w:id="0" w:name="_MON_1101042513"/>
          <w:bookmarkEnd w:id="0"/>
          <w:p w:rsidR="008F008F" w:rsidRPr="0085722B" w:rsidRDefault="008F008F" w:rsidP="00C05F4C">
            <w:pPr>
              <w:jc w:val="center"/>
              <w:rPr>
                <w:rFonts w:ascii="TimesET" w:hAnsi="TimesET"/>
                <w:b/>
                <w:sz w:val="20"/>
              </w:rPr>
            </w:pPr>
            <w:r w:rsidRPr="0085722B">
              <w:rPr>
                <w:rFonts w:ascii="TimesET" w:hAnsi="TimesET"/>
                <w:b/>
                <w:sz w:val="20"/>
              </w:rPr>
              <w:object w:dxaOrig="1009" w:dyaOrig="1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48pt" o:ole="">
                  <v:imagedata r:id="rId7" o:title=""/>
                </v:shape>
                <o:OLEObject Type="Embed" ProgID="Word.Picture.8" ShapeID="_x0000_i1025" DrawAspect="Content" ObjectID="_1694844260" r:id="rId8"/>
              </w:object>
            </w:r>
          </w:p>
        </w:tc>
        <w:tc>
          <w:tcPr>
            <w:tcW w:w="718" w:type="dxa"/>
          </w:tcPr>
          <w:p w:rsidR="008F008F" w:rsidRDefault="008F008F" w:rsidP="00C05F4C">
            <w:pPr>
              <w:rPr>
                <w:lang w:val="en-US"/>
              </w:rPr>
            </w:pPr>
          </w:p>
        </w:tc>
        <w:tc>
          <w:tcPr>
            <w:tcW w:w="4862" w:type="dxa"/>
          </w:tcPr>
          <w:p w:rsidR="008F008F" w:rsidRPr="00A854F3" w:rsidRDefault="008F008F" w:rsidP="00C05F4C">
            <w:pPr>
              <w:rPr>
                <w:sz w:val="20"/>
              </w:rPr>
            </w:pPr>
          </w:p>
        </w:tc>
      </w:tr>
      <w:tr w:rsidR="008F008F" w:rsidTr="00CD057D">
        <w:trPr>
          <w:cantSplit/>
          <w:trHeight w:val="2552"/>
        </w:trPr>
        <w:tc>
          <w:tcPr>
            <w:tcW w:w="4068" w:type="dxa"/>
            <w:gridSpan w:val="3"/>
          </w:tcPr>
          <w:p w:rsidR="008F008F" w:rsidRPr="0085722B" w:rsidRDefault="008F008F" w:rsidP="00C05F4C">
            <w:pPr>
              <w:pStyle w:val="a3"/>
              <w:framePr w:w="0" w:hRule="auto" w:hSpace="0" w:wrap="auto" w:vAnchor="margin" w:hAnchor="text" w:xAlign="left" w:yAlign="inline"/>
            </w:pPr>
          </w:p>
          <w:p w:rsidR="008F008F" w:rsidRPr="0085722B" w:rsidRDefault="008F008F" w:rsidP="00C05F4C">
            <w:pPr>
              <w:pStyle w:val="a3"/>
              <w:framePr w:w="0" w:hRule="auto" w:hSpace="0" w:wrap="auto" w:vAnchor="margin" w:hAnchor="text" w:xAlign="left" w:yAlign="inline"/>
              <w:rPr>
                <w:sz w:val="20"/>
                <w:szCs w:val="20"/>
              </w:rPr>
            </w:pPr>
            <w:r w:rsidRPr="0085722B">
              <w:rPr>
                <w:sz w:val="20"/>
                <w:szCs w:val="20"/>
              </w:rPr>
              <w:t>ПЕНСИОННЫЙ ФОНД</w:t>
            </w:r>
            <w:r w:rsidRPr="0085722B">
              <w:rPr>
                <w:sz w:val="20"/>
                <w:szCs w:val="20"/>
              </w:rPr>
              <w:br/>
              <w:t>РОССИЙСКОЙ ФЕДЕРАЦИИ</w:t>
            </w:r>
          </w:p>
          <w:p w:rsidR="008F008F" w:rsidRPr="0085722B" w:rsidRDefault="008F008F" w:rsidP="00C05F4C">
            <w:pPr>
              <w:spacing w:line="240" w:lineRule="atLeast"/>
              <w:jc w:val="center"/>
              <w:rPr>
                <w:b/>
                <w:sz w:val="18"/>
              </w:rPr>
            </w:pPr>
          </w:p>
          <w:p w:rsidR="008F008F" w:rsidRPr="0085722B" w:rsidRDefault="008F008F" w:rsidP="00C05F4C">
            <w:pPr>
              <w:spacing w:line="240" w:lineRule="atLeast"/>
              <w:jc w:val="center"/>
              <w:rPr>
                <w:b/>
                <w:bCs/>
                <w:sz w:val="20"/>
              </w:rPr>
            </w:pPr>
            <w:r w:rsidRPr="0085722B">
              <w:rPr>
                <w:b/>
                <w:sz w:val="20"/>
              </w:rPr>
              <w:t>ГОСУДАРСТВЕННОЕ УЧРЕЖДЕНИ</w:t>
            </w:r>
            <w:proofErr w:type="gramStart"/>
            <w:r w:rsidRPr="0085722B">
              <w:rPr>
                <w:b/>
                <w:sz w:val="20"/>
              </w:rPr>
              <w:t>Е</w:t>
            </w:r>
            <w:r w:rsidRPr="0085722B">
              <w:rPr>
                <w:b/>
                <w:bCs/>
                <w:sz w:val="20"/>
              </w:rPr>
              <w:t>-</w:t>
            </w:r>
            <w:proofErr w:type="gramEnd"/>
            <w:r w:rsidRPr="0085722B">
              <w:rPr>
                <w:b/>
                <w:bCs/>
                <w:sz w:val="20"/>
              </w:rPr>
              <w:t xml:space="preserve"> </w:t>
            </w:r>
            <w:r w:rsidRPr="0085722B">
              <w:rPr>
                <w:b/>
                <w:sz w:val="20"/>
              </w:rPr>
              <w:t>ОТДЕЛЕНИЕ ПЕНСИОННОГО ФОНДА</w:t>
            </w:r>
            <w:r w:rsidRPr="0085722B">
              <w:rPr>
                <w:b/>
                <w:sz w:val="20"/>
              </w:rPr>
              <w:br/>
              <w:t>РОССИЙСКОЙ ФЕДЕРАЦИИ</w:t>
            </w:r>
            <w:r w:rsidRPr="0085722B">
              <w:rPr>
                <w:b/>
                <w:sz w:val="20"/>
              </w:rPr>
              <w:br/>
            </w:r>
            <w:r w:rsidRPr="0085722B">
              <w:rPr>
                <w:b/>
                <w:bCs/>
                <w:sz w:val="20"/>
              </w:rPr>
              <w:t>ПО СВЕРДЛОВСКОЙ ОБЛАСТИ</w:t>
            </w:r>
          </w:p>
          <w:p w:rsidR="00267059" w:rsidRPr="0085722B" w:rsidRDefault="00267059" w:rsidP="00267059">
            <w:pPr>
              <w:spacing w:line="240" w:lineRule="atLeast"/>
              <w:jc w:val="center"/>
              <w:rPr>
                <w:b/>
                <w:sz w:val="18"/>
              </w:rPr>
            </w:pPr>
          </w:p>
          <w:p w:rsidR="00267059" w:rsidRPr="0085722B" w:rsidRDefault="00267059" w:rsidP="00267059">
            <w:pPr>
              <w:spacing w:line="240" w:lineRule="atLeast"/>
              <w:jc w:val="center"/>
              <w:rPr>
                <w:b/>
                <w:bCs/>
                <w:caps/>
                <w:sz w:val="20"/>
              </w:rPr>
            </w:pPr>
            <w:r w:rsidRPr="0085722B">
              <w:rPr>
                <w:b/>
                <w:caps/>
                <w:sz w:val="20"/>
              </w:rPr>
              <w:t>Клиентская служба</w:t>
            </w:r>
            <w:r w:rsidRPr="0085722B">
              <w:rPr>
                <w:b/>
                <w:caps/>
                <w:sz w:val="20"/>
              </w:rPr>
              <w:br/>
            </w:r>
            <w:r w:rsidRPr="0085722B">
              <w:rPr>
                <w:b/>
                <w:bCs/>
                <w:caps/>
                <w:sz w:val="20"/>
              </w:rPr>
              <w:t>(на правах отдела)</w:t>
            </w:r>
            <w:r w:rsidRPr="0085722B">
              <w:rPr>
                <w:b/>
                <w:caps/>
                <w:sz w:val="20"/>
              </w:rPr>
              <w:br/>
              <w:t>в г. Алапаевске</w:t>
            </w:r>
          </w:p>
          <w:p w:rsidR="008F008F" w:rsidRPr="0085722B" w:rsidRDefault="00267059" w:rsidP="00C05F4C">
            <w:pPr>
              <w:jc w:val="center"/>
              <w:rPr>
                <w:b/>
                <w:sz w:val="17"/>
                <w:szCs w:val="17"/>
              </w:rPr>
            </w:pPr>
            <w:r w:rsidRPr="0085722B">
              <w:rPr>
                <w:b/>
                <w:sz w:val="17"/>
                <w:szCs w:val="17"/>
              </w:rPr>
              <w:t>Лесников ул., д.</w:t>
            </w:r>
            <w:r w:rsidR="008F008F" w:rsidRPr="0085722B">
              <w:rPr>
                <w:b/>
                <w:sz w:val="17"/>
                <w:szCs w:val="17"/>
              </w:rPr>
              <w:t xml:space="preserve">7, г. </w:t>
            </w:r>
            <w:r w:rsidRPr="0085722B">
              <w:rPr>
                <w:b/>
                <w:sz w:val="17"/>
                <w:szCs w:val="17"/>
              </w:rPr>
              <w:t>Алапаевск</w:t>
            </w:r>
            <w:r w:rsidR="008F008F" w:rsidRPr="0085722B">
              <w:rPr>
                <w:b/>
                <w:sz w:val="17"/>
                <w:szCs w:val="17"/>
              </w:rPr>
              <w:t>, 62</w:t>
            </w:r>
            <w:r w:rsidRPr="0085722B">
              <w:rPr>
                <w:b/>
                <w:sz w:val="17"/>
                <w:szCs w:val="17"/>
              </w:rPr>
              <w:t>4600</w:t>
            </w:r>
          </w:p>
          <w:p w:rsidR="008F008F" w:rsidRPr="0085722B" w:rsidRDefault="008F008F" w:rsidP="00C05F4C">
            <w:pPr>
              <w:jc w:val="center"/>
              <w:rPr>
                <w:b/>
                <w:sz w:val="18"/>
                <w:szCs w:val="18"/>
              </w:rPr>
            </w:pPr>
            <w:r w:rsidRPr="0085722B">
              <w:rPr>
                <w:b/>
                <w:sz w:val="18"/>
                <w:szCs w:val="18"/>
              </w:rPr>
              <w:t>телефон/факс (343</w:t>
            </w:r>
            <w:r w:rsidR="00267059" w:rsidRPr="0085722B">
              <w:rPr>
                <w:b/>
                <w:sz w:val="18"/>
                <w:szCs w:val="18"/>
              </w:rPr>
              <w:t>46</w:t>
            </w:r>
            <w:r w:rsidRPr="0085722B">
              <w:rPr>
                <w:b/>
                <w:sz w:val="18"/>
                <w:szCs w:val="18"/>
              </w:rPr>
              <w:t xml:space="preserve">) </w:t>
            </w:r>
            <w:r w:rsidR="00267059" w:rsidRPr="0085722B">
              <w:rPr>
                <w:b/>
                <w:sz w:val="18"/>
                <w:szCs w:val="18"/>
              </w:rPr>
              <w:t>3</w:t>
            </w:r>
            <w:r w:rsidRPr="0085722B">
              <w:rPr>
                <w:b/>
                <w:sz w:val="18"/>
                <w:szCs w:val="18"/>
              </w:rPr>
              <w:t>-</w:t>
            </w:r>
            <w:r w:rsidR="00267059" w:rsidRPr="0085722B">
              <w:rPr>
                <w:b/>
                <w:sz w:val="18"/>
                <w:szCs w:val="18"/>
              </w:rPr>
              <w:t>07</w:t>
            </w:r>
            <w:r w:rsidRPr="0085722B">
              <w:rPr>
                <w:b/>
                <w:sz w:val="18"/>
                <w:szCs w:val="18"/>
              </w:rPr>
              <w:t>-</w:t>
            </w:r>
            <w:r w:rsidR="00267059" w:rsidRPr="0085722B">
              <w:rPr>
                <w:b/>
                <w:sz w:val="18"/>
                <w:szCs w:val="18"/>
              </w:rPr>
              <w:t>05</w:t>
            </w:r>
            <w:r w:rsidRPr="0085722B">
              <w:rPr>
                <w:b/>
                <w:sz w:val="18"/>
                <w:szCs w:val="18"/>
              </w:rPr>
              <w:t>, факс 3-0</w:t>
            </w:r>
            <w:r w:rsidR="00267059" w:rsidRPr="0085722B">
              <w:rPr>
                <w:b/>
                <w:sz w:val="18"/>
                <w:szCs w:val="18"/>
              </w:rPr>
              <w:t>7</w:t>
            </w:r>
            <w:r w:rsidRPr="0085722B">
              <w:rPr>
                <w:b/>
                <w:sz w:val="18"/>
                <w:szCs w:val="18"/>
              </w:rPr>
              <w:t>-</w:t>
            </w:r>
            <w:r w:rsidR="00267059" w:rsidRPr="0085722B">
              <w:rPr>
                <w:b/>
                <w:sz w:val="18"/>
                <w:szCs w:val="18"/>
              </w:rPr>
              <w:t>06</w:t>
            </w:r>
          </w:p>
          <w:p w:rsidR="008F008F" w:rsidRPr="0085722B" w:rsidRDefault="008F008F" w:rsidP="00C05F4C">
            <w:pPr>
              <w:jc w:val="center"/>
              <w:rPr>
                <w:b/>
                <w:sz w:val="18"/>
                <w:lang w:val="en-US"/>
              </w:rPr>
            </w:pPr>
            <w:r w:rsidRPr="0085722B">
              <w:rPr>
                <w:b/>
                <w:sz w:val="18"/>
                <w:lang w:val="en-US"/>
              </w:rPr>
              <w:t xml:space="preserve">e-mail: </w:t>
            </w:r>
            <w:hyperlink r:id="rId9" w:history="1">
              <w:r w:rsidRPr="0085722B">
                <w:rPr>
                  <w:rStyle w:val="a5"/>
                  <w:b/>
                  <w:sz w:val="18"/>
                  <w:lang w:val="en-US"/>
                </w:rPr>
                <w:t>obshiy@mail.epfr.ru</w:t>
              </w:r>
            </w:hyperlink>
          </w:p>
          <w:p w:rsidR="008F008F" w:rsidRPr="0085722B" w:rsidRDefault="008F008F" w:rsidP="00C05F4C">
            <w:pPr>
              <w:jc w:val="center"/>
              <w:rPr>
                <w:b/>
                <w:sz w:val="14"/>
                <w:szCs w:val="14"/>
              </w:rPr>
            </w:pPr>
            <w:r w:rsidRPr="0085722B">
              <w:rPr>
                <w:b/>
                <w:sz w:val="14"/>
                <w:szCs w:val="14"/>
              </w:rPr>
              <w:t>ОКПО 20611148, ОГРН 1026605235623</w:t>
            </w:r>
          </w:p>
          <w:p w:rsidR="008F008F" w:rsidRPr="0085722B" w:rsidRDefault="008F008F" w:rsidP="00C05F4C">
            <w:pPr>
              <w:jc w:val="center"/>
              <w:rPr>
                <w:b/>
                <w:sz w:val="8"/>
              </w:rPr>
            </w:pPr>
            <w:r w:rsidRPr="0085722B">
              <w:rPr>
                <w:b/>
                <w:sz w:val="14"/>
                <w:szCs w:val="14"/>
              </w:rPr>
              <w:t>ИНН/КПП 6661009187/</w:t>
            </w:r>
            <w:r w:rsidRPr="0085722B">
              <w:rPr>
                <w:b/>
                <w:color w:val="000000"/>
                <w:sz w:val="14"/>
                <w:szCs w:val="14"/>
              </w:rPr>
              <w:t>66700</w:t>
            </w:r>
            <w:r w:rsidRPr="0085722B">
              <w:rPr>
                <w:b/>
                <w:color w:val="000000"/>
                <w:sz w:val="14"/>
                <w:szCs w:val="14"/>
                <w:lang w:val="en-US"/>
              </w:rPr>
              <w:t>1001</w:t>
            </w:r>
            <w:r w:rsidRPr="0085722B">
              <w:rPr>
                <w:b/>
                <w:color w:val="000000"/>
                <w:sz w:val="18"/>
              </w:rPr>
              <w:t xml:space="preserve"> </w:t>
            </w:r>
            <w:r w:rsidRPr="0085722B">
              <w:rPr>
                <w:b/>
                <w:sz w:val="18"/>
              </w:rPr>
              <w:br/>
            </w:r>
          </w:p>
        </w:tc>
        <w:tc>
          <w:tcPr>
            <w:tcW w:w="718" w:type="dxa"/>
            <w:vMerge w:val="restart"/>
          </w:tcPr>
          <w:p w:rsidR="008F008F" w:rsidRDefault="008F008F" w:rsidP="00C05F4C"/>
        </w:tc>
        <w:tc>
          <w:tcPr>
            <w:tcW w:w="4862" w:type="dxa"/>
            <w:vMerge w:val="restart"/>
          </w:tcPr>
          <w:p w:rsidR="008F008F" w:rsidRDefault="008F008F" w:rsidP="00AD58FE"/>
          <w:p w:rsidR="001E32EE" w:rsidRDefault="001E32EE" w:rsidP="00AD58FE"/>
          <w:p w:rsidR="001E32EE" w:rsidRDefault="001E32EE" w:rsidP="00AD58FE"/>
          <w:p w:rsidR="001E32EE" w:rsidRPr="005D450B" w:rsidRDefault="001E32EE" w:rsidP="00AD58FE"/>
        </w:tc>
      </w:tr>
      <w:tr w:rsidR="008F008F" w:rsidRPr="00EC5B32" w:rsidTr="00CD057D">
        <w:trPr>
          <w:cantSplit/>
        </w:trPr>
        <w:tc>
          <w:tcPr>
            <w:tcW w:w="1355" w:type="dxa"/>
          </w:tcPr>
          <w:p w:rsidR="008F008F" w:rsidRPr="0085722B" w:rsidRDefault="008F008F" w:rsidP="00C05F4C">
            <w:pPr>
              <w:rPr>
                <w:b/>
              </w:rPr>
            </w:pPr>
          </w:p>
        </w:tc>
        <w:tc>
          <w:tcPr>
            <w:tcW w:w="445" w:type="dxa"/>
          </w:tcPr>
          <w:p w:rsidR="008F008F" w:rsidRPr="0085722B" w:rsidRDefault="008F008F" w:rsidP="00C05F4C">
            <w:pPr>
              <w:rPr>
                <w:b/>
              </w:rPr>
            </w:pPr>
          </w:p>
        </w:tc>
        <w:tc>
          <w:tcPr>
            <w:tcW w:w="2268" w:type="dxa"/>
          </w:tcPr>
          <w:p w:rsidR="008F008F" w:rsidRPr="0085722B" w:rsidRDefault="008F008F" w:rsidP="00C05F4C">
            <w:pPr>
              <w:rPr>
                <w:b/>
              </w:rPr>
            </w:pPr>
          </w:p>
        </w:tc>
        <w:tc>
          <w:tcPr>
            <w:tcW w:w="718" w:type="dxa"/>
            <w:vMerge/>
          </w:tcPr>
          <w:p w:rsidR="008F008F" w:rsidRPr="00EC5B32" w:rsidRDefault="008F008F" w:rsidP="00C05F4C"/>
        </w:tc>
        <w:tc>
          <w:tcPr>
            <w:tcW w:w="4862" w:type="dxa"/>
            <w:vMerge/>
          </w:tcPr>
          <w:p w:rsidR="008F008F" w:rsidRPr="00EC5B32" w:rsidRDefault="008F008F" w:rsidP="00C05F4C"/>
        </w:tc>
      </w:tr>
      <w:tr w:rsidR="008F008F" w:rsidRPr="00EC5B32" w:rsidTr="0085722B">
        <w:trPr>
          <w:cantSplit/>
          <w:trHeight w:val="68"/>
        </w:trPr>
        <w:tc>
          <w:tcPr>
            <w:tcW w:w="4786" w:type="dxa"/>
            <w:gridSpan w:val="4"/>
          </w:tcPr>
          <w:p w:rsidR="008F008F" w:rsidRPr="0085722B" w:rsidRDefault="008F008F" w:rsidP="00C05F4C">
            <w:pPr>
              <w:rPr>
                <w:b/>
                <w:lang w:val="en-US"/>
              </w:rPr>
            </w:pPr>
          </w:p>
        </w:tc>
        <w:tc>
          <w:tcPr>
            <w:tcW w:w="4862" w:type="dxa"/>
            <w:vMerge/>
          </w:tcPr>
          <w:p w:rsidR="008F008F" w:rsidRPr="00EC5B32" w:rsidRDefault="008F008F" w:rsidP="00C05F4C"/>
        </w:tc>
      </w:tr>
    </w:tbl>
    <w:p w:rsidR="001E2E4A" w:rsidRDefault="001E2E4A" w:rsidP="001E2E4A">
      <w:pPr>
        <w:autoSpaceDE w:val="0"/>
        <w:autoSpaceDN w:val="0"/>
        <w:adjustRightInd w:val="0"/>
        <w:ind w:firstLine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Реорганизация территориальных органов ПФР в Свердловской области</w:t>
      </w:r>
    </w:p>
    <w:p w:rsidR="001E2E4A" w:rsidRPr="004468CE" w:rsidRDefault="001E2E4A" w:rsidP="001E2E4A">
      <w:pPr>
        <w:autoSpaceDE w:val="0"/>
        <w:autoSpaceDN w:val="0"/>
        <w:adjustRightInd w:val="0"/>
        <w:ind w:firstLine="425"/>
        <w:jc w:val="center"/>
        <w:rPr>
          <w:b/>
          <w:sz w:val="26"/>
          <w:szCs w:val="26"/>
        </w:rPr>
      </w:pPr>
    </w:p>
    <w:p w:rsidR="001E2E4A" w:rsidRDefault="001E2E4A" w:rsidP="001E2E4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 1 октября 2021 года Государственное учреждение – Отделение Пенсионного фонда Российской Федерации по Свердловской области реорганизовано в форме присоединения к нему подведомственных территориальных органов ПФР. Структурные преобразования проведены в целях совершенствования деятельности, оптимизации и централизации функций Отделения и территориальных органов ПФР в Свердловской области.</w:t>
      </w:r>
    </w:p>
    <w:p w:rsidR="001E2E4A" w:rsidRDefault="001E2E4A" w:rsidP="001E2E4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Во всех городах и районах области продолжают функционировать клиентские службы ПФР, в которых осуществляется приём граждан.</w:t>
      </w:r>
    </w:p>
    <w:p w:rsidR="001E2E4A" w:rsidRDefault="001E2E4A" w:rsidP="001E2E4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Централизация территориальных органов ПФР проведена в соответствии с постановлениями Правления Пенсионного фонда России и поэтапно осуществляется во всех регионах Российской Федерации.</w:t>
      </w:r>
    </w:p>
    <w:p w:rsidR="001E2E4A" w:rsidRDefault="001E2E4A" w:rsidP="001E2E4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Оптимизация территориальных органов ПФР связана с централизацией оказываемых услуг и увеличением  количества государственных услуг, которые граждане могут получить в электронном виде. Кроме того, по многим государственным услугам ПФР перешёл к </w:t>
      </w:r>
      <w:proofErr w:type="gramStart"/>
      <w:r>
        <w:rPr>
          <w:sz w:val="26"/>
          <w:szCs w:val="26"/>
        </w:rPr>
        <w:t>экстерриториальному</w:t>
      </w:r>
      <w:proofErr w:type="gram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беззаявительному</w:t>
      </w:r>
      <w:proofErr w:type="spellEnd"/>
      <w:r>
        <w:rPr>
          <w:sz w:val="26"/>
          <w:szCs w:val="26"/>
        </w:rPr>
        <w:t xml:space="preserve"> принципам их оказания.</w:t>
      </w:r>
    </w:p>
    <w:p w:rsidR="001E2E4A" w:rsidRDefault="001E2E4A" w:rsidP="001E2E4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Изменение структуры территориальных органов на местах никак не отразится на жителях области. Приём граждан осуществляется сотрудниками ПФР в клиентских службах в обычном режиме по всем вопросам, входящим в компетенцию органов ПФР.</w:t>
      </w:r>
    </w:p>
    <w:p w:rsidR="008F008F" w:rsidRDefault="008F008F" w:rsidP="001E2E4A">
      <w:pPr>
        <w:autoSpaceDE w:val="0"/>
        <w:autoSpaceDN w:val="0"/>
        <w:adjustRightInd w:val="0"/>
        <w:ind w:firstLine="425"/>
        <w:jc w:val="center"/>
      </w:pPr>
    </w:p>
    <w:sectPr w:rsidR="008F008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8E" w:rsidRDefault="00CD298E" w:rsidP="0085722B">
      <w:r>
        <w:separator/>
      </w:r>
    </w:p>
  </w:endnote>
  <w:endnote w:type="continuationSeparator" w:id="0">
    <w:p w:rsidR="00CD298E" w:rsidRDefault="00CD298E" w:rsidP="00857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8E" w:rsidRDefault="00CD298E" w:rsidP="0085722B">
      <w:r>
        <w:separator/>
      </w:r>
    </w:p>
  </w:footnote>
  <w:footnote w:type="continuationSeparator" w:id="0">
    <w:p w:rsidR="00CD298E" w:rsidRDefault="00CD298E" w:rsidP="00857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2B" w:rsidRDefault="0085722B" w:rsidP="0085722B">
    <w:pPr>
      <w:pStyle w:val="1"/>
      <w:jc w:val="center"/>
      <w:rPr>
        <w:rFonts w:ascii="Arial" w:hAnsi="Arial"/>
        <w:spacing w:val="30"/>
        <w:w w:val="120"/>
        <w:sz w:val="22"/>
        <w:szCs w:val="22"/>
      </w:rPr>
    </w:pPr>
    <w:r>
      <w:rPr>
        <w:rFonts w:ascii="Arial" w:hAnsi="Arial"/>
        <w:noProof/>
        <w:spacing w:val="3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.55pt;margin-top:-16.8pt;width:53.25pt;height:54pt;z-index:-1">
          <v:imagedata r:id="rId1" o:title="Logo"/>
        </v:shape>
      </w:pict>
    </w:r>
    <w:r>
      <w:rPr>
        <w:rFonts w:ascii="Arial" w:hAnsi="Arial"/>
        <w:spacing w:val="30"/>
        <w:w w:val="120"/>
        <w:sz w:val="22"/>
        <w:szCs w:val="22"/>
      </w:rPr>
      <w:t xml:space="preserve">       </w:t>
    </w:r>
    <w:r w:rsidRPr="00A7011F">
      <w:rPr>
        <w:rFonts w:ascii="Arial" w:hAnsi="Arial"/>
        <w:spacing w:val="30"/>
        <w:w w:val="120"/>
        <w:sz w:val="22"/>
        <w:szCs w:val="22"/>
      </w:rPr>
      <w:t>Отделение Пенсионного фонда Российской Федерации по Свердловской области</w:t>
    </w:r>
  </w:p>
  <w:p w:rsidR="0085722B" w:rsidRDefault="0085722B" w:rsidP="0085722B"/>
  <w:p w:rsidR="0085722B" w:rsidRDefault="0085722B" w:rsidP="0085722B">
    <w:pPr>
      <w:jc w:val="center"/>
      <w:rPr>
        <w:rFonts w:ascii="Arial" w:hAnsi="Arial" w:cs="Arial"/>
        <w:b/>
        <w:sz w:val="22"/>
        <w:szCs w:val="22"/>
      </w:rPr>
    </w:pPr>
    <w:r w:rsidRPr="005969CF">
      <w:rPr>
        <w:rFonts w:ascii="Arial" w:hAnsi="Arial" w:cs="Arial"/>
        <w:b/>
        <w:sz w:val="22"/>
        <w:szCs w:val="22"/>
      </w:rPr>
      <w:t>«Пресс-релиз»</w:t>
    </w:r>
  </w:p>
  <w:p w:rsidR="0085722B" w:rsidRPr="0085722B" w:rsidRDefault="0085722B" w:rsidP="0085722B"/>
  <w:p w:rsidR="0085722B" w:rsidRDefault="008572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6B71"/>
    <w:multiLevelType w:val="hybridMultilevel"/>
    <w:tmpl w:val="2242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034"/>
    <w:rsid w:val="0000028D"/>
    <w:rsid w:val="00044649"/>
    <w:rsid w:val="00086441"/>
    <w:rsid w:val="0011703B"/>
    <w:rsid w:val="001930CD"/>
    <w:rsid w:val="001E2E4A"/>
    <w:rsid w:val="001E32EE"/>
    <w:rsid w:val="00267059"/>
    <w:rsid w:val="002948DE"/>
    <w:rsid w:val="003952C7"/>
    <w:rsid w:val="00396DA6"/>
    <w:rsid w:val="0041293A"/>
    <w:rsid w:val="00624076"/>
    <w:rsid w:val="007C301B"/>
    <w:rsid w:val="0085722B"/>
    <w:rsid w:val="008E70D5"/>
    <w:rsid w:val="008F008F"/>
    <w:rsid w:val="00960F70"/>
    <w:rsid w:val="00975C6E"/>
    <w:rsid w:val="00A44346"/>
    <w:rsid w:val="00AD58FE"/>
    <w:rsid w:val="00BA2E5D"/>
    <w:rsid w:val="00C05F4C"/>
    <w:rsid w:val="00C3374F"/>
    <w:rsid w:val="00CD057D"/>
    <w:rsid w:val="00CD298E"/>
    <w:rsid w:val="00CE5FC9"/>
    <w:rsid w:val="00D21029"/>
    <w:rsid w:val="00D84DA0"/>
    <w:rsid w:val="00D9374D"/>
    <w:rsid w:val="00E22034"/>
    <w:rsid w:val="00EE7ABB"/>
    <w:rsid w:val="00F9734B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722B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F008F"/>
    <w:pPr>
      <w:framePr w:w="3886" w:h="3028" w:hSpace="180" w:wrap="around" w:vAnchor="text" w:hAnchor="page" w:x="1222" w:y="124"/>
      <w:spacing w:line="240" w:lineRule="atLeast"/>
      <w:jc w:val="center"/>
    </w:pPr>
    <w:rPr>
      <w:b/>
    </w:rPr>
  </w:style>
  <w:style w:type="character" w:customStyle="1" w:styleId="a4">
    <w:name w:val="Основной текст Знак"/>
    <w:link w:val="a3"/>
    <w:rsid w:val="008F008F"/>
    <w:rPr>
      <w:b/>
      <w:sz w:val="24"/>
      <w:szCs w:val="24"/>
      <w:lang w:val="ru-RU" w:eastAsia="ru-RU" w:bidi="ar-SA"/>
    </w:rPr>
  </w:style>
  <w:style w:type="character" w:styleId="a5">
    <w:name w:val="Hyperlink"/>
    <w:rsid w:val="008F008F"/>
    <w:rPr>
      <w:color w:val="0000FF"/>
      <w:u w:val="single"/>
    </w:rPr>
  </w:style>
  <w:style w:type="paragraph" w:customStyle="1" w:styleId="11">
    <w:name w:val="Знак1 Знак Знак Знак Знак Знак"/>
    <w:basedOn w:val="a"/>
    <w:autoRedefine/>
    <w:rsid w:val="003952C7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8572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722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7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72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5722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bshiy@mail.epf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1757</CharactersWithSpaces>
  <SharedDoc>false</SharedDoc>
  <HLinks>
    <vt:vector size="6" baseType="variant">
      <vt:variant>
        <vt:i4>131171</vt:i4>
      </vt:variant>
      <vt:variant>
        <vt:i4>3</vt:i4>
      </vt:variant>
      <vt:variant>
        <vt:i4>0</vt:i4>
      </vt:variant>
      <vt:variant>
        <vt:i4>5</vt:i4>
      </vt:variant>
      <vt:variant>
        <vt:lpwstr>mailto:obshiy@mail.epfr.ru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075-1302</dc:creator>
  <cp:lastModifiedBy>Ветлугина Марина Васильевна</cp:lastModifiedBy>
  <cp:revision>3</cp:revision>
  <dcterms:created xsi:type="dcterms:W3CDTF">2021-10-04T04:17:00Z</dcterms:created>
  <dcterms:modified xsi:type="dcterms:W3CDTF">2021-10-04T04:18:00Z</dcterms:modified>
</cp:coreProperties>
</file>