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86" w:rsidRPr="00D36586" w:rsidRDefault="00D36586" w:rsidP="00D36586">
      <w:pPr>
        <w:suppressAutoHyphens/>
        <w:autoSpaceDN w:val="0"/>
        <w:spacing w:line="252" w:lineRule="auto"/>
        <w:ind w:right="-11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</w:pPr>
      <w:r w:rsidRPr="00D36586">
        <w:rPr>
          <w:rFonts w:ascii="Liberation Serif" w:eastAsia="Times New Roman" w:hAnsi="Liberation Serif" w:cs="Tahoma"/>
          <w:b/>
          <w:noProof/>
          <w:color w:val="000000"/>
          <w:sz w:val="20"/>
          <w:szCs w:val="20"/>
        </w:rPr>
        <w:drawing>
          <wp:inline distT="0" distB="0" distL="0" distR="0">
            <wp:extent cx="371475" cy="619125"/>
            <wp:effectExtent l="0" t="0" r="9525" b="9525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86" w:rsidRPr="00D36586" w:rsidRDefault="00D36586" w:rsidP="00D365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0"/>
          <w:szCs w:val="20"/>
          <w:lang w:bidi="en-US"/>
        </w:rPr>
      </w:pPr>
      <w:r w:rsidRPr="00D36586"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  <w:t>АДМИНИСТРАЦИЯ</w:t>
      </w:r>
    </w:p>
    <w:p w:rsidR="00D36586" w:rsidRPr="00D36586" w:rsidRDefault="00D36586" w:rsidP="00D365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</w:pPr>
      <w:r w:rsidRPr="00D36586"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  <w:t>МАХНЁВСКОГО МУНИЦИПАЛЬНОГО ОБРАЗОВАНИЯ</w:t>
      </w:r>
    </w:p>
    <w:p w:rsidR="00D36586" w:rsidRPr="00D36586" w:rsidRDefault="00D36586" w:rsidP="00D365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40"/>
          <w:szCs w:val="40"/>
          <w:lang w:bidi="en-US"/>
        </w:rPr>
      </w:pPr>
      <w:r w:rsidRPr="00D36586">
        <w:rPr>
          <w:rFonts w:ascii="Liberation Serif" w:eastAsia="Times New Roman" w:hAnsi="Liberation Serif" w:cs="Arial"/>
          <w:b/>
          <w:color w:val="000000"/>
          <w:sz w:val="40"/>
          <w:szCs w:val="40"/>
          <w:lang w:bidi="en-US"/>
        </w:rPr>
        <w:t>ПОСТАНОВЛЕНИЕ</w:t>
      </w:r>
    </w:p>
    <w:p w:rsidR="00D36586" w:rsidRPr="00D36586" w:rsidRDefault="00D36586" w:rsidP="00D36586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32"/>
          <w:szCs w:val="36"/>
          <w:lang w:bidi="en-US"/>
        </w:rPr>
      </w:pPr>
      <w:r w:rsidRPr="00D3658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28575" b="304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1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"/>
            </w:pict>
          </mc:Fallback>
        </mc:AlternateContent>
      </w:r>
      <w:r w:rsidRPr="00D3658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28575" b="304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A930" id="Прямая со стрелкой 2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" strokeweight="2pt"/>
            </w:pict>
          </mc:Fallback>
        </mc:AlternateContent>
      </w:r>
    </w:p>
    <w:p w:rsidR="00D36586" w:rsidRPr="00D36586" w:rsidRDefault="00D36586" w:rsidP="00D3658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</w:pPr>
      <w:r w:rsidRPr="00D36586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 xml:space="preserve">      20 марта</w:t>
      </w:r>
      <w:r w:rsidRPr="00D36586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 xml:space="preserve"> 2023 года                                                                               № 19</w:t>
      </w:r>
      <w:r w:rsidR="004F6DB8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9</w:t>
      </w:r>
    </w:p>
    <w:p w:rsidR="00D36586" w:rsidRDefault="00D36586" w:rsidP="00D3658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</w:pPr>
      <w:proofErr w:type="spellStart"/>
      <w:r w:rsidRPr="00D36586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п.г.т</w:t>
      </w:r>
      <w:proofErr w:type="spellEnd"/>
      <w:r w:rsidRPr="00D36586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 xml:space="preserve">. </w:t>
      </w:r>
      <w:proofErr w:type="spellStart"/>
      <w:r w:rsidRPr="00D36586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Махнёво</w:t>
      </w:r>
      <w:proofErr w:type="spellEnd"/>
    </w:p>
    <w:p w:rsidR="00D36586" w:rsidRPr="00D36586" w:rsidRDefault="00D36586" w:rsidP="00D3658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bidi="en-US"/>
        </w:rPr>
      </w:pPr>
    </w:p>
    <w:p w:rsidR="00AD47FE" w:rsidRPr="00AD47FE" w:rsidRDefault="00AD47FE" w:rsidP="004D4C8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r w:rsidRPr="00AD47FE">
        <w:rPr>
          <w:rFonts w:ascii="Liberation Serif" w:hAnsi="Liberation Serif" w:cs="Liberation Serif"/>
          <w:b/>
          <w:i/>
          <w:sz w:val="28"/>
          <w:szCs w:val="28"/>
        </w:rPr>
        <w:t>Об утверждении программы «Профилактика рисков</w:t>
      </w:r>
      <w:r w:rsidR="00D3658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причинения</w:t>
      </w:r>
      <w:r w:rsidR="00D36586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вреда (ущерба) охраняемым законом ценностям</w:t>
      </w:r>
      <w:r w:rsidR="00D3658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по муниципальному </w:t>
      </w:r>
      <w:r w:rsidR="00EF58D7">
        <w:rPr>
          <w:rFonts w:ascii="Liberation Serif" w:hAnsi="Liberation Serif" w:cs="Liberation Serif"/>
          <w:b/>
          <w:i/>
          <w:sz w:val="28"/>
          <w:szCs w:val="28"/>
        </w:rPr>
        <w:t>жилищ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ному контролю на территории</w:t>
      </w:r>
      <w:r w:rsidR="00D3658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Махнёвского</w:t>
      </w:r>
      <w:r w:rsidR="00D3658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 на 202</w:t>
      </w:r>
      <w:r w:rsidR="00652EF6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год»</w:t>
      </w:r>
    </w:p>
    <w:bookmarkEnd w:id="0"/>
    <w:p w:rsidR="0027085F" w:rsidRPr="004F6DB8" w:rsidRDefault="0027085F" w:rsidP="004D4C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4D3856" w:rsidRPr="00EF58D7" w:rsidRDefault="00AD47FE" w:rsidP="00D36586">
      <w:pPr>
        <w:pStyle w:val="ConsPlusTitle"/>
        <w:ind w:firstLine="567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1B5F" w:rsidRPr="00EF58D7">
        <w:rPr>
          <w:rFonts w:ascii="Liberation Serif" w:eastAsia="Times New Roman" w:hAnsi="Liberation Serif" w:cs="Liberation Serif"/>
          <w:b w:val="0"/>
          <w:sz w:val="28"/>
          <w:szCs w:val="28"/>
        </w:rPr>
        <w:t xml:space="preserve">,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решением Думы Махнёвского муниципально</w:t>
      </w:r>
      <w:r w:rsidR="00EF58D7" w:rsidRPr="00EF58D7">
        <w:rPr>
          <w:rFonts w:ascii="Liberation Serif" w:hAnsi="Liberation Serif" w:cs="Liberation Serif"/>
          <w:b w:val="0"/>
          <w:sz w:val="28"/>
          <w:szCs w:val="28"/>
        </w:rPr>
        <w:t>го образования от 10.09.2021 № 85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>Об утверждении Положения  о муниципальном жилищном контроле</w:t>
      </w:r>
      <w:r w:rsidR="00EF58D7">
        <w:rPr>
          <w:rFonts w:ascii="Liberation Serif" w:eastAsia="Times New Roman" w:hAnsi="Liberation Serif" w:cs="Calibri"/>
          <w:b w:val="0"/>
          <w:sz w:val="28"/>
          <w:szCs w:val="28"/>
        </w:rPr>
        <w:t xml:space="preserve"> 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>на территории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B01A98">
        <w:rPr>
          <w:rFonts w:ascii="Liberation Serif" w:hAnsi="Liberation Serif" w:cs="Liberation Serif"/>
          <w:sz w:val="28"/>
          <w:szCs w:val="28"/>
        </w:rPr>
        <w:t>,</w:t>
      </w:r>
      <w:r w:rsidR="001F1B5F" w:rsidRPr="00AD47FE">
        <w:rPr>
          <w:rFonts w:ascii="Liberation Serif" w:hAnsi="Liberation Serif" w:cs="Liberation Serif"/>
          <w:sz w:val="28"/>
          <w:szCs w:val="28"/>
        </w:rPr>
        <w:t xml:space="preserve"> </w:t>
      </w:r>
      <w:r w:rsidR="00190E56" w:rsidRPr="00190E56">
        <w:rPr>
          <w:rFonts w:ascii="Liberation Serif" w:hAnsi="Liberation Serif" w:cs="Liberation Serif"/>
          <w:b w:val="0"/>
          <w:sz w:val="28"/>
          <w:szCs w:val="28"/>
        </w:rPr>
        <w:t xml:space="preserve">руководствуясь </w:t>
      </w:r>
      <w:r w:rsidR="001F1B5F" w:rsidRPr="00EF58D7">
        <w:rPr>
          <w:rFonts w:ascii="Liberation Serif" w:hAnsi="Liberation Serif" w:cs="Liberation Serif"/>
          <w:b w:val="0"/>
          <w:sz w:val="28"/>
          <w:szCs w:val="28"/>
        </w:rPr>
        <w:t>Уставом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 xml:space="preserve"> Махнёвского муниципального образования,</w:t>
      </w:r>
    </w:p>
    <w:p w:rsidR="00AD47FE" w:rsidRPr="00D36586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8"/>
        </w:rPr>
      </w:pPr>
    </w:p>
    <w:p w:rsidR="00C00979" w:rsidRPr="00D36586" w:rsidRDefault="00A341F6" w:rsidP="00D365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6586">
        <w:rPr>
          <w:rFonts w:ascii="Liberation Serif" w:hAnsi="Liberation Serif"/>
          <w:sz w:val="28"/>
          <w:szCs w:val="28"/>
        </w:rPr>
        <w:t xml:space="preserve"> </w:t>
      </w:r>
      <w:r w:rsidR="00C00979" w:rsidRPr="00D36586">
        <w:rPr>
          <w:rFonts w:ascii="Liberation Serif" w:hAnsi="Liberation Serif"/>
          <w:b/>
          <w:sz w:val="28"/>
          <w:szCs w:val="28"/>
        </w:rPr>
        <w:t>ПОСТАНОВЛЯЮ</w:t>
      </w:r>
      <w:r w:rsidR="00C00979" w:rsidRPr="00D36586">
        <w:rPr>
          <w:rFonts w:ascii="Liberation Serif" w:hAnsi="Liberation Serif"/>
          <w:sz w:val="28"/>
          <w:szCs w:val="28"/>
        </w:rPr>
        <w:t>:</w:t>
      </w:r>
    </w:p>
    <w:p w:rsidR="00D36586" w:rsidRPr="00D36586" w:rsidRDefault="00D36586" w:rsidP="00D3658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8"/>
        </w:rPr>
      </w:pPr>
    </w:p>
    <w:p w:rsidR="00AD47FE" w:rsidRPr="00D36586" w:rsidRDefault="00732F56" w:rsidP="00D36586">
      <w:pPr>
        <w:pStyle w:val="a8"/>
        <w:ind w:firstLine="567"/>
        <w:rPr>
          <w:rFonts w:ascii="Liberation Serif" w:hAnsi="Liberation Serif" w:cs="Liberation Serif"/>
          <w:sz w:val="28"/>
          <w:szCs w:val="28"/>
          <w:lang w:val="ru-RU" w:eastAsia="fa-IR" w:bidi="fa-IR"/>
        </w:rPr>
      </w:pPr>
      <w:r w:rsidRPr="00D36586">
        <w:rPr>
          <w:rFonts w:ascii="Liberation Serif" w:hAnsi="Liberation Serif"/>
          <w:sz w:val="28"/>
          <w:szCs w:val="28"/>
          <w:lang w:val="ru-RU"/>
        </w:rPr>
        <w:t>1.</w:t>
      </w:r>
      <w:r w:rsidR="00AD47FE" w:rsidRPr="00D36586">
        <w:rPr>
          <w:rFonts w:ascii="Liberation Serif" w:hAnsi="Liberation Serif"/>
          <w:lang w:val="ru-RU" w:eastAsia="fa-IR" w:bidi="fa-IR"/>
        </w:rPr>
        <w:t xml:space="preserve"> </w:t>
      </w:r>
      <w:r w:rsidR="00AD47FE" w:rsidRP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Утвердить программу «Профилактика рисков причинения вреда </w:t>
      </w:r>
      <w:r w:rsid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                 </w:t>
      </w:r>
      <w:proofErr w:type="gramStart"/>
      <w:r w:rsid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  </w:t>
      </w:r>
      <w:r w:rsidR="00AD47FE" w:rsidRP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>(</w:t>
      </w:r>
      <w:proofErr w:type="gramEnd"/>
      <w:r w:rsidR="00AD47FE" w:rsidRP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ущерба) охраняемым законом ценностям по муниципальному </w:t>
      </w:r>
      <w:r w:rsidR="00EF58D7" w:rsidRP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>жилищ</w:t>
      </w:r>
      <w:r w:rsidR="00AD47FE" w:rsidRP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>ному контролю на территории Махнёвского муниципального образования</w:t>
      </w:r>
      <w:r w:rsid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</w:t>
      </w:r>
      <w:r w:rsidR="00AD47FE" w:rsidRP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>на 202</w:t>
      </w:r>
      <w:r w:rsidR="00652EF6" w:rsidRP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>3</w:t>
      </w:r>
      <w:r w:rsidR="00AD47FE" w:rsidRPr="00D36586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год» (прилагается).</w:t>
      </w:r>
    </w:p>
    <w:p w:rsidR="00550412" w:rsidRPr="00D36586" w:rsidRDefault="005242FD" w:rsidP="00D36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52EF6"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Настоящее постановление разместить на официальном сайте Махнёвского муниципального образования в сети «Интернет».</w:t>
      </w:r>
    </w:p>
    <w:p w:rsidR="00550412" w:rsidRPr="00D36586" w:rsidRDefault="005242FD" w:rsidP="00D36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52EF6"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="00652EF6"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proofErr w:type="spellStart"/>
      <w:r w:rsidR="00652EF6"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и.о</w:t>
      </w:r>
      <w:proofErr w:type="spellEnd"/>
      <w:r w:rsidR="00652EF6"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первого заместителя главы Администрации Махнёвского муниципального образования С. Н. Максимова</w:t>
      </w:r>
      <w:r w:rsidR="00550412" w:rsidRPr="00D3658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4267" w:rsidRPr="00D36586" w:rsidRDefault="00574267" w:rsidP="00D3658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Pr="00F83509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412">
        <w:rPr>
          <w:rFonts w:ascii="Times New Roman" w:hAnsi="Times New Roman"/>
          <w:sz w:val="28"/>
          <w:szCs w:val="28"/>
        </w:rPr>
        <w:t>Корелин</w:t>
      </w:r>
      <w:proofErr w:type="spellEnd"/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EF58D7" w:rsidRPr="00BB591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D36586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4D157D" w:rsidRPr="00893B02" w:rsidRDefault="00D36586" w:rsidP="00D3658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4D157D" w:rsidRPr="00893B02">
        <w:rPr>
          <w:rFonts w:ascii="Liberation Serif" w:hAnsi="Liberation Serif" w:cs="Liberation Serif"/>
          <w:sz w:val="24"/>
          <w:szCs w:val="24"/>
        </w:rPr>
        <w:t>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F1D31"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="004F1D31"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D36586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20.03.2023 г. </w:t>
      </w:r>
      <w:r w:rsidR="004D157D" w:rsidRPr="00893B02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199</w:t>
      </w:r>
      <w:r w:rsidR="004D157D" w:rsidRPr="00893B0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D157D" w:rsidRPr="00C72422" w:rsidRDefault="004D157D" w:rsidP="004D157D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</w:p>
    <w:p w:rsidR="004D157D" w:rsidRPr="008D40AE" w:rsidRDefault="004D157D" w:rsidP="00D36586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ПРОГРАММА </w:t>
      </w:r>
    </w:p>
    <w:p w:rsidR="004D157D" w:rsidRPr="008D40AE" w:rsidRDefault="004D157D" w:rsidP="00D36586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профилактики рисков причинения вреда (ущерба) охраняемым</w:t>
      </w:r>
      <w:r w:rsidR="00D36586">
        <w:rPr>
          <w:rFonts w:ascii="Liberation Serif" w:hAnsi="Liberation Serif" w:cs="Liberation Serif"/>
          <w:b/>
          <w:sz w:val="28"/>
          <w:szCs w:val="28"/>
        </w:rPr>
        <w:t xml:space="preserve">                      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 законом ценностям по муниципальному </w:t>
      </w:r>
      <w:r w:rsidR="00EF58D7">
        <w:rPr>
          <w:rFonts w:ascii="Liberation Serif" w:hAnsi="Liberation Serif" w:cs="Liberation Serif"/>
          <w:b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ному контролю </w:t>
      </w:r>
    </w:p>
    <w:p w:rsidR="004D157D" w:rsidRPr="008D40AE" w:rsidRDefault="004D157D" w:rsidP="00D36586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Махнёвского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муниципального образования </w:t>
      </w:r>
      <w:r w:rsidR="00652EF6">
        <w:rPr>
          <w:rFonts w:ascii="Liberation Serif" w:hAnsi="Liberation Serif" w:cs="Liberation Serif"/>
          <w:b/>
          <w:sz w:val="28"/>
          <w:szCs w:val="28"/>
        </w:rPr>
        <w:t>на 2023 год</w:t>
      </w:r>
    </w:p>
    <w:p w:rsidR="00D36586" w:rsidRDefault="00D36586" w:rsidP="00D36586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95D89" w:rsidRDefault="00652EF6" w:rsidP="00D3658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2EF6">
        <w:rPr>
          <w:rFonts w:ascii="Liberation Serif" w:hAnsi="Liberation Serif" w:cs="Liberation Serif"/>
          <w:sz w:val="28"/>
          <w:szCs w:val="28"/>
        </w:rPr>
        <w:t>Анализ текущего состояни</w:t>
      </w:r>
      <w:r>
        <w:rPr>
          <w:rFonts w:ascii="Liberation Serif" w:hAnsi="Liberation Serif" w:cs="Liberation Serif"/>
          <w:sz w:val="28"/>
          <w:szCs w:val="28"/>
        </w:rPr>
        <w:t xml:space="preserve">я осуществления муниципального </w:t>
      </w:r>
      <w:r w:rsidRPr="00652EF6">
        <w:rPr>
          <w:rFonts w:ascii="Liberation Serif" w:hAnsi="Liberation Serif" w:cs="Liberation Serif"/>
          <w:sz w:val="28"/>
          <w:szCs w:val="28"/>
        </w:rPr>
        <w:t>жилищного контроля.</w:t>
      </w:r>
      <w:r w:rsidRPr="00652EF6">
        <w:rPr>
          <w:rFonts w:ascii="Liberation Serif" w:hAnsi="Liberation Serif" w:cs="Liberation Serif"/>
          <w:sz w:val="28"/>
          <w:szCs w:val="28"/>
        </w:rPr>
        <w:cr/>
        <w:t xml:space="preserve"> </w:t>
      </w:r>
      <w:r w:rsidR="00EA0219">
        <w:rPr>
          <w:rFonts w:ascii="Liberation Serif" w:hAnsi="Liberation Serif" w:cs="Liberation Serif"/>
          <w:sz w:val="28"/>
          <w:szCs w:val="28"/>
        </w:rPr>
        <w:t xml:space="preserve">       </w:t>
      </w:r>
      <w:r w:rsidR="00295D89" w:rsidRPr="00E263F1">
        <w:rPr>
          <w:rFonts w:ascii="Liberation Serif" w:hAnsi="Liberation Serif" w:cs="Liberation Serif"/>
          <w:sz w:val="28"/>
          <w:szCs w:val="28"/>
        </w:rPr>
        <w:t>Администрация Махнёвского муниципального образования</w:t>
      </w:r>
      <w:r w:rsidR="00EA0219"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proofErr w:type="gramStart"/>
      <w:r w:rsidR="00EA0219">
        <w:rPr>
          <w:rFonts w:ascii="Liberation Serif" w:hAnsi="Liberation Serif" w:cs="Liberation Serif"/>
          <w:sz w:val="28"/>
          <w:szCs w:val="28"/>
        </w:rPr>
        <w:t xml:space="preserve">  </w:t>
      </w:r>
      <w:r w:rsidR="00295D89" w:rsidRPr="00E263F1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End"/>
      <w:r w:rsidR="00295D89" w:rsidRPr="00E263F1">
        <w:rPr>
          <w:rFonts w:ascii="Liberation Serif" w:hAnsi="Liberation Serif" w:cs="Liberation Serif"/>
          <w:sz w:val="28"/>
          <w:szCs w:val="28"/>
        </w:rPr>
        <w:t xml:space="preserve">далее – контрольный (надзорный) орган) в соответствии с Положением </w:t>
      </w:r>
      <w:r w:rsidR="00EA0219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295D89" w:rsidRPr="00E263F1">
        <w:rPr>
          <w:rFonts w:ascii="Liberation Serif" w:hAnsi="Liberation Serif" w:cs="Liberation Serif"/>
          <w:sz w:val="28"/>
          <w:szCs w:val="28"/>
        </w:rPr>
        <w:t xml:space="preserve">о муниципальном </w:t>
      </w:r>
      <w:r w:rsidR="00295D89">
        <w:rPr>
          <w:rFonts w:ascii="Liberation Serif" w:hAnsi="Liberation Serif" w:cs="Liberation Serif"/>
          <w:sz w:val="28"/>
          <w:szCs w:val="28"/>
        </w:rPr>
        <w:t>жилищ</w:t>
      </w:r>
      <w:r w:rsidR="00295D89" w:rsidRPr="00E263F1">
        <w:rPr>
          <w:rFonts w:ascii="Liberation Serif" w:hAnsi="Liberation Serif" w:cs="Liberation Serif"/>
          <w:sz w:val="28"/>
          <w:szCs w:val="28"/>
        </w:rPr>
        <w:t xml:space="preserve">ном контроле на территории Махнёвского муниципального образования (далее – Положение), утвержденным решением Думы Махнёвского муниципального образования от </w:t>
      </w:r>
      <w:r w:rsidR="00295D89">
        <w:rPr>
          <w:rFonts w:ascii="Liberation Serif" w:hAnsi="Liberation Serif" w:cs="Liberation Serif"/>
          <w:sz w:val="28"/>
          <w:szCs w:val="28"/>
        </w:rPr>
        <w:t>10</w:t>
      </w:r>
      <w:r w:rsidR="00295D89" w:rsidRPr="00E263F1">
        <w:rPr>
          <w:rFonts w:ascii="Liberation Serif" w:hAnsi="Liberation Serif" w:cs="Liberation Serif"/>
          <w:sz w:val="28"/>
          <w:szCs w:val="28"/>
        </w:rPr>
        <w:t>.0</w:t>
      </w:r>
      <w:r w:rsidR="00295D89">
        <w:rPr>
          <w:rFonts w:ascii="Liberation Serif" w:hAnsi="Liberation Serif" w:cs="Liberation Serif"/>
          <w:sz w:val="28"/>
          <w:szCs w:val="28"/>
        </w:rPr>
        <w:t>9</w:t>
      </w:r>
      <w:r w:rsidR="00295D89" w:rsidRPr="00E263F1">
        <w:rPr>
          <w:rFonts w:ascii="Liberation Serif" w:hAnsi="Liberation Serif" w:cs="Liberation Serif"/>
          <w:sz w:val="28"/>
          <w:szCs w:val="28"/>
        </w:rPr>
        <w:t xml:space="preserve">.2021 № </w:t>
      </w:r>
      <w:r w:rsidR="00295D89">
        <w:rPr>
          <w:rFonts w:ascii="Liberation Serif" w:hAnsi="Liberation Serif" w:cs="Liberation Serif"/>
          <w:sz w:val="28"/>
          <w:szCs w:val="28"/>
        </w:rPr>
        <w:t>85</w:t>
      </w:r>
      <w:r w:rsidR="00295D89" w:rsidRPr="00E263F1">
        <w:rPr>
          <w:rFonts w:ascii="Liberation Serif" w:hAnsi="Liberation Serif" w:cs="Liberation Serif"/>
          <w:sz w:val="28"/>
          <w:szCs w:val="28"/>
        </w:rPr>
        <w:t xml:space="preserve">, осуществляет муниципальный </w:t>
      </w:r>
      <w:r w:rsidR="00295D89">
        <w:rPr>
          <w:rFonts w:ascii="Liberation Serif" w:hAnsi="Liberation Serif" w:cs="Liberation Serif"/>
          <w:sz w:val="28"/>
          <w:szCs w:val="28"/>
        </w:rPr>
        <w:t>жилищ</w:t>
      </w:r>
      <w:r w:rsidR="00295D89" w:rsidRPr="00E263F1">
        <w:rPr>
          <w:rFonts w:ascii="Liberation Serif" w:hAnsi="Liberation Serif" w:cs="Liberation Serif"/>
          <w:sz w:val="28"/>
          <w:szCs w:val="28"/>
        </w:rPr>
        <w:t>ный контроль за:</w:t>
      </w:r>
    </w:p>
    <w:p w:rsidR="00E17338" w:rsidRDefault="00652EF6" w:rsidP="00D36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2EF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Подконтрольные субъекты -</w:t>
      </w:r>
      <w:r w:rsidR="00E173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юридическими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лица</w:t>
      </w:r>
      <w:r w:rsidR="00E17338">
        <w:rPr>
          <w:rFonts w:ascii="Times New Roman" w:eastAsia="Times New Roman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(управляющие </w:t>
      </w:r>
      <w:r w:rsidRPr="00652E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организации, ТСЖ, ТСН, ЖСК), </w:t>
      </w:r>
      <w:r w:rsidR="00E17338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7338">
        <w:rPr>
          <w:rFonts w:ascii="Times New Roman" w:eastAsia="Times New Roman" w:hAnsi="Times New Roman" w:cs="Times New Roman"/>
          <w:sz w:val="28"/>
          <w:szCs w:val="28"/>
          <w:lang w:eastAsia="en-US"/>
        </w:rPr>
        <w:t>и гражданами;</w:t>
      </w:r>
      <w:r w:rsidRPr="00652E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95D89" w:rsidRDefault="00295D89" w:rsidP="00D36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430E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гражданами</w:t>
      </w: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занимающие помещения муниципального жилищного фонда на основании договоров социального найма жилых помещений.</w:t>
      </w:r>
    </w:p>
    <w:p w:rsidR="00295D89" w:rsidRPr="004430EB" w:rsidRDefault="00295D89" w:rsidP="00D36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также муниципальными правовыми актами (далее – обязательные требования).</w:t>
      </w:r>
    </w:p>
    <w:p w:rsidR="00295D89" w:rsidRPr="004430EB" w:rsidRDefault="00295D89" w:rsidP="00D3658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295D89" w:rsidRPr="004430EB" w:rsidRDefault="00295D89" w:rsidP="00D3658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95D89" w:rsidRPr="004430EB" w:rsidRDefault="00295D89" w:rsidP="00D3658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295D89" w:rsidRDefault="00295D89" w:rsidP="00D3658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4407FE" w:rsidRPr="00E80019" w:rsidRDefault="004407FE" w:rsidP="00D3658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80019">
        <w:rPr>
          <w:rFonts w:ascii="Liberation Serif" w:hAnsi="Liberation Serif" w:cs="Liberation Serif"/>
          <w:sz w:val="28"/>
          <w:szCs w:val="28"/>
        </w:rPr>
        <w:t xml:space="preserve">Подконтрольными субъектами при осуществлении муниципального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E80019">
        <w:rPr>
          <w:rFonts w:ascii="Liberation Serif" w:hAnsi="Liberation Serif" w:cs="Liberation Serif"/>
          <w:sz w:val="28"/>
          <w:szCs w:val="28"/>
        </w:rPr>
        <w:t xml:space="preserve">ного контроля являются юридические лица, индивидуальные предприниматели и граждане, </w:t>
      </w: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занимающие помещения муниципального жилищного фонда </w:t>
      </w:r>
      <w:r w:rsidRPr="00E80019">
        <w:rPr>
          <w:rFonts w:ascii="Liberation Serif" w:hAnsi="Liberation Serif" w:cs="Liberation Serif"/>
          <w:sz w:val="28"/>
          <w:szCs w:val="28"/>
        </w:rPr>
        <w:t xml:space="preserve">на территории Махнёвского муниципального образования при ведении хозяйственной или иной деятельности, в ходе которой могут быть </w:t>
      </w:r>
      <w:r w:rsidRPr="00E80019">
        <w:rPr>
          <w:rFonts w:ascii="Liberation Serif" w:hAnsi="Liberation Serif" w:cs="Liberation Serif"/>
          <w:sz w:val="28"/>
          <w:szCs w:val="28"/>
        </w:rPr>
        <w:lastRenderedPageBreak/>
        <w:t xml:space="preserve">допущены нарушения обязательных требований, оценка соблюдения которых является предметом муниципального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E80019">
        <w:rPr>
          <w:rFonts w:ascii="Liberation Serif" w:hAnsi="Liberation Serif" w:cs="Liberation Serif"/>
          <w:sz w:val="28"/>
          <w:szCs w:val="28"/>
        </w:rPr>
        <w:t>ного контроля.</w:t>
      </w:r>
    </w:p>
    <w:p w:rsidR="00295D89" w:rsidRDefault="00295D89" w:rsidP="00D3658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E17338" w:rsidRDefault="00E17338" w:rsidP="00EA021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17338">
        <w:rPr>
          <w:rFonts w:ascii="Liberation Serif" w:hAnsi="Liberation Serif"/>
          <w:sz w:val="28"/>
          <w:szCs w:val="28"/>
        </w:rPr>
        <w:t xml:space="preserve">Муниципальный контроль осуществляется путём: 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4 - организации и проведения мероприятий по профилактике рисков причинения вреда (ущерба) охраняемым законом ценностям; 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407FE" w:rsidRPr="00E17338" w:rsidRDefault="00E17338" w:rsidP="00EA02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17338">
        <w:rPr>
          <w:rFonts w:ascii="Liberation Serif" w:hAnsi="Liberation Serif"/>
          <w:sz w:val="28"/>
          <w:szCs w:val="28"/>
        </w:rPr>
        <w:t>В 2022 году (по состоянию на 01.1</w:t>
      </w:r>
      <w:r>
        <w:rPr>
          <w:rFonts w:ascii="Liberation Serif" w:hAnsi="Liberation Serif"/>
          <w:sz w:val="28"/>
          <w:szCs w:val="28"/>
        </w:rPr>
        <w:t>2</w:t>
      </w:r>
      <w:r w:rsidRPr="00E17338">
        <w:rPr>
          <w:rFonts w:ascii="Liberation Serif" w:hAnsi="Liberation Serif"/>
          <w:sz w:val="28"/>
          <w:szCs w:val="28"/>
        </w:rPr>
        <w:t>.2022г.) по обращениям граждан внеплановых контрольных мероприятий</w:t>
      </w:r>
      <w:r>
        <w:rPr>
          <w:rFonts w:ascii="Liberation Serif" w:hAnsi="Liberation Serif"/>
          <w:sz w:val="28"/>
          <w:szCs w:val="28"/>
        </w:rPr>
        <w:t xml:space="preserve"> не проводилось</w:t>
      </w:r>
      <w:r w:rsidRPr="00E17338">
        <w:rPr>
          <w:rFonts w:ascii="Liberation Serif" w:hAnsi="Liberation Serif"/>
          <w:sz w:val="28"/>
          <w:szCs w:val="28"/>
        </w:rPr>
        <w:t>, предписани</w:t>
      </w:r>
      <w:r>
        <w:rPr>
          <w:rFonts w:ascii="Liberation Serif" w:hAnsi="Liberation Serif"/>
          <w:sz w:val="28"/>
          <w:szCs w:val="28"/>
        </w:rPr>
        <w:t>я</w:t>
      </w:r>
      <w:r w:rsidRPr="00E1733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Pr="00E17338">
        <w:rPr>
          <w:rFonts w:ascii="Liberation Serif" w:hAnsi="Liberation Serif"/>
          <w:sz w:val="28"/>
          <w:szCs w:val="28"/>
        </w:rPr>
        <w:t xml:space="preserve"> нарушени</w:t>
      </w:r>
      <w:r>
        <w:rPr>
          <w:rFonts w:ascii="Liberation Serif" w:hAnsi="Liberation Serif"/>
          <w:sz w:val="28"/>
          <w:szCs w:val="28"/>
        </w:rPr>
        <w:t>ях</w:t>
      </w:r>
      <w:r w:rsidRPr="00E17338">
        <w:rPr>
          <w:rFonts w:ascii="Liberation Serif" w:hAnsi="Liberation Serif"/>
          <w:sz w:val="28"/>
          <w:szCs w:val="28"/>
        </w:rPr>
        <w:t xml:space="preserve"> обязательных требований в сфере жилищных отношений</w:t>
      </w:r>
      <w:r>
        <w:rPr>
          <w:rFonts w:ascii="Liberation Serif" w:hAnsi="Liberation Serif"/>
          <w:sz w:val="28"/>
          <w:szCs w:val="28"/>
        </w:rPr>
        <w:t xml:space="preserve"> на выдавались.</w:t>
      </w:r>
    </w:p>
    <w:p w:rsidR="004407FE" w:rsidRPr="001D5437" w:rsidRDefault="004407FE" w:rsidP="00EA02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D5437">
        <w:rPr>
          <w:rFonts w:ascii="Liberation Serif" w:hAnsi="Liberation Serif" w:cs="Times New Roman"/>
          <w:sz w:val="28"/>
          <w:szCs w:val="28"/>
        </w:rPr>
        <w:t>Во исполнение статьи 8.2 Федерального закона от 26.12.2008 № 294-ФЗ</w:t>
      </w:r>
      <w:r w:rsidR="00EA0219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1D5437">
        <w:rPr>
          <w:rFonts w:ascii="Liberation Serif" w:hAnsi="Liberation Serif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постановлением Администрации Махнёвского муниципального образования от 18.12.2020 № 847 утверждена ведомственная целевая программа «Профилактика нарушений обязательных требований при осуществлении муниципального контроля, осуществляемого на территории Махнёвского муниципального образования на 2021 год и плановый период 2022-2023 годов (далее – Программа).</w:t>
      </w:r>
    </w:p>
    <w:p w:rsidR="002157F2" w:rsidRDefault="002157F2" w:rsidP="00EA02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157F2">
        <w:rPr>
          <w:rFonts w:ascii="Liberation Serif" w:hAnsi="Liberation Serif" w:cs="Times New Roman"/>
          <w:sz w:val="28"/>
          <w:szCs w:val="28"/>
        </w:rPr>
        <w:t>Информирование субъектов проф</w:t>
      </w:r>
      <w:r>
        <w:rPr>
          <w:rFonts w:ascii="Liberation Serif" w:hAnsi="Liberation Serif" w:cs="Times New Roman"/>
          <w:sz w:val="28"/>
          <w:szCs w:val="28"/>
        </w:rPr>
        <w:t xml:space="preserve">илактики по вопросам соблюдения </w:t>
      </w:r>
      <w:r w:rsidRPr="002157F2">
        <w:rPr>
          <w:rFonts w:ascii="Liberation Serif" w:hAnsi="Liberation Serif" w:cs="Times New Roman"/>
          <w:sz w:val="28"/>
          <w:szCs w:val="28"/>
        </w:rPr>
        <w:t>обязательных требований, оценка соблюд</w:t>
      </w:r>
      <w:r>
        <w:rPr>
          <w:rFonts w:ascii="Liberation Serif" w:hAnsi="Liberation Serif" w:cs="Times New Roman"/>
          <w:sz w:val="28"/>
          <w:szCs w:val="28"/>
        </w:rPr>
        <w:t xml:space="preserve">ения которых является предметом </w:t>
      </w:r>
      <w:r w:rsidRPr="002157F2">
        <w:rPr>
          <w:rFonts w:ascii="Liberation Serif" w:hAnsi="Liberation Serif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образования, </w:t>
      </w:r>
      <w:r w:rsidRPr="002157F2">
        <w:rPr>
          <w:rFonts w:ascii="Liberation Serif" w:hAnsi="Liberation Serif" w:cs="Times New Roman"/>
          <w:sz w:val="28"/>
          <w:szCs w:val="28"/>
        </w:rPr>
        <w:t>осуществлялось посредством раз</w:t>
      </w:r>
      <w:r>
        <w:rPr>
          <w:rFonts w:ascii="Liberation Serif" w:hAnsi="Liberation Serif" w:cs="Times New Roman"/>
          <w:sz w:val="28"/>
          <w:szCs w:val="28"/>
        </w:rPr>
        <w:t xml:space="preserve">мещения на официальном портале </w:t>
      </w:r>
      <w:r w:rsidRPr="002157F2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  <w:r>
        <w:rPr>
          <w:rFonts w:ascii="Liberation Serif" w:hAnsi="Liberation Serif" w:cs="Times New Roman"/>
          <w:sz w:val="28"/>
          <w:szCs w:val="28"/>
        </w:rPr>
        <w:t xml:space="preserve">в сети Интернет (на странице </w:t>
      </w:r>
      <w:r w:rsidRPr="002157F2">
        <w:rPr>
          <w:rFonts w:ascii="Liberation Serif" w:hAnsi="Liberation Serif" w:cs="Times New Roman"/>
          <w:sz w:val="28"/>
          <w:szCs w:val="28"/>
        </w:rPr>
        <w:t>«Муниципальный контроль» в р</w:t>
      </w:r>
      <w:r>
        <w:rPr>
          <w:rFonts w:ascii="Liberation Serif" w:hAnsi="Liberation Serif" w:cs="Times New Roman"/>
          <w:sz w:val="28"/>
          <w:szCs w:val="28"/>
        </w:rPr>
        <w:t xml:space="preserve">азделе «Муниципальный жилищный </w:t>
      </w:r>
      <w:r w:rsidRPr="002157F2">
        <w:rPr>
          <w:rFonts w:ascii="Liberation Serif" w:hAnsi="Liberation Serif" w:cs="Times New Roman"/>
          <w:sz w:val="28"/>
          <w:szCs w:val="28"/>
        </w:rPr>
        <w:t>контроль») руководства по соблюдению обязательных требований</w:t>
      </w:r>
      <w:r w:rsidR="00EA0219">
        <w:rPr>
          <w:rFonts w:ascii="Liberation Serif" w:hAnsi="Liberation Serif" w:cs="Times New Roman"/>
          <w:sz w:val="28"/>
          <w:szCs w:val="28"/>
        </w:rPr>
        <w:t xml:space="preserve"> </w:t>
      </w:r>
      <w:r w:rsidRPr="002157F2">
        <w:rPr>
          <w:rFonts w:ascii="Liberation Serif" w:hAnsi="Liberation Serif" w:cs="Times New Roman"/>
          <w:sz w:val="28"/>
          <w:szCs w:val="28"/>
        </w:rPr>
        <w:t>законодательства в области жилищных от</w:t>
      </w:r>
      <w:r>
        <w:rPr>
          <w:rFonts w:ascii="Liberation Serif" w:hAnsi="Liberation Serif" w:cs="Times New Roman"/>
          <w:sz w:val="28"/>
          <w:szCs w:val="28"/>
        </w:rPr>
        <w:t xml:space="preserve">ношений; информационных статей </w:t>
      </w:r>
      <w:r w:rsidRPr="002157F2">
        <w:rPr>
          <w:rFonts w:ascii="Liberation Serif" w:hAnsi="Liberation Serif" w:cs="Times New Roman"/>
          <w:sz w:val="28"/>
          <w:szCs w:val="28"/>
        </w:rPr>
        <w:t xml:space="preserve">об изменениях жилищного законодательства. </w:t>
      </w:r>
    </w:p>
    <w:p w:rsidR="00EA0219" w:rsidRDefault="00EA0219" w:rsidP="00EA0219">
      <w:pPr>
        <w:autoSpaceDE w:val="0"/>
        <w:autoSpaceDN w:val="0"/>
        <w:spacing w:after="0" w:line="240" w:lineRule="auto"/>
        <w:jc w:val="both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4D157D" w:rsidRDefault="004D157D" w:rsidP="00EA0219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13313">
        <w:rPr>
          <w:rFonts w:ascii="Liberation Serif" w:hAnsi="Liberation Serif" w:cs="Liberation Serif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EA0219" w:rsidRPr="00813313" w:rsidRDefault="00EA0219" w:rsidP="00EA0219">
      <w:pPr>
        <w:autoSpaceDE w:val="0"/>
        <w:autoSpaceDN w:val="0"/>
        <w:spacing w:after="0" w:line="240" w:lineRule="auto"/>
        <w:jc w:val="both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813313" w:rsidRDefault="004D157D" w:rsidP="00EA0219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bCs/>
          <w:kern w:val="24"/>
          <w:sz w:val="28"/>
          <w:szCs w:val="28"/>
        </w:rPr>
        <w:tab/>
        <w:t xml:space="preserve">- </w:t>
      </w:r>
      <w:r w:rsidRPr="00813313">
        <w:rPr>
          <w:rFonts w:ascii="Liberation Serif" w:hAnsi="Liberation Serif" w:cs="Liberation Serif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повышение прозрачности системы муниципального контроля;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</w:r>
      <w:r w:rsidRPr="00813313">
        <w:rPr>
          <w:rFonts w:ascii="Liberation Serif" w:hAnsi="Liberation Serif" w:cs="Liberation Serif"/>
          <w:sz w:val="28"/>
          <w:szCs w:val="28"/>
        </w:rPr>
        <w:lastRenderedPageBreak/>
        <w:t>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4D157D" w:rsidRPr="00813313" w:rsidRDefault="004D157D" w:rsidP="00EA0219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D157D" w:rsidRPr="00813313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4D157D" w:rsidRPr="00813313" w:rsidRDefault="004D157D" w:rsidP="00EA0219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354B62" w:rsidRPr="00354B62">
        <w:rPr>
          <w:rFonts w:ascii="Liberation Serif" w:hAnsi="Liberation Serif" w:cs="Liberation Serif"/>
          <w:sz w:val="28"/>
          <w:szCs w:val="28"/>
        </w:rPr>
        <w:t>3</w:t>
      </w:r>
      <w:r w:rsidRPr="00813313">
        <w:rPr>
          <w:rFonts w:ascii="Liberation Serif" w:hAnsi="Liberation Serif" w:cs="Liberation Serif"/>
          <w:sz w:val="28"/>
          <w:szCs w:val="28"/>
        </w:rPr>
        <w:t xml:space="preserve"> год.</w:t>
      </w:r>
    </w:p>
    <w:p w:rsidR="004D157D" w:rsidRDefault="004D157D" w:rsidP="00EA0219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A0219" w:rsidRPr="00EA0219" w:rsidRDefault="00EA0219" w:rsidP="00EA0219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8"/>
        </w:rPr>
      </w:pPr>
    </w:p>
    <w:p w:rsidR="004D157D" w:rsidRDefault="004D157D" w:rsidP="00EA0219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0219" w:rsidRPr="00EA0219" w:rsidRDefault="00EA0219" w:rsidP="00EA0219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8"/>
        </w:rPr>
      </w:pPr>
    </w:p>
    <w:p w:rsidR="004D157D" w:rsidRPr="005D4AAD" w:rsidRDefault="004D157D" w:rsidP="00EA0219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D157D" w:rsidRDefault="004D157D" w:rsidP="00EA0219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Перечень основных профилактических мероприятий Программы на 202</w:t>
      </w:r>
      <w:r w:rsidR="00354B62" w:rsidRPr="00354B62">
        <w:rPr>
          <w:rFonts w:ascii="Liberation Serif" w:hAnsi="Liberation Serif" w:cs="Liberation Serif"/>
          <w:sz w:val="28"/>
          <w:szCs w:val="28"/>
        </w:rPr>
        <w:t>3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год приведен в таблице №1. </w:t>
      </w:r>
    </w:p>
    <w:p w:rsidR="002E1D13" w:rsidRPr="005D4AAD" w:rsidRDefault="002E1D13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EA0219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D157D" w:rsidRPr="00813313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lastRenderedPageBreak/>
        <w:t>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EA0219">
        <w:trPr>
          <w:trHeight w:val="632"/>
        </w:trPr>
        <w:tc>
          <w:tcPr>
            <w:tcW w:w="720" w:type="dxa"/>
          </w:tcPr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</w:tcPr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Адресат мероприятия</w:t>
            </w:r>
          </w:p>
        </w:tc>
      </w:tr>
      <w:tr w:rsidR="004D157D" w:rsidRPr="00813313" w:rsidTr="00EA0219">
        <w:trPr>
          <w:trHeight w:val="361"/>
          <w:tblHeader/>
        </w:trPr>
        <w:tc>
          <w:tcPr>
            <w:tcW w:w="720" w:type="dxa"/>
            <w:vAlign w:val="center"/>
          </w:tcPr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157D" w:rsidRPr="00813313" w:rsidTr="00F4701F"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актуальной информации: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1D35E9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</w:t>
            </w:r>
            <w:r w:rsidR="001D35E9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контроля;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EF58D7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F6DB8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="004D157D" w:rsidRPr="00813313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27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354B62">
              <w:rPr>
                <w:rFonts w:ascii="Liberation Serif" w:hAnsi="Liberation Serif" w:cs="Liberation Serif"/>
                <w:sz w:val="24"/>
                <w:szCs w:val="24"/>
              </w:rPr>
              <w:t>течение 2023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89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354B62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4D157D" w:rsidRPr="00813313" w:rsidRDefault="00354B62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2023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28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114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доклад о муниципальном </w:t>
            </w:r>
            <w:r w:rsidR="00EF58D7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ном контроле;</w:t>
            </w:r>
          </w:p>
        </w:tc>
        <w:tc>
          <w:tcPr>
            <w:tcW w:w="2190" w:type="dxa"/>
          </w:tcPr>
          <w:p w:rsidR="004D157D" w:rsidRPr="00813313" w:rsidRDefault="004D157D" w:rsidP="00354B62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(не позднее 15 </w:t>
            </w:r>
            <w:r w:rsidR="00354B62">
              <w:rPr>
                <w:rFonts w:ascii="Liberation Serif" w:hAnsi="Liberation Serif" w:cs="Liberation Serif"/>
                <w:sz w:val="24"/>
                <w:szCs w:val="24"/>
              </w:rPr>
              <w:t>апреля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354B62" w:rsidRPr="00354B6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2E1D13">
        <w:trPr>
          <w:trHeight w:val="911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</w:t>
            </w:r>
            <w:r w:rsidR="00354B62" w:rsidRPr="00CA120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4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EF58D7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ному контролю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A0219">
        <w:trPr>
          <w:trHeight w:val="2138"/>
        </w:trPr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EF58D7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законодательства посредством: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5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D157D" w:rsidRPr="00813313" w:rsidRDefault="004D157D" w:rsidP="00354B62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354B6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6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публикаций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90" w:type="dxa"/>
          </w:tcPr>
          <w:p w:rsidR="004D157D" w:rsidRPr="00813313" w:rsidRDefault="004D157D" w:rsidP="00354B62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354B6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контроля в части компетенции</w:t>
            </w:r>
          </w:p>
        </w:tc>
        <w:tc>
          <w:tcPr>
            <w:tcW w:w="2190" w:type="dxa"/>
          </w:tcPr>
          <w:p w:rsidR="004D157D" w:rsidRPr="00813313" w:rsidRDefault="004D157D" w:rsidP="00354B62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07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3305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вопросам, связанным с организацией и осуществлением мун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иципального 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контроля в отношении контролируемых лиц</w:t>
            </w:r>
          </w:p>
        </w:tc>
        <w:tc>
          <w:tcPr>
            <w:tcW w:w="2190" w:type="dxa"/>
          </w:tcPr>
          <w:p w:rsidR="004D157D" w:rsidRPr="00813313" w:rsidRDefault="004D157D" w:rsidP="00354B62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обращениям контролируемых лиц и их представителей, поступившим в течении 202</w:t>
            </w:r>
            <w:r w:rsidR="00354B62" w:rsidRPr="00354B6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D157D" w:rsidRPr="00813313" w:rsidRDefault="004D157D" w:rsidP="00354B62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реже чем 2 раза в год (I и IV квартал 202</w:t>
            </w:r>
            <w:r w:rsidR="00354B62" w:rsidRPr="00354B6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A0219">
        <w:trPr>
          <w:trHeight w:val="314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ному контролю на территории</w:t>
            </w:r>
          </w:p>
          <w:p w:rsidR="004D157D" w:rsidRPr="00813313" w:rsidRDefault="00813313" w:rsidP="00354B62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 на 202</w:t>
            </w:r>
            <w:r w:rsidR="00354B62" w:rsidRPr="00354B6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</w:t>
            </w:r>
            <w:r w:rsidR="00354B62" w:rsidRPr="00CA120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(разработка);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20 декабря 202</w:t>
            </w:r>
            <w:r w:rsidR="00354B62" w:rsidRPr="00CA120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(утверждение)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E1D13" w:rsidRDefault="002E1D13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1D13" w:rsidRDefault="002E1D13" w:rsidP="001D35E9">
      <w:pPr>
        <w:autoSpaceDE w:val="0"/>
        <w:autoSpaceDN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4D157D" w:rsidRPr="005D4AAD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выделяемых на обеспечение текущей деятельности. </w:t>
      </w:r>
    </w:p>
    <w:p w:rsidR="004D157D" w:rsidRPr="005D4AAD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D157D" w:rsidRPr="005D4AAD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354B62" w:rsidRPr="00354B62">
        <w:rPr>
          <w:rFonts w:ascii="Liberation Serif" w:hAnsi="Liberation Serif" w:cs="Liberation Serif"/>
          <w:sz w:val="28"/>
          <w:szCs w:val="28"/>
        </w:rPr>
        <w:t>3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год приведен в таблице № 2. </w:t>
      </w:r>
    </w:p>
    <w:p w:rsidR="004D157D" w:rsidRPr="005D4AAD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. Ответственным исполнителем Программы является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104EFF" w:rsidRPr="00104EFF">
        <w:rPr>
          <w:rFonts w:ascii="Liberation Serif" w:hAnsi="Liberation Serif" w:cs="Liberation Serif"/>
          <w:sz w:val="28"/>
          <w:szCs w:val="28"/>
        </w:rPr>
        <w:t>строительства, ЖКХ, архитектуры и охраны окружающей среды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5D4AAD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D157D" w:rsidRPr="005D4AAD" w:rsidRDefault="004D157D" w:rsidP="00EA02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5D4AAD">
        <w:rPr>
          <w:rFonts w:ascii="Liberation Serif" w:hAnsi="Liberation Serif" w:cs="Liberation Serif"/>
          <w:sz w:val="28"/>
          <w:szCs w:val="28"/>
        </w:rPr>
        <w:t>ного контроля и в виде отдельного информационного сообщения размещаются на официальном сайте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</w:t>
      </w:r>
      <w:hyperlink r:id="rId8" w:history="1"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mahnevo</w:t>
        </w:r>
        <w:proofErr w:type="spellEnd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5D4AAD" w:rsidRPr="005D4AAD">
        <w:rPr>
          <w:rFonts w:ascii="Liberation Serif" w:hAnsi="Liberation Serif" w:cs="Liberation Serif"/>
          <w:sz w:val="28"/>
          <w:szCs w:val="28"/>
        </w:rPr>
        <w:t>)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в информационно-коммуникационной сети «Интернет».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4AAD">
        <w:rPr>
          <w:rFonts w:ascii="Liberation Serif" w:hAnsi="Liberation Serif" w:cs="Liberation Serif"/>
          <w:sz w:val="24"/>
          <w:szCs w:val="24"/>
        </w:rPr>
        <w:t>Таблица № 2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365"/>
        <w:gridCol w:w="2313"/>
        <w:gridCol w:w="2024"/>
        <w:gridCol w:w="2457"/>
      </w:tblGrid>
      <w:tr w:rsidR="004D157D" w:rsidRPr="005D4AAD" w:rsidTr="00EA0219">
        <w:trPr>
          <w:trHeight w:val="510"/>
        </w:trPr>
        <w:tc>
          <w:tcPr>
            <w:tcW w:w="734" w:type="dxa"/>
          </w:tcPr>
          <w:p w:rsidR="004D157D" w:rsidRPr="005D4AAD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65" w:type="dxa"/>
          </w:tcPr>
          <w:p w:rsidR="004D157D" w:rsidRPr="005D4AAD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4D157D" w:rsidRPr="005D4AAD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3" w:type="dxa"/>
          </w:tcPr>
          <w:p w:rsidR="004D157D" w:rsidRPr="005D4AAD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2024" w:type="dxa"/>
          </w:tcPr>
          <w:p w:rsidR="004D157D" w:rsidRPr="005D4AAD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Функции</w:t>
            </w:r>
          </w:p>
        </w:tc>
        <w:tc>
          <w:tcPr>
            <w:tcW w:w="2457" w:type="dxa"/>
          </w:tcPr>
          <w:p w:rsidR="004D157D" w:rsidRPr="005D4AAD" w:rsidRDefault="004D157D" w:rsidP="00EA021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  <w:tr w:rsidR="004D157D" w:rsidRPr="005D4AAD" w:rsidTr="00EA0219">
        <w:trPr>
          <w:trHeight w:val="25"/>
          <w:tblHeader/>
        </w:trPr>
        <w:tc>
          <w:tcPr>
            <w:tcW w:w="734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65" w:type="dxa"/>
            <w:vAlign w:val="center"/>
          </w:tcPr>
          <w:p w:rsidR="004D157D" w:rsidRPr="005D4AAD" w:rsidRDefault="00104EF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Максимов Сергей Николаевич</w:t>
            </w:r>
          </w:p>
        </w:tc>
        <w:tc>
          <w:tcPr>
            <w:tcW w:w="2313" w:type="dxa"/>
            <w:vAlign w:val="center"/>
          </w:tcPr>
          <w:p w:rsidR="004D157D" w:rsidRPr="005D4AAD" w:rsidRDefault="005D4AAD" w:rsidP="00104EF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строительства, ЖКХ, архитектуры и охраны окружающей среды</w:t>
            </w: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Махнёвского МО</w:t>
            </w:r>
            <w:r w:rsidR="004D157D"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(Руководитель и координатор Программы)</w:t>
            </w:r>
          </w:p>
        </w:tc>
        <w:tc>
          <w:tcPr>
            <w:tcW w:w="2024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57" w:type="dxa"/>
            <w:vAlign w:val="center"/>
          </w:tcPr>
          <w:p w:rsidR="004D157D" w:rsidRPr="005D4AAD" w:rsidRDefault="005D4AAD" w:rsidP="00104EF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8 (34346)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3-50-31 доб. (207)</w:t>
            </w:r>
          </w:p>
        </w:tc>
      </w:tr>
    </w:tbl>
    <w:p w:rsidR="004D157D" w:rsidRPr="008D40AE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D157D" w:rsidRPr="008D40AE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1D35E9" w:rsidRPr="008D40AE">
        <w:rPr>
          <w:rFonts w:ascii="Liberation Serif" w:hAnsi="Liberation Serif" w:cs="Liberation Serif"/>
          <w:sz w:val="28"/>
          <w:szCs w:val="28"/>
        </w:rPr>
        <w:t>снижения,</w:t>
      </w:r>
      <w:r w:rsidRPr="008D40AE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D157D" w:rsidRPr="008D40AE" w:rsidRDefault="004D157D" w:rsidP="00EA021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Целевые показатели результативности мероприятий Программы по муниципальному </w:t>
      </w:r>
      <w:r w:rsidR="001D35E9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ному контролю: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lastRenderedPageBreak/>
        <w:t xml:space="preserve">1) Количество выявленных нарушений требований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ного законодательства, шт.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Показатели эффективности: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ного законодательства.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D157D" w:rsidRPr="008D40AE" w:rsidRDefault="004D157D" w:rsidP="00EA02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ного контроля.</w:t>
      </w:r>
    </w:p>
    <w:p w:rsidR="008D40AE" w:rsidRDefault="008D40AE" w:rsidP="00EA0219">
      <w:pPr>
        <w:autoSpaceDE w:val="0"/>
        <w:autoSpaceDN w:val="0"/>
        <w:spacing w:after="0" w:line="240" w:lineRule="auto"/>
        <w:ind w:right="-273" w:firstLine="567"/>
        <w:jc w:val="right"/>
        <w:rPr>
          <w:rFonts w:ascii="Calibri" w:hAnsi="Calibri" w:cs="Calibri"/>
          <w:sz w:val="20"/>
          <w:szCs w:val="20"/>
        </w:rPr>
      </w:pPr>
    </w:p>
    <w:p w:rsidR="00215D04" w:rsidRDefault="00215D04" w:rsidP="00EA0219">
      <w:pPr>
        <w:autoSpaceDE w:val="0"/>
        <w:autoSpaceDN w:val="0"/>
        <w:spacing w:after="0" w:line="240" w:lineRule="auto"/>
        <w:ind w:right="-273" w:firstLine="567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EA0219" w:rsidRDefault="00EA021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EA0219" w:rsidRDefault="00EA021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EA0219" w:rsidRDefault="00EA021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EA0219" w:rsidRDefault="00EA021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EA0219" w:rsidRDefault="00EA021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EA0219" w:rsidRDefault="00EA021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EA0219" w:rsidRDefault="00EA021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EA0219" w:rsidRDefault="00EA021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  <w:r w:rsidRPr="008D40AE">
        <w:rPr>
          <w:rFonts w:ascii="Liberation Serif" w:hAnsi="Liberation Serif" w:cs="Liberation Serif"/>
          <w:sz w:val="20"/>
          <w:szCs w:val="20"/>
        </w:rPr>
        <w:t>Таблица № 3</w:t>
      </w:r>
    </w:p>
    <w:tbl>
      <w:tblPr>
        <w:tblW w:w="1038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730"/>
        <w:gridCol w:w="993"/>
        <w:gridCol w:w="1701"/>
        <w:gridCol w:w="604"/>
        <w:gridCol w:w="813"/>
        <w:gridCol w:w="851"/>
        <w:gridCol w:w="604"/>
        <w:gridCol w:w="642"/>
        <w:gridCol w:w="567"/>
        <w:gridCol w:w="567"/>
        <w:gridCol w:w="776"/>
      </w:tblGrid>
      <w:tr w:rsidR="004D157D" w:rsidRPr="008D40AE" w:rsidTr="00EA021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D157D" w:rsidRPr="008D40AE" w:rsidTr="00EA0219">
        <w:trPr>
          <w:trHeight w:val="175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-новое 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ое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-не-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, 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4D157D" w:rsidRPr="008D40AE" w:rsidTr="00EA0219">
        <w:trPr>
          <w:trHeight w:val="39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Программа (План)</w:t>
            </w:r>
          </w:p>
          <w:p w:rsidR="004D157D" w:rsidRPr="008D40AE" w:rsidRDefault="004D157D" w:rsidP="00EA0219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ному контролю на территории</w:t>
            </w:r>
          </w:p>
          <w:p w:rsidR="004D157D" w:rsidRPr="008D40AE" w:rsidRDefault="008D40AE" w:rsidP="00EA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«на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202</w:t>
            </w:r>
            <w:r w:rsidR="00354B62">
              <w:rPr>
                <w:rFonts w:ascii="Liberation Serif" w:hAnsi="Liberation Serif" w:cs="Liberation Serif"/>
                <w:sz w:val="24"/>
                <w:szCs w:val="24"/>
                <w:lang w:val="en-US" w:eastAsia="ar-SA"/>
              </w:rPr>
              <w:t>3</w:t>
            </w: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suppressLineNumbers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4D157D" w:rsidRPr="008D40AE" w:rsidRDefault="004D157D" w:rsidP="00EA0219">
            <w:pPr>
              <w:suppressLineNumbers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%</w:t>
            </w:r>
          </w:p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EA02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EA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</w:tr>
    </w:tbl>
    <w:p w:rsidR="004D157D" w:rsidRPr="00C72422" w:rsidRDefault="004D157D" w:rsidP="004D157D">
      <w:pPr>
        <w:autoSpaceDN w:val="0"/>
        <w:spacing w:line="24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4D157D" w:rsidRPr="00B40522" w:rsidRDefault="004D157D" w:rsidP="004D157D">
      <w:pPr>
        <w:autoSpaceDE w:val="0"/>
        <w:spacing w:line="240" w:lineRule="auto"/>
        <w:ind w:left="1416" w:hanging="1416"/>
        <w:rPr>
          <w:rFonts w:cs="Times New Roman"/>
          <w:lang w:eastAsia="ar-SA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215D0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04EFF"/>
    <w:rsid w:val="00131749"/>
    <w:rsid w:val="001351C5"/>
    <w:rsid w:val="001371D1"/>
    <w:rsid w:val="00157275"/>
    <w:rsid w:val="0018646E"/>
    <w:rsid w:val="00190E56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7F2"/>
    <w:rsid w:val="00215D04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4B62"/>
    <w:rsid w:val="00357EFD"/>
    <w:rsid w:val="00364CD8"/>
    <w:rsid w:val="003866B8"/>
    <w:rsid w:val="003A2CB9"/>
    <w:rsid w:val="003B2A74"/>
    <w:rsid w:val="003B3E00"/>
    <w:rsid w:val="003D56BE"/>
    <w:rsid w:val="003D67B9"/>
    <w:rsid w:val="003E330E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4F6DB8"/>
    <w:rsid w:val="00514E11"/>
    <w:rsid w:val="005242FD"/>
    <w:rsid w:val="00550412"/>
    <w:rsid w:val="00572D58"/>
    <w:rsid w:val="00574267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52EF6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81D43"/>
    <w:rsid w:val="0088281D"/>
    <w:rsid w:val="00884141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5A64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47FE"/>
    <w:rsid w:val="00AD637C"/>
    <w:rsid w:val="00AD72CC"/>
    <w:rsid w:val="00AF76BF"/>
    <w:rsid w:val="00B01A98"/>
    <w:rsid w:val="00B22973"/>
    <w:rsid w:val="00B819D1"/>
    <w:rsid w:val="00BC4A7F"/>
    <w:rsid w:val="00BF522E"/>
    <w:rsid w:val="00C0034F"/>
    <w:rsid w:val="00C00979"/>
    <w:rsid w:val="00C01E19"/>
    <w:rsid w:val="00C13425"/>
    <w:rsid w:val="00C21430"/>
    <w:rsid w:val="00C60D9D"/>
    <w:rsid w:val="00C62A3D"/>
    <w:rsid w:val="00C8442E"/>
    <w:rsid w:val="00C86143"/>
    <w:rsid w:val="00C902A6"/>
    <w:rsid w:val="00C94FE0"/>
    <w:rsid w:val="00CA1203"/>
    <w:rsid w:val="00CE4E94"/>
    <w:rsid w:val="00D1005E"/>
    <w:rsid w:val="00D23B62"/>
    <w:rsid w:val="00D36586"/>
    <w:rsid w:val="00D44F2E"/>
    <w:rsid w:val="00D62A7D"/>
    <w:rsid w:val="00D648BE"/>
    <w:rsid w:val="00D71E49"/>
    <w:rsid w:val="00D86F8D"/>
    <w:rsid w:val="00DB7979"/>
    <w:rsid w:val="00DC1BCD"/>
    <w:rsid w:val="00E0294B"/>
    <w:rsid w:val="00E17338"/>
    <w:rsid w:val="00E2132B"/>
    <w:rsid w:val="00E22CE5"/>
    <w:rsid w:val="00E23497"/>
    <w:rsid w:val="00E263F1"/>
    <w:rsid w:val="00E56718"/>
    <w:rsid w:val="00E6335B"/>
    <w:rsid w:val="00E66552"/>
    <w:rsid w:val="00E80019"/>
    <w:rsid w:val="00E86680"/>
    <w:rsid w:val="00E87AB6"/>
    <w:rsid w:val="00EA0219"/>
    <w:rsid w:val="00ED3D07"/>
    <w:rsid w:val="00EE0568"/>
    <w:rsid w:val="00EE6CA7"/>
    <w:rsid w:val="00EF2372"/>
    <w:rsid w:val="00EF58D7"/>
    <w:rsid w:val="00F00525"/>
    <w:rsid w:val="00F07619"/>
    <w:rsid w:val="00F21A2B"/>
    <w:rsid w:val="00F24A56"/>
    <w:rsid w:val="00F256FA"/>
    <w:rsid w:val="00F27FB0"/>
    <w:rsid w:val="00F30C00"/>
    <w:rsid w:val="00F35DFB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D676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B47F-3F62-4036-9294-CFCF8BCA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</cp:revision>
  <cp:lastPrinted>2023-03-13T11:21:00Z</cp:lastPrinted>
  <dcterms:created xsi:type="dcterms:W3CDTF">2023-03-21T06:31:00Z</dcterms:created>
  <dcterms:modified xsi:type="dcterms:W3CDTF">2023-03-21T06:31:00Z</dcterms:modified>
</cp:coreProperties>
</file>