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22" w:rsidRDefault="002E26A1" w:rsidP="006D3C22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aps/>
          <w:color w:val="222222"/>
          <w:kern w:val="36"/>
          <w:sz w:val="41"/>
          <w:szCs w:val="45"/>
          <w:lang w:eastAsia="ru-RU"/>
        </w:rPr>
        <w:t>24 МАРТА - ВСЕМИРНЫЙ ДЕНЬ БОРЬБЫ С ТУБЕРКУЛЕЗОМ</w:t>
      </w:r>
    </w:p>
    <w:p w:rsidR="006D3C22" w:rsidRPr="006D3C22" w:rsidRDefault="006D3C22" w:rsidP="006D3C22">
      <w:pPr>
        <w:shd w:val="clear" w:color="auto" w:fill="FFFFFF"/>
        <w:spacing w:before="300" w:after="300" w:line="240" w:lineRule="auto"/>
        <w:jc w:val="center"/>
        <w:rPr>
          <w:rFonts w:ascii="Roboto" w:eastAsia="Times New Roman" w:hAnsi="Roboto" w:cs="Times New Roman"/>
          <w:color w:val="222222"/>
          <w:sz w:val="34"/>
          <w:szCs w:val="24"/>
          <w:lang w:eastAsia="ru-RU"/>
        </w:rPr>
      </w:pPr>
      <w:r w:rsidRPr="006D3C22">
        <w:rPr>
          <w:rFonts w:ascii="Roboto" w:eastAsia="Times New Roman" w:hAnsi="Roboto" w:cs="Times New Roman"/>
          <w:color w:val="222222"/>
          <w:sz w:val="34"/>
          <w:szCs w:val="24"/>
          <w:lang w:eastAsia="ru-RU"/>
        </w:rPr>
        <w:t>Символ Дня борьбы с туберкулезом - белая ромашка, как символ здорового дыхания.</w:t>
      </w:r>
      <w:bookmarkStart w:id="0" w:name="_GoBack"/>
      <w:bookmarkEnd w:id="0"/>
    </w:p>
    <w:p w:rsidR="002E26A1" w:rsidRPr="006D3C22" w:rsidRDefault="006D3C22" w:rsidP="006D3C22">
      <w:pPr>
        <w:shd w:val="clear" w:color="auto" w:fill="FFFFFF"/>
        <w:spacing w:after="300" w:line="540" w:lineRule="atLeast"/>
        <w:jc w:val="center"/>
        <w:outlineLvl w:val="0"/>
        <w:rPr>
          <w:rFonts w:ascii="Roboto" w:eastAsia="Times New Roman" w:hAnsi="Roboto" w:cs="Times New Roman"/>
          <w:caps/>
          <w:color w:val="222222"/>
          <w:kern w:val="36"/>
          <w:sz w:val="41"/>
          <w:szCs w:val="45"/>
          <w:lang w:eastAsia="ru-RU"/>
        </w:rPr>
      </w:pPr>
      <w:r w:rsidRPr="002E26A1">
        <w:rPr>
          <w:rFonts w:ascii="Roboto" w:eastAsia="Times New Roman" w:hAnsi="Roboto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57910E72" wp14:editId="72E3FF08">
            <wp:extent cx="2667000" cy="1581150"/>
            <wp:effectExtent l="0" t="0" r="0" b="0"/>
            <wp:docPr id="1" name="Рисунок 1" descr="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A1" w:rsidRPr="002E26A1" w:rsidRDefault="002E26A1" w:rsidP="002E26A1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Всемирный день борьбы с туберкулезом отмечается по решению Всемирной организации здравоохранения (ВОЗ) ежегодно 24 марта - в день, когда в 1882 году немецкий микробиолог Роберт Кох объявил о сделанном им открытии возбудителя туберкулеза. В 1993 году Всемирной организацией здравоохранения туберкулез был объявлен национальным бедствием, а день 24 марта - Всемирным днем борьбы с туберкулезом.</w:t>
      </w:r>
    </w:p>
    <w:p w:rsidR="002E26A1" w:rsidRDefault="002E26A1" w:rsidP="002E26A1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Туберкулез - инфекционное заболевание, передающееся воздушно-капельным путем. И без соответствующего лечения человек, больной активной формой туберкулеза, ежегодно может заразить в среднем 10-15 человек. </w:t>
      </w:r>
    </w:p>
    <w:p w:rsidR="002E26A1" w:rsidRPr="002E26A1" w:rsidRDefault="002E26A1" w:rsidP="001A6D9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Существует несколько предрасполагающих факторов к развитию туберкулеза:</w:t>
      </w:r>
    </w:p>
    <w:p w:rsidR="002E26A1" w:rsidRPr="002E26A1" w:rsidRDefault="002E26A1" w:rsidP="002E26A1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употребление наркотических средств;</w:t>
      </w:r>
    </w:p>
    <w:p w:rsidR="002E26A1" w:rsidRPr="002E26A1" w:rsidRDefault="002E26A1" w:rsidP="002E26A1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курение;</w:t>
      </w:r>
    </w:p>
    <w:p w:rsidR="002E26A1" w:rsidRPr="002E26A1" w:rsidRDefault="002E26A1" w:rsidP="002E26A1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злоупотребление спиртных напитков;</w:t>
      </w:r>
    </w:p>
    <w:p w:rsidR="002E26A1" w:rsidRPr="002E26A1" w:rsidRDefault="002E26A1" w:rsidP="002E26A1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предрасположение к болезням дыхательной системы;</w:t>
      </w:r>
    </w:p>
    <w:p w:rsidR="002E26A1" w:rsidRPr="002E26A1" w:rsidRDefault="002E26A1" w:rsidP="002E26A1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сахарный диабет;</w:t>
      </w:r>
    </w:p>
    <w:p w:rsidR="002E26A1" w:rsidRPr="002E26A1" w:rsidRDefault="002E26A1" w:rsidP="002E26A1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неправильное питание;</w:t>
      </w:r>
    </w:p>
    <w:p w:rsidR="002E26A1" w:rsidRPr="002E26A1" w:rsidRDefault="002E26A1" w:rsidP="002E26A1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частые депрессии и стрессы;</w:t>
      </w:r>
    </w:p>
    <w:p w:rsidR="002E26A1" w:rsidRPr="002E26A1" w:rsidRDefault="002E26A1" w:rsidP="002E26A1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внутренние хронические заболевания;</w:t>
      </w:r>
    </w:p>
    <w:p w:rsidR="001A6D9A" w:rsidRDefault="002E26A1" w:rsidP="001A6D9A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75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неблагоприятные условия жизни.</w:t>
      </w:r>
    </w:p>
    <w:p w:rsidR="00872789" w:rsidRPr="001A6D9A" w:rsidRDefault="00872789" w:rsidP="00872789">
      <w:pPr>
        <w:pBdr>
          <w:left w:val="single" w:sz="36" w:space="8" w:color="E67E00"/>
        </w:pBdr>
        <w:shd w:val="clear" w:color="auto" w:fill="FFFFFF"/>
        <w:spacing w:after="75" w:line="240" w:lineRule="auto"/>
        <w:ind w:left="-6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</w:p>
    <w:p w:rsidR="002E26A1" w:rsidRPr="002E26A1" w:rsidRDefault="002E26A1" w:rsidP="001A6D9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Основными признаками туберкулеза в острый период считаются следующие симптомы:</w:t>
      </w:r>
    </w:p>
    <w:p w:rsidR="002E26A1" w:rsidRPr="002E26A1" w:rsidRDefault="002E26A1" w:rsidP="002E26A1">
      <w:pPr>
        <w:numPr>
          <w:ilvl w:val="0"/>
          <w:numId w:val="2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кашель с выделением мокроты, который длится более 3-х недель;</w:t>
      </w:r>
    </w:p>
    <w:p w:rsidR="002E26A1" w:rsidRPr="002E26A1" w:rsidRDefault="002E26A1" w:rsidP="002E26A1">
      <w:pPr>
        <w:numPr>
          <w:ilvl w:val="0"/>
          <w:numId w:val="2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примесь крови в мокроте;</w:t>
      </w:r>
    </w:p>
    <w:p w:rsidR="002E26A1" w:rsidRPr="002E26A1" w:rsidRDefault="002E26A1" w:rsidP="002E26A1">
      <w:pPr>
        <w:numPr>
          <w:ilvl w:val="0"/>
          <w:numId w:val="2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повышение температуры до небольших цифр;</w:t>
      </w:r>
    </w:p>
    <w:p w:rsidR="002E26A1" w:rsidRPr="002E26A1" w:rsidRDefault="002E26A1" w:rsidP="002E26A1">
      <w:pPr>
        <w:numPr>
          <w:ilvl w:val="0"/>
          <w:numId w:val="2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снижение массы тела;</w:t>
      </w:r>
    </w:p>
    <w:p w:rsidR="002E26A1" w:rsidRPr="002E26A1" w:rsidRDefault="002E26A1" w:rsidP="002E26A1">
      <w:pPr>
        <w:numPr>
          <w:ilvl w:val="0"/>
          <w:numId w:val="2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повышенная утомляемость;</w:t>
      </w:r>
    </w:p>
    <w:p w:rsidR="002E26A1" w:rsidRPr="002E26A1" w:rsidRDefault="002E26A1" w:rsidP="002E26A1">
      <w:pPr>
        <w:numPr>
          <w:ilvl w:val="0"/>
          <w:numId w:val="2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отсутствие аппетита;</w:t>
      </w:r>
    </w:p>
    <w:p w:rsidR="002E26A1" w:rsidRPr="002E26A1" w:rsidRDefault="002E26A1" w:rsidP="002E26A1">
      <w:pPr>
        <w:numPr>
          <w:ilvl w:val="0"/>
          <w:numId w:val="2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резкие смены настроения;</w:t>
      </w:r>
    </w:p>
    <w:p w:rsidR="002E26A1" w:rsidRPr="002E26A1" w:rsidRDefault="002E26A1" w:rsidP="002E26A1">
      <w:pPr>
        <w:numPr>
          <w:ilvl w:val="0"/>
          <w:numId w:val="2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повышенная раздражительность;</w:t>
      </w:r>
    </w:p>
    <w:p w:rsidR="002E26A1" w:rsidRDefault="002E26A1" w:rsidP="001A6D9A">
      <w:pPr>
        <w:numPr>
          <w:ilvl w:val="0"/>
          <w:numId w:val="2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снижение работоспособности</w:t>
      </w:r>
    </w:p>
    <w:p w:rsidR="00872789" w:rsidRPr="001A6D9A" w:rsidRDefault="00872789" w:rsidP="00872789">
      <w:pPr>
        <w:pBdr>
          <w:left w:val="single" w:sz="36" w:space="8" w:color="E67E00"/>
        </w:pBdr>
        <w:shd w:val="clear" w:color="auto" w:fill="FFFFFF"/>
        <w:spacing w:after="0" w:line="240" w:lineRule="auto"/>
        <w:ind w:left="-6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</w:p>
    <w:p w:rsidR="002E26A1" w:rsidRPr="002E26A1" w:rsidRDefault="002E26A1" w:rsidP="002E26A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В случаях, когда туберкулез развивается более агрессивно, могут присутствовать следующие симптомы:</w:t>
      </w:r>
    </w:p>
    <w:p w:rsidR="002E26A1" w:rsidRPr="002E26A1" w:rsidRDefault="002E26A1" w:rsidP="002E26A1">
      <w:pPr>
        <w:numPr>
          <w:ilvl w:val="0"/>
          <w:numId w:val="3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повышение температуры тела до 38-39°C;</w:t>
      </w:r>
    </w:p>
    <w:p w:rsidR="002E26A1" w:rsidRPr="002E26A1" w:rsidRDefault="002E26A1" w:rsidP="002E26A1">
      <w:pPr>
        <w:numPr>
          <w:ilvl w:val="0"/>
          <w:numId w:val="3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боли под грудиной;</w:t>
      </w:r>
    </w:p>
    <w:p w:rsidR="002E26A1" w:rsidRPr="002E26A1" w:rsidRDefault="002E26A1" w:rsidP="002E26A1">
      <w:pPr>
        <w:numPr>
          <w:ilvl w:val="0"/>
          <w:numId w:val="3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боль в области плеч;</w:t>
      </w:r>
    </w:p>
    <w:p w:rsidR="002E26A1" w:rsidRPr="002E26A1" w:rsidRDefault="002E26A1" w:rsidP="002E26A1">
      <w:pPr>
        <w:numPr>
          <w:ilvl w:val="0"/>
          <w:numId w:val="3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болезненный, сухой и жесткий кашель;</w:t>
      </w:r>
    </w:p>
    <w:p w:rsidR="002E26A1" w:rsidRPr="002E26A1" w:rsidRDefault="002E26A1" w:rsidP="002E26A1">
      <w:pPr>
        <w:numPr>
          <w:ilvl w:val="0"/>
          <w:numId w:val="3"/>
        </w:numPr>
        <w:pBdr>
          <w:left w:val="single" w:sz="36" w:space="8" w:color="E67E00"/>
        </w:pBdr>
        <w:shd w:val="clear" w:color="auto" w:fill="FFFFFF"/>
        <w:spacing w:after="0" w:line="240" w:lineRule="auto"/>
        <w:ind w:left="300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2E26A1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потливость во время сна.</w:t>
      </w:r>
    </w:p>
    <w:p w:rsidR="00317712" w:rsidRDefault="00317712" w:rsidP="002E26A1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</w:p>
    <w:p w:rsidR="00317712" w:rsidRDefault="00317712" w:rsidP="002E26A1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Согласно данным Минздрава, пациенты, перенесшие </w:t>
      </w:r>
      <w:proofErr w:type="spellStart"/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коронавирусную</w:t>
      </w:r>
      <w:proofErr w:type="spellEnd"/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инфекцию, имеют повышенный риск развития туберкулеза, поэтому на начальном этапе ведения больного с подозрением на </w:t>
      </w:r>
      <w:r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COVID</w:t>
      </w:r>
      <w:r w:rsidRPr="00317712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-19 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следует обследовать его на туберкулез.</w:t>
      </w:r>
    </w:p>
    <w:p w:rsidR="00317712" w:rsidRDefault="00317712" w:rsidP="002E26A1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Основными мерами, способными предупредить развитие туберкулеза, являются: организация раннего выявления больных, иммунизация детского населения, изоляция </w:t>
      </w:r>
      <w:proofErr w:type="spellStart"/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бактериовыделителей</w:t>
      </w:r>
      <w:proofErr w:type="spellEnd"/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в специальные противотуберкулезные стационары и их эффективное лечение, проведение противоэпидемических мероприятий в эпидемических очагах туберкулеза по месту жительства</w:t>
      </w:r>
      <w:r w:rsidR="00BE763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или работы больного.</w:t>
      </w:r>
    </w:p>
    <w:p w:rsidR="00BE7630" w:rsidRDefault="00BE7630" w:rsidP="002E26A1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Раннее и своевременное выявление больных туберкулезом является необходимым условием для быстрого и полноценного их излечения, а также имеет решающее значение для предупреждения распространения инфекции, так как больные с запущенным туберкулезом лёгких опасны в эпидемическом отношении.</w:t>
      </w:r>
    </w:p>
    <w:p w:rsidR="00BE7630" w:rsidRDefault="00BE7630" w:rsidP="002E26A1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Основными формами раннего выявления туберкулеза являются проведение иммунодиагностики у детей и флюорографического обследования у взрослых.</w:t>
      </w:r>
    </w:p>
    <w:p w:rsidR="00BE7630" w:rsidRPr="00317712" w:rsidRDefault="00BE7630" w:rsidP="002E26A1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Большое значение имеют массовые профилактические флюорографические обследования населения. Каждый человек обязан заботиться о своем здоровье и проходить это</w:t>
      </w:r>
      <w:r w:rsidR="006D3C22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обследование не реже 1 раза в год.</w:t>
      </w:r>
    </w:p>
    <w:p w:rsidR="007C18ED" w:rsidRPr="002E26A1" w:rsidRDefault="007C18ED" w:rsidP="002E26A1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</w:p>
    <w:sectPr w:rsidR="007C18ED" w:rsidRPr="002E26A1" w:rsidSect="002E26A1">
      <w:pgSz w:w="11906" w:h="16838"/>
      <w:pgMar w:top="284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3C2C"/>
    <w:multiLevelType w:val="multilevel"/>
    <w:tmpl w:val="586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65EED"/>
    <w:multiLevelType w:val="multilevel"/>
    <w:tmpl w:val="DAC4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A732E9"/>
    <w:multiLevelType w:val="multilevel"/>
    <w:tmpl w:val="BFD4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A9"/>
    <w:rsid w:val="001A6D9A"/>
    <w:rsid w:val="002E26A1"/>
    <w:rsid w:val="00317712"/>
    <w:rsid w:val="00547AA9"/>
    <w:rsid w:val="006D3C22"/>
    <w:rsid w:val="007C18ED"/>
    <w:rsid w:val="00872789"/>
    <w:rsid w:val="00B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CB5A"/>
  <w15:chartTrackingRefBased/>
  <w15:docId w15:val="{79F1F86E-4E3D-4DDF-A656-4CED78B8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</dc:creator>
  <cp:keywords/>
  <dc:description/>
  <cp:lastModifiedBy>orgo</cp:lastModifiedBy>
  <cp:revision>7</cp:revision>
  <dcterms:created xsi:type="dcterms:W3CDTF">2021-03-24T12:01:00Z</dcterms:created>
  <dcterms:modified xsi:type="dcterms:W3CDTF">2021-03-24T12:48:00Z</dcterms:modified>
</cp:coreProperties>
</file>