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ED" w:rsidRDefault="005F04ED" w:rsidP="005F04ED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99F" w:rsidRDefault="007D099F" w:rsidP="00DE69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 НОВЫЙ ЗАКОН </w:t>
      </w:r>
    </w:p>
    <w:p w:rsidR="00DE69D4" w:rsidRDefault="007D099F" w:rsidP="00DE69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ГОСУДАРСТВЕННОЙ КАДАСТРОВОЙ ОЦЕНКЕ»</w:t>
      </w:r>
      <w:r w:rsidR="00DE69D4" w:rsidRPr="006257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9D4" w:rsidRDefault="00DE69D4" w:rsidP="00DE69D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69D4" w:rsidRPr="005F04ED" w:rsidRDefault="00DE69D4" w:rsidP="00DE69D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F04E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D099F" w:rsidRPr="005F04ED">
        <w:rPr>
          <w:rFonts w:ascii="Times New Roman" w:hAnsi="Times New Roman" w:cs="Times New Roman"/>
          <w:b/>
          <w:sz w:val="28"/>
          <w:szCs w:val="28"/>
        </w:rPr>
        <w:t>01.01.2017 года вступает в силу новый закон № 237-ФЗ «О государственной кадастровой оценке».</w:t>
      </w:r>
    </w:p>
    <w:p w:rsidR="00CB10B6" w:rsidRDefault="00CB10B6" w:rsidP="00DE69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ИМЕЕТСЯ НА СЕГОДНЯШНИЙ ДЕНЬ?</w:t>
      </w:r>
    </w:p>
    <w:p w:rsidR="00DE69D4" w:rsidRDefault="00DE69D4" w:rsidP="00DE69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7D099F">
        <w:rPr>
          <w:rFonts w:ascii="Times New Roman" w:hAnsi="Times New Roman" w:cs="Times New Roman"/>
          <w:sz w:val="28"/>
          <w:szCs w:val="28"/>
        </w:rPr>
        <w:t xml:space="preserve">в настоящее время в соответствии с порядком решение о проведении кадастровой оценки объектов недвижимости принимают региональные </w:t>
      </w:r>
      <w:r w:rsidR="00CB10B6">
        <w:rPr>
          <w:rFonts w:ascii="Times New Roman" w:hAnsi="Times New Roman" w:cs="Times New Roman"/>
          <w:sz w:val="28"/>
          <w:szCs w:val="28"/>
        </w:rPr>
        <w:t>органы власти или местного самоуправления. Они же выбирают на конкурсной основе независимых оценщиков для проведения работ по определению кадастровой стоимости. Оценщики, в свою очередь, сами выбирают и обосновывают подходы и методы, используемые для получения результата. По завершению оценки региональные и муниципальные администрации, утвердив результаты, передают их в кадастровую палату для внесения в государственный кадастр недвижимости. На сегодняшний день государственная кадастровая оценка проводится не чаще одного раза в три года и не реже одного раза в пять лет. Вместе с тем, в случае изменения характеристик объектов или возникновения новых объектов недвижимости между турами проведения работ по оценке кадастровую стоимость таких объектов определяет кадастровая палата, используя при этом средние значения кадастровой стоимости.</w:t>
      </w:r>
    </w:p>
    <w:p w:rsidR="00E85321" w:rsidRDefault="00CB10B6" w:rsidP="00DE69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независимый оценщик не обязан отслеживать преемственность новых результатов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старым. Конкурс на проведение кадастровой оценки каждый раз выигрывает новая оценочная организация, которая определяет кадастровую стоимость, используя свои наработки. </w:t>
      </w:r>
      <w:r w:rsidR="00E85321">
        <w:rPr>
          <w:rFonts w:ascii="Times New Roman" w:hAnsi="Times New Roman" w:cs="Times New Roman"/>
          <w:sz w:val="28"/>
          <w:szCs w:val="28"/>
        </w:rPr>
        <w:t>В результате кадастровая стоимость отдельных объектов после проведения новой кадастровой оценки может значительно измениться как в большую, так и в меньшую сторону.</w:t>
      </w:r>
    </w:p>
    <w:p w:rsidR="0056199A" w:rsidRDefault="0056199A" w:rsidP="00DE69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проблемах действующей модели кадастровой оценки свидетельствует значительный рост заявлений об оспаривании кадастровой стоимости, поданных в Комиссию по рассмотрению споров о результатах определения кадастровой стоимости при Управлении Росреестра по Свердловской области. С 1 января 2016 года в комиссию поступило более 900 заявлений, что в 1,5 раза больше по сравнению с аналогичным периодом 2015 года.</w:t>
      </w:r>
    </w:p>
    <w:p w:rsidR="0056199A" w:rsidRDefault="0056199A" w:rsidP="00DE69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ГОД ГРЯДУЩИЙ НАМ ГОТОВИТ?</w:t>
      </w:r>
    </w:p>
    <w:p w:rsidR="0056199A" w:rsidRDefault="0056199A" w:rsidP="005619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01.01.2017 года вступает в силу новый закон «О государственной кадастровой оценке».</w:t>
      </w:r>
    </w:p>
    <w:p w:rsidR="0056199A" w:rsidRDefault="0056199A" w:rsidP="005619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Главное новшество закона – это введение института государственных кадастровых оценщиков и передача полномочий по определению кадастровой стоимости государственным бюджетным учреждениям. Такие учреждения будут на постоянной основе по ЕДИНОЙ методике определять кадастровую стоимость одновременно всех объектов недвижимости, в отношении которых региональным органом власти принято решение о проведении переоценки. Они же будут устанавливать и кадастровую стоимость вновь учтенных объектов недвижимости и объектов недвижимости, в отношении которых произошли какие-либо изменения.</w:t>
      </w:r>
    </w:p>
    <w:p w:rsidR="0056199A" w:rsidRDefault="0056199A" w:rsidP="005619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четко прописан порядок исправления ошибок, допущенных при проведении кадастровой оценки, в том числе единичных и системных, технических и методических. Государственные кадастровые оценщики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накапливать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анализировать исходные данные, а значит, должно стать меньше неточностей при расчете налоговой базы и жалоб, </w:t>
      </w:r>
      <w:r w:rsidR="00492946">
        <w:rPr>
          <w:rFonts w:ascii="Times New Roman" w:hAnsi="Times New Roman" w:cs="Times New Roman"/>
          <w:sz w:val="28"/>
          <w:szCs w:val="28"/>
        </w:rPr>
        <w:t>с которыми граждане обращаются сегодня в комиссии.</w:t>
      </w:r>
    </w:p>
    <w:p w:rsidR="00492946" w:rsidRDefault="00492946" w:rsidP="005619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работу</w:t>
      </w:r>
      <w:r w:rsidR="00DD2202">
        <w:rPr>
          <w:rFonts w:ascii="Times New Roman" w:hAnsi="Times New Roman" w:cs="Times New Roman"/>
          <w:sz w:val="28"/>
          <w:szCs w:val="28"/>
        </w:rPr>
        <w:t xml:space="preserve"> новых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структур по проведению кадастровой оценки возложена на региональные органы власти.</w:t>
      </w:r>
    </w:p>
    <w:p w:rsidR="00492946" w:rsidRDefault="00492946" w:rsidP="005619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действие нового закона направлено на повышение точности государственной кадастровой оценки, а также на сокращение обращений о пересмотре ее величины. </w:t>
      </w:r>
    </w:p>
    <w:p w:rsidR="00492946" w:rsidRDefault="00492946" w:rsidP="005619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должен вступить в силу с 1 января 2017 года, за исключением положений об особенностях проведения внеочередной государственной кадастровой оценки, которые вступают в силу с начала 2020 года.</w:t>
      </w:r>
    </w:p>
    <w:p w:rsidR="00492946" w:rsidRPr="00DD2202" w:rsidRDefault="00492946" w:rsidP="0056199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2202">
        <w:rPr>
          <w:rFonts w:ascii="Times New Roman" w:hAnsi="Times New Roman" w:cs="Times New Roman"/>
          <w:b/>
          <w:sz w:val="28"/>
          <w:szCs w:val="28"/>
        </w:rPr>
        <w:t>НАПОМИНАЕМ</w:t>
      </w:r>
      <w:r w:rsidR="00DD2202" w:rsidRPr="00DD2202">
        <w:rPr>
          <w:rFonts w:ascii="Times New Roman" w:hAnsi="Times New Roman" w:cs="Times New Roman"/>
          <w:b/>
          <w:sz w:val="28"/>
          <w:szCs w:val="28"/>
        </w:rPr>
        <w:t>:</w:t>
      </w:r>
    </w:p>
    <w:p w:rsidR="00492946" w:rsidRDefault="009A0D3D" w:rsidP="004929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Свердловской области </w:t>
      </w:r>
      <w:r w:rsidR="00DD2202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Комиссия по рассмотрению споров о результатах определения кадастровой стоимости при Управлении Росреестра по Свердловской области (далее – Комиссия).</w:t>
      </w:r>
      <w:r w:rsidR="00492946" w:rsidRPr="0049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010" w:rsidRPr="00F25010" w:rsidRDefault="00F25010" w:rsidP="00F264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работе Комиссии по рассмотрению споров о результатах определения кадастровой стоимости по Свердловской области можно получить на интернет-сайте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F2501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25010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</w:t>
        </w:r>
        <w:r w:rsidRPr="00F25010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F25010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to</w:t>
        </w:r>
        <w:r w:rsidRPr="00F25010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66.</w:t>
        </w:r>
        <w:proofErr w:type="spellStart"/>
        <w:r w:rsidRPr="00F25010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rosreestr</w:t>
        </w:r>
        <w:proofErr w:type="spellEnd"/>
        <w:r w:rsidRPr="00F25010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F25010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25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«Кадастровый учет».</w:t>
      </w:r>
    </w:p>
    <w:p w:rsidR="00F26488" w:rsidRPr="00854C67" w:rsidRDefault="00F26488" w:rsidP="00F26488">
      <w:pPr>
        <w:ind w:firstLine="709"/>
        <w:rPr>
          <w:rStyle w:val="FontStyle12"/>
          <w:sz w:val="28"/>
          <w:szCs w:val="28"/>
        </w:rPr>
      </w:pPr>
      <w:r w:rsidRPr="00854C67">
        <w:rPr>
          <w:rFonts w:ascii="Times New Roman" w:hAnsi="Times New Roman" w:cs="Times New Roman"/>
          <w:sz w:val="28"/>
          <w:szCs w:val="28"/>
        </w:rPr>
        <w:t xml:space="preserve">С информацией о полномочиях </w:t>
      </w:r>
      <w:proofErr w:type="spellStart"/>
      <w:r w:rsidRPr="00854C6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54C67">
        <w:rPr>
          <w:rFonts w:ascii="Times New Roman" w:hAnsi="Times New Roman" w:cs="Times New Roman"/>
          <w:sz w:val="28"/>
          <w:szCs w:val="28"/>
        </w:rPr>
        <w:t xml:space="preserve"> в сфере государственной кадастровой оценки можно ознакомиться на интернет-сайте </w:t>
      </w:r>
      <w:proofErr w:type="spellStart"/>
      <w:r w:rsidRPr="00854C6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54C67">
        <w:rPr>
          <w:rStyle w:val="FontStyle12"/>
          <w:sz w:val="28"/>
          <w:szCs w:val="28"/>
        </w:rPr>
        <w:t xml:space="preserve"> </w:t>
      </w:r>
      <w:r w:rsidRPr="00854C67">
        <w:rPr>
          <w:rFonts w:ascii="Times New Roman" w:hAnsi="Times New Roman" w:cs="Times New Roman"/>
          <w:sz w:val="28"/>
          <w:szCs w:val="28"/>
        </w:rPr>
        <w:t xml:space="preserve">в разделе «Кадастровая оценка» </w:t>
      </w:r>
      <w:r w:rsidRPr="00854C67">
        <w:rPr>
          <w:rStyle w:val="FontStyle12"/>
          <w:sz w:val="28"/>
          <w:szCs w:val="28"/>
        </w:rPr>
        <w:t xml:space="preserve">по адресу: </w:t>
      </w:r>
      <w:hyperlink r:id="rId7" w:history="1">
        <w:r w:rsidR="00F25010" w:rsidRPr="00F25010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http</w:t>
        </w:r>
        <w:r w:rsidR="00F25010" w:rsidRPr="00F25010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://</w:t>
        </w:r>
        <w:proofErr w:type="spellStart"/>
        <w:r w:rsidR="00F25010" w:rsidRPr="00F25010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rosreestr</w:t>
        </w:r>
        <w:proofErr w:type="spellEnd"/>
        <w:r w:rsidR="00F25010" w:rsidRPr="00F25010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F25010" w:rsidRPr="00F25010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25010">
        <w:rPr>
          <w:rStyle w:val="FontStyle12"/>
          <w:b/>
          <w:sz w:val="28"/>
          <w:szCs w:val="28"/>
        </w:rPr>
        <w:t xml:space="preserve">. </w:t>
      </w:r>
    </w:p>
    <w:p w:rsidR="00F26488" w:rsidRPr="00854C67" w:rsidRDefault="00854C67" w:rsidP="00F25010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4C67">
        <w:rPr>
          <w:rFonts w:ascii="Times New Roman" w:hAnsi="Times New Roman" w:cs="Times New Roman"/>
          <w:b/>
          <w:color w:val="000000"/>
          <w:sz w:val="28"/>
          <w:szCs w:val="28"/>
        </w:rPr>
        <w:t>Телефоны для консультаций по работе Комиссии:</w:t>
      </w:r>
      <w:r w:rsidR="00F250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4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 </w:t>
      </w:r>
      <w:r w:rsidR="00F26488" w:rsidRPr="00854C67">
        <w:rPr>
          <w:rFonts w:ascii="Times New Roman" w:hAnsi="Times New Roman" w:cs="Times New Roman"/>
          <w:b/>
          <w:color w:val="000000"/>
          <w:sz w:val="28"/>
          <w:szCs w:val="28"/>
        </w:rPr>
        <w:t>(343) 297-79-70</w:t>
      </w:r>
      <w:r w:rsidRPr="00854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8 </w:t>
      </w:r>
      <w:r w:rsidR="00F26488" w:rsidRPr="00854C67">
        <w:rPr>
          <w:rFonts w:ascii="Times New Roman" w:hAnsi="Times New Roman" w:cs="Times New Roman"/>
          <w:b/>
          <w:color w:val="000000"/>
          <w:sz w:val="28"/>
          <w:szCs w:val="28"/>
        </w:rPr>
        <w:t>(343) 297-79-71</w:t>
      </w:r>
      <w:r w:rsidR="00F2501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26488" w:rsidRDefault="00F26488" w:rsidP="009A0D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0B2F" w:rsidRDefault="00640B2F" w:rsidP="009A0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4CE8" w:rsidRDefault="00DC4CE8" w:rsidP="005D248F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разряда </w:t>
      </w:r>
    </w:p>
    <w:p w:rsidR="00DC4CE8" w:rsidRDefault="00DC4CE8" w:rsidP="005D248F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Алапаевского отдела</w:t>
      </w:r>
    </w:p>
    <w:p w:rsidR="005D248F" w:rsidRDefault="00DC4CE8" w:rsidP="005D248F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</w:t>
      </w:r>
    </w:p>
    <w:p w:rsidR="005D248F" w:rsidRDefault="00DC4CE8" w:rsidP="005D248F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5D248F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</w:p>
    <w:p w:rsidR="00DC4CE8" w:rsidRDefault="00DC4CE8" w:rsidP="005D248F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Л.Г. Свечина </w:t>
      </w:r>
    </w:p>
    <w:p w:rsidR="00DC4CE8" w:rsidRDefault="00DC4CE8" w:rsidP="00DC4CE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DC4CE8" w:rsidSect="0016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21FE8"/>
    <w:multiLevelType w:val="hybridMultilevel"/>
    <w:tmpl w:val="52F88D7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64960A2B"/>
    <w:multiLevelType w:val="hybridMultilevel"/>
    <w:tmpl w:val="A7806A4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EA509C4"/>
    <w:multiLevelType w:val="hybridMultilevel"/>
    <w:tmpl w:val="D314288E"/>
    <w:lvl w:ilvl="0" w:tplc="0694A34C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CA3"/>
    <w:rsid w:val="00033FA5"/>
    <w:rsid w:val="000467D6"/>
    <w:rsid w:val="000924D3"/>
    <w:rsid w:val="00165564"/>
    <w:rsid w:val="00172045"/>
    <w:rsid w:val="0028305C"/>
    <w:rsid w:val="00293C49"/>
    <w:rsid w:val="003129A8"/>
    <w:rsid w:val="00492946"/>
    <w:rsid w:val="004A5C40"/>
    <w:rsid w:val="004F089C"/>
    <w:rsid w:val="00547C08"/>
    <w:rsid w:val="0056199A"/>
    <w:rsid w:val="005670D9"/>
    <w:rsid w:val="005D248F"/>
    <w:rsid w:val="005F04ED"/>
    <w:rsid w:val="005F69E1"/>
    <w:rsid w:val="00625707"/>
    <w:rsid w:val="00640B2F"/>
    <w:rsid w:val="00707D23"/>
    <w:rsid w:val="007523B4"/>
    <w:rsid w:val="007D099F"/>
    <w:rsid w:val="00854C67"/>
    <w:rsid w:val="008D0CA3"/>
    <w:rsid w:val="009A0D3D"/>
    <w:rsid w:val="00A83C08"/>
    <w:rsid w:val="00AD7787"/>
    <w:rsid w:val="00B54642"/>
    <w:rsid w:val="00B842DA"/>
    <w:rsid w:val="00CB10B6"/>
    <w:rsid w:val="00CF3788"/>
    <w:rsid w:val="00D11E78"/>
    <w:rsid w:val="00D83F01"/>
    <w:rsid w:val="00DC0198"/>
    <w:rsid w:val="00DC4CE8"/>
    <w:rsid w:val="00DD2202"/>
    <w:rsid w:val="00DE69D4"/>
    <w:rsid w:val="00DF5517"/>
    <w:rsid w:val="00E85321"/>
    <w:rsid w:val="00EF194E"/>
    <w:rsid w:val="00F25010"/>
    <w:rsid w:val="00F26488"/>
    <w:rsid w:val="00F3260B"/>
    <w:rsid w:val="00F8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26488"/>
    <w:pPr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2648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6488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F2648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26488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F26488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64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66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12</cp:revision>
  <cp:lastPrinted>2016-10-13T06:54:00Z</cp:lastPrinted>
  <dcterms:created xsi:type="dcterms:W3CDTF">2014-08-15T09:20:00Z</dcterms:created>
  <dcterms:modified xsi:type="dcterms:W3CDTF">2016-10-24T04:27:00Z</dcterms:modified>
</cp:coreProperties>
</file>