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77" w:rsidRDefault="00276677" w:rsidP="00276677">
      <w:pPr>
        <w:pStyle w:val="30"/>
        <w:shd w:val="clear" w:color="auto" w:fill="auto"/>
        <w:spacing w:before="0"/>
      </w:pPr>
      <w:r>
        <w:rPr>
          <w:color w:val="000000"/>
          <w:lang w:eastAsia="ru-RU" w:bidi="ru-RU"/>
        </w:rPr>
        <w:t>Рекомендации</w:t>
      </w:r>
    </w:p>
    <w:p w:rsidR="00276677" w:rsidRDefault="00276677" w:rsidP="00276677">
      <w:pPr>
        <w:pStyle w:val="30"/>
        <w:shd w:val="clear" w:color="auto" w:fill="auto"/>
        <w:spacing w:before="0"/>
        <w:ind w:firstLine="760"/>
        <w:jc w:val="both"/>
      </w:pPr>
      <w:r>
        <w:rPr>
          <w:color w:val="000000"/>
          <w:lang w:eastAsia="ru-RU" w:bidi="ru-RU"/>
        </w:rPr>
        <w:t>по безопасному устройству и эксплуатации печного и газового</w:t>
      </w:r>
    </w:p>
    <w:p w:rsidR="00276677" w:rsidRDefault="00276677" w:rsidP="00276677">
      <w:pPr>
        <w:pStyle w:val="30"/>
        <w:shd w:val="clear" w:color="auto" w:fill="auto"/>
        <w:spacing w:before="0" w:after="300"/>
      </w:pPr>
      <w:r>
        <w:rPr>
          <w:color w:val="000000"/>
          <w:lang w:eastAsia="ru-RU" w:bidi="ru-RU"/>
        </w:rPr>
        <w:t>оборудования</w:t>
      </w:r>
    </w:p>
    <w:p w:rsidR="00276677" w:rsidRDefault="00276677" w:rsidP="00276677">
      <w:pPr>
        <w:pStyle w:val="30"/>
        <w:numPr>
          <w:ilvl w:val="0"/>
          <w:numId w:val="1"/>
        </w:numPr>
        <w:shd w:val="clear" w:color="auto" w:fill="auto"/>
        <w:tabs>
          <w:tab w:val="left" w:pos="1100"/>
        </w:tabs>
        <w:spacing w:before="0"/>
        <w:ind w:firstLine="760"/>
        <w:jc w:val="both"/>
      </w:pPr>
      <w:r>
        <w:rPr>
          <w:color w:val="000000"/>
          <w:lang w:eastAsia="ru-RU" w:bidi="ru-RU"/>
        </w:rPr>
        <w:t>Правила пожарной безопасности, строительные нормы и требования к устройству и эксплуатации бытовых отопительных приборов:</w:t>
      </w:r>
    </w:p>
    <w:p w:rsidR="00276677" w:rsidRDefault="00276677" w:rsidP="00276677">
      <w:pPr>
        <w:pStyle w:val="40"/>
        <w:numPr>
          <w:ilvl w:val="0"/>
          <w:numId w:val="2"/>
        </w:numPr>
        <w:shd w:val="clear" w:color="auto" w:fill="auto"/>
        <w:tabs>
          <w:tab w:val="left" w:pos="1100"/>
        </w:tabs>
      </w:pPr>
      <w:r>
        <w:rPr>
          <w:color w:val="000000"/>
          <w:lang w:eastAsia="ru-RU" w:bidi="ru-RU"/>
        </w:rPr>
        <w:t>перед началом отопительного сезона все печи должны быть проверены, а в случае неисправности - отремонтированы. Кладку печи, ее ремонт должен производить квалифицированный печник. Не поручайте данную работу случайным людям. Опасно эксплуатировать печи, имеющие трещины, повреждения кладки;</w:t>
      </w:r>
    </w:p>
    <w:p w:rsidR="00276677" w:rsidRDefault="00276677" w:rsidP="00276677">
      <w:pPr>
        <w:pStyle w:val="40"/>
        <w:numPr>
          <w:ilvl w:val="0"/>
          <w:numId w:val="2"/>
        </w:numPr>
        <w:shd w:val="clear" w:color="auto" w:fill="auto"/>
        <w:tabs>
          <w:tab w:val="left" w:pos="1100"/>
        </w:tabs>
      </w:pPr>
      <w:r>
        <w:rPr>
          <w:color w:val="000000"/>
          <w:lang w:eastAsia="ru-RU" w:bidi="ru-RU"/>
        </w:rPr>
        <w:t>одной из причин возникновения пожара может стать горение сажи в дымоходе. Очистка дымоходов и печей от сажи должна производиться не реже: 1 раза в 3 месяца - для отопительных печей; 1 раза в 2 месяца - для печей и очагов непрерывного действия; 1 раза в 1 месяц - для кухонных плит и других печей непрерывной (долговременной) топки.</w:t>
      </w:r>
    </w:p>
    <w:p w:rsidR="00276677" w:rsidRDefault="00276677" w:rsidP="00276677">
      <w:pPr>
        <w:pStyle w:val="40"/>
        <w:numPr>
          <w:ilvl w:val="0"/>
          <w:numId w:val="2"/>
        </w:numPr>
        <w:shd w:val="clear" w:color="auto" w:fill="auto"/>
        <w:tabs>
          <w:tab w:val="left" w:pos="1100"/>
        </w:tabs>
      </w:pPr>
      <w:r>
        <w:rPr>
          <w:color w:val="000000"/>
          <w:lang w:eastAsia="ru-RU" w:bidi="ru-RU"/>
        </w:rPr>
        <w:t>дымовые трубы над сгораемыми крышами должны иметь искроуловители (металлические сетки);</w:t>
      </w:r>
    </w:p>
    <w:p w:rsidR="00276677" w:rsidRDefault="00276677" w:rsidP="00276677">
      <w:pPr>
        <w:pStyle w:val="20"/>
        <w:numPr>
          <w:ilvl w:val="0"/>
          <w:numId w:val="2"/>
        </w:numPr>
        <w:shd w:val="clear" w:color="auto" w:fill="auto"/>
        <w:tabs>
          <w:tab w:val="left" w:pos="1100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печи должны иметь установленные нормами противопожарные разделки (</w:t>
      </w:r>
      <w:proofErr w:type="spellStart"/>
      <w:r>
        <w:rPr>
          <w:color w:val="000000"/>
          <w:lang w:eastAsia="ru-RU" w:bidi="ru-RU"/>
        </w:rPr>
        <w:t>отступки</w:t>
      </w:r>
      <w:proofErr w:type="spellEnd"/>
      <w:r>
        <w:rPr>
          <w:color w:val="000000"/>
          <w:lang w:eastAsia="ru-RU" w:bidi="ru-RU"/>
        </w:rPr>
        <w:t>) от горючих конструкций здания;</w:t>
      </w:r>
    </w:p>
    <w:p w:rsidR="00276677" w:rsidRDefault="00276677" w:rsidP="00276677">
      <w:pPr>
        <w:pStyle w:val="20"/>
        <w:numPr>
          <w:ilvl w:val="0"/>
          <w:numId w:val="2"/>
        </w:numPr>
        <w:shd w:val="clear" w:color="auto" w:fill="auto"/>
        <w:tabs>
          <w:tab w:val="left" w:pos="1100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 xml:space="preserve">около каждой печи на полу должен быть прибит </w:t>
      </w:r>
      <w:proofErr w:type="spellStart"/>
      <w:r>
        <w:rPr>
          <w:color w:val="000000"/>
          <w:lang w:eastAsia="ru-RU" w:bidi="ru-RU"/>
        </w:rPr>
        <w:t>предтопочный</w:t>
      </w:r>
      <w:proofErr w:type="spellEnd"/>
      <w:r>
        <w:rPr>
          <w:color w:val="000000"/>
          <w:lang w:eastAsia="ru-RU" w:bidi="ru-RU"/>
        </w:rPr>
        <w:t xml:space="preserve"> металлический лист размером 70 на 50 сантиментов, широкой стороной к печи. </w:t>
      </w:r>
      <w:proofErr w:type="spellStart"/>
      <w:r>
        <w:rPr>
          <w:color w:val="000000"/>
          <w:lang w:eastAsia="ru-RU" w:bidi="ru-RU"/>
        </w:rPr>
        <w:t>Предтопочный</w:t>
      </w:r>
      <w:proofErr w:type="spellEnd"/>
      <w:r>
        <w:rPr>
          <w:color w:val="000000"/>
          <w:lang w:eastAsia="ru-RU" w:bidi="ru-RU"/>
        </w:rPr>
        <w:t xml:space="preserve"> лист не должен иметь прогаров и повреждений;</w:t>
      </w:r>
    </w:p>
    <w:p w:rsidR="00276677" w:rsidRDefault="00276677" w:rsidP="00276677">
      <w:pPr>
        <w:pStyle w:val="20"/>
        <w:numPr>
          <w:ilvl w:val="0"/>
          <w:numId w:val="2"/>
        </w:numPr>
        <w:shd w:val="clear" w:color="auto" w:fill="auto"/>
        <w:tabs>
          <w:tab w:val="left" w:pos="1100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опасно хранить на печи домашние вещи, сушить дрова. Расстояние от печи до домашних вещей и мебели должно быть не менее 70 сантиметров метров, а от топочного отверстия - не менее 1 метра 25 сантиметров;</w:t>
      </w:r>
    </w:p>
    <w:p w:rsidR="00276677" w:rsidRDefault="00276677" w:rsidP="00276677">
      <w:pPr>
        <w:pStyle w:val="20"/>
        <w:numPr>
          <w:ilvl w:val="0"/>
          <w:numId w:val="2"/>
        </w:numPr>
        <w:shd w:val="clear" w:color="auto" w:fill="auto"/>
        <w:tabs>
          <w:tab w:val="left" w:pos="1100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не перекаливайте печи. При сильных морозах, топите печь несколько раз в день. Не топите печь углем, торфом, газом, если она не предназначена для этого вида топлива;</w:t>
      </w:r>
    </w:p>
    <w:p w:rsidR="00276677" w:rsidRDefault="00276677" w:rsidP="00276677">
      <w:pPr>
        <w:pStyle w:val="20"/>
        <w:numPr>
          <w:ilvl w:val="0"/>
          <w:numId w:val="2"/>
        </w:numPr>
        <w:shd w:val="clear" w:color="auto" w:fill="auto"/>
        <w:tabs>
          <w:tab w:val="left" w:pos="1100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дымовые трубы и стены печи, в которых проходят дымовые каналы, должны быть тщательно побелены. Побелка позволяет обнаружить трещины и прогары и своевременно их устранить.</w:t>
      </w:r>
    </w:p>
    <w:p w:rsidR="00276677" w:rsidRDefault="00276677" w:rsidP="00276677">
      <w:pPr>
        <w:pStyle w:val="30"/>
        <w:numPr>
          <w:ilvl w:val="0"/>
          <w:numId w:val="1"/>
        </w:numPr>
        <w:shd w:val="clear" w:color="auto" w:fill="auto"/>
        <w:tabs>
          <w:tab w:val="left" w:pos="1100"/>
        </w:tabs>
        <w:spacing w:before="0"/>
        <w:ind w:firstLine="760"/>
        <w:jc w:val="both"/>
      </w:pPr>
      <w:r>
        <w:rPr>
          <w:color w:val="000000"/>
          <w:lang w:eastAsia="ru-RU" w:bidi="ru-RU"/>
        </w:rPr>
        <w:t>При эксплуатации отопительных печей запрещается:</w:t>
      </w:r>
    </w:p>
    <w:p w:rsidR="00276677" w:rsidRDefault="00276677" w:rsidP="00276677">
      <w:pPr>
        <w:pStyle w:val="40"/>
        <w:numPr>
          <w:ilvl w:val="0"/>
          <w:numId w:val="3"/>
        </w:numPr>
        <w:shd w:val="clear" w:color="auto" w:fill="auto"/>
        <w:tabs>
          <w:tab w:val="left" w:pos="1100"/>
        </w:tabs>
      </w:pPr>
      <w:r>
        <w:rPr>
          <w:color w:val="000000"/>
          <w:lang w:eastAsia="ru-RU" w:bidi="ru-RU"/>
        </w:rPr>
        <w:t>пользоваться печами, каминами, имеющими трещины, неисправные дверцы, недостаточные разделки от дымовых труб до деревянных конструкций стен, перегородок и перекрытий;</w:t>
      </w:r>
    </w:p>
    <w:p w:rsidR="00276677" w:rsidRPr="00276677" w:rsidRDefault="00276677" w:rsidP="00276677">
      <w:pPr>
        <w:pStyle w:val="40"/>
        <w:numPr>
          <w:ilvl w:val="0"/>
          <w:numId w:val="3"/>
        </w:numPr>
        <w:shd w:val="clear" w:color="auto" w:fill="auto"/>
        <w:tabs>
          <w:tab w:val="left" w:pos="1100"/>
        </w:tabs>
      </w:pPr>
      <w:r>
        <w:rPr>
          <w:color w:val="000000"/>
          <w:lang w:eastAsia="ru-RU" w:bidi="ru-RU"/>
        </w:rPr>
        <w:t>оставлять без присмотра топящиеся печи, а также поручать надзор за ними малолетним детям;</w:t>
      </w:r>
    </w:p>
    <w:p w:rsidR="00276677" w:rsidRDefault="00276677" w:rsidP="00276677">
      <w:pPr>
        <w:pStyle w:val="20"/>
        <w:numPr>
          <w:ilvl w:val="0"/>
          <w:numId w:val="3"/>
        </w:numPr>
        <w:shd w:val="clear" w:color="auto" w:fill="auto"/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применять для розжига печей бензин, керосин и другие, легковоспламеняющиеся и горючие жидкости;</w:t>
      </w:r>
    </w:p>
    <w:p w:rsidR="00276677" w:rsidRDefault="00276677" w:rsidP="00276677">
      <w:pPr>
        <w:pStyle w:val="20"/>
        <w:numPr>
          <w:ilvl w:val="0"/>
          <w:numId w:val="3"/>
        </w:numPr>
        <w:shd w:val="clear" w:color="auto" w:fill="auto"/>
        <w:tabs>
          <w:tab w:val="left" w:pos="1062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перекаливать печи, а также сушить на них дрова, одежду и другие материалы;</w:t>
      </w:r>
    </w:p>
    <w:p w:rsidR="00276677" w:rsidRDefault="00276677" w:rsidP="00276677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 xml:space="preserve">располагать топливо, другие горючие вещества и материалы на </w:t>
      </w:r>
      <w:proofErr w:type="spellStart"/>
      <w:r>
        <w:rPr>
          <w:color w:val="000000"/>
          <w:lang w:eastAsia="ru-RU" w:bidi="ru-RU"/>
        </w:rPr>
        <w:t>предтопочном</w:t>
      </w:r>
      <w:proofErr w:type="spellEnd"/>
      <w:r>
        <w:rPr>
          <w:color w:val="000000"/>
          <w:lang w:eastAsia="ru-RU" w:bidi="ru-RU"/>
        </w:rPr>
        <w:t xml:space="preserve"> листе;</w:t>
      </w:r>
    </w:p>
    <w:p w:rsidR="00276677" w:rsidRDefault="00276677" w:rsidP="00276677">
      <w:pPr>
        <w:pStyle w:val="20"/>
        <w:numPr>
          <w:ilvl w:val="0"/>
          <w:numId w:val="3"/>
        </w:numPr>
        <w:shd w:val="clear" w:color="auto" w:fill="auto"/>
        <w:tabs>
          <w:tab w:val="left" w:pos="1066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lastRenderedPageBreak/>
        <w:t>топить углем, коксом и газом печи, не предназначенные для этих видов топлива;</w:t>
      </w:r>
    </w:p>
    <w:p w:rsidR="00276677" w:rsidRDefault="00276677" w:rsidP="00276677">
      <w:pPr>
        <w:pStyle w:val="20"/>
        <w:numPr>
          <w:ilvl w:val="0"/>
          <w:numId w:val="3"/>
        </w:numPr>
        <w:shd w:val="clear" w:color="auto" w:fill="auto"/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 xml:space="preserve"> использовать вентиляционные и газовые каналы в качестве дымоходов;</w:t>
      </w:r>
    </w:p>
    <w:p w:rsidR="00276677" w:rsidRDefault="00276677" w:rsidP="00276677">
      <w:pPr>
        <w:pStyle w:val="20"/>
        <w:numPr>
          <w:ilvl w:val="0"/>
          <w:numId w:val="3"/>
        </w:numPr>
        <w:shd w:val="clear" w:color="auto" w:fill="auto"/>
        <w:tabs>
          <w:tab w:val="left" w:pos="1066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применять для топки печей дрова, длина которых превышает размеры топливника, топить печи с открытыми дверьми.</w:t>
      </w:r>
    </w:p>
    <w:p w:rsidR="00276677" w:rsidRDefault="00276677" w:rsidP="00276677">
      <w:pPr>
        <w:pStyle w:val="20"/>
        <w:shd w:val="clear" w:color="auto" w:fill="auto"/>
        <w:spacing w:after="300" w:line="322" w:lineRule="exact"/>
        <w:ind w:firstLine="760"/>
        <w:jc w:val="both"/>
      </w:pPr>
      <w:r>
        <w:rPr>
          <w:color w:val="000000"/>
          <w:lang w:eastAsia="ru-RU" w:bidi="ru-RU"/>
        </w:rPr>
        <w:t>Соблюдайте правила безопасности при пользовании печным отоплением! Берегите себя и жизнь своих близких!</w:t>
      </w:r>
    </w:p>
    <w:p w:rsidR="00276677" w:rsidRDefault="00276677" w:rsidP="00276677">
      <w:pPr>
        <w:pStyle w:val="70"/>
        <w:numPr>
          <w:ilvl w:val="0"/>
          <w:numId w:val="1"/>
        </w:numPr>
        <w:shd w:val="clear" w:color="auto" w:fill="auto"/>
        <w:tabs>
          <w:tab w:val="left" w:pos="1056"/>
        </w:tabs>
        <w:spacing w:before="0"/>
      </w:pPr>
      <w:r>
        <w:rPr>
          <w:color w:val="000000"/>
          <w:lang w:eastAsia="ru-RU" w:bidi="ru-RU"/>
        </w:rPr>
        <w:t>Правила пожарной безопасности, требования к устройству и эксплуатации бытовых газовых приборов:</w:t>
      </w:r>
    </w:p>
    <w:p w:rsidR="00276677" w:rsidRDefault="00276677" w:rsidP="00276677">
      <w:pPr>
        <w:pStyle w:val="20"/>
        <w:numPr>
          <w:ilvl w:val="0"/>
          <w:numId w:val="4"/>
        </w:numPr>
        <w:shd w:val="clear" w:color="auto" w:fill="auto"/>
        <w:tabs>
          <w:tab w:val="left" w:pos="1062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ответственность за безопасную эксплуатацию работающих газовых приборов и их содержание в надлежащем состоянии несут их владельцы. Беспечность при эксплуатации газового оборудования может привести к трагедии;</w:t>
      </w:r>
    </w:p>
    <w:p w:rsidR="00276677" w:rsidRDefault="00276677" w:rsidP="00276677">
      <w:pPr>
        <w:pStyle w:val="20"/>
        <w:numPr>
          <w:ilvl w:val="0"/>
          <w:numId w:val="4"/>
        </w:numPr>
        <w:shd w:val="clear" w:color="auto" w:fill="auto"/>
        <w:tabs>
          <w:tab w:val="left" w:pos="1056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газовое оборудование, находящееся в доме, должно находиться в исправном состоянии и соответствовать техническим требованиям по его эксплуатации;</w:t>
      </w:r>
    </w:p>
    <w:p w:rsidR="00276677" w:rsidRDefault="00276677" w:rsidP="00276677">
      <w:pPr>
        <w:pStyle w:val="20"/>
        <w:numPr>
          <w:ilvl w:val="0"/>
          <w:numId w:val="4"/>
        </w:numPr>
        <w:shd w:val="clear" w:color="auto" w:fill="auto"/>
        <w:tabs>
          <w:tab w:val="left" w:pos="1056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по всем вопросам, связанным с использованием газа в быту, необходимо обращаться только к специалистам по эксплуатации газового хозяйства, имеющим лицензию и разрешение на выполнение работ повышенной опасности;</w:t>
      </w:r>
    </w:p>
    <w:p w:rsidR="00276677" w:rsidRDefault="00276677" w:rsidP="00276677">
      <w:pPr>
        <w:pStyle w:val="20"/>
        <w:numPr>
          <w:ilvl w:val="0"/>
          <w:numId w:val="4"/>
        </w:numPr>
        <w:shd w:val="clear" w:color="auto" w:fill="auto"/>
        <w:tabs>
          <w:tab w:val="left" w:pos="1056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в помещении, где установлено газовое оборудование, необходим трехкратный воздухообмен, обеспечение которого возможно только при наличии одновременно двух факторов: открытой форточки или фрамуги (приток воздуха) и вентиляционного канала (вытяжка). Проверить наличие тяги в вентиляционном канале можно с помощью обычного листка бумаги, если поднести его к приемной решетке канала: он должен прилипнуть к ней за счет тяги.</w:t>
      </w:r>
    </w:p>
    <w:p w:rsidR="00276677" w:rsidRDefault="00276677" w:rsidP="00276677">
      <w:pPr>
        <w:pStyle w:val="20"/>
        <w:numPr>
          <w:ilvl w:val="0"/>
          <w:numId w:val="4"/>
        </w:numPr>
        <w:shd w:val="clear" w:color="auto" w:fill="auto"/>
        <w:tabs>
          <w:tab w:val="left" w:pos="1056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гибкие шланги должны быть по возможности короткими (не более 2 метров) и плотно надетыми на кран. Максимальный срок службы гибкого шланга - четыре года, но осторожность требует заменять его каждые два года. Зажимной хомут шланга должен обеспечивать полную герметизацию во избежание утечки газа;</w:t>
      </w:r>
    </w:p>
    <w:p w:rsidR="00276677" w:rsidRDefault="00276677" w:rsidP="00276677">
      <w:pPr>
        <w:pStyle w:val="20"/>
        <w:numPr>
          <w:ilvl w:val="0"/>
          <w:numId w:val="4"/>
        </w:numPr>
        <w:shd w:val="clear" w:color="auto" w:fill="auto"/>
        <w:tabs>
          <w:tab w:val="left" w:pos="1056"/>
        </w:tabs>
        <w:spacing w:after="333" w:line="322" w:lineRule="exact"/>
        <w:ind w:firstLine="760"/>
        <w:jc w:val="both"/>
      </w:pPr>
      <w:r>
        <w:rPr>
          <w:color w:val="000000"/>
          <w:lang w:eastAsia="ru-RU" w:bidi="ru-RU"/>
        </w:rPr>
        <w:t>проведение самовольной газификации дома (квартиры, садового домика) недопустимо.</w:t>
      </w:r>
    </w:p>
    <w:p w:rsidR="00276677" w:rsidRPr="00276677" w:rsidRDefault="00276677" w:rsidP="00276677">
      <w:pPr>
        <w:pStyle w:val="70"/>
        <w:numPr>
          <w:ilvl w:val="0"/>
          <w:numId w:val="1"/>
        </w:numPr>
        <w:shd w:val="clear" w:color="auto" w:fill="auto"/>
        <w:tabs>
          <w:tab w:val="left" w:pos="1092"/>
        </w:tabs>
        <w:spacing w:before="0" w:line="280" w:lineRule="exact"/>
      </w:pPr>
      <w:r>
        <w:rPr>
          <w:color w:val="000000"/>
          <w:lang w:eastAsia="ru-RU" w:bidi="ru-RU"/>
        </w:rPr>
        <w:t>При эксплуатации газового оборудования запрещается:</w:t>
      </w:r>
    </w:p>
    <w:p w:rsidR="00276677" w:rsidRDefault="00276677" w:rsidP="00276677">
      <w:pPr>
        <w:pStyle w:val="20"/>
        <w:numPr>
          <w:ilvl w:val="0"/>
          <w:numId w:val="5"/>
        </w:numPr>
        <w:shd w:val="clear" w:color="auto" w:fill="auto"/>
        <w:tabs>
          <w:tab w:val="left" w:pos="1062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включать прибор газового отопления при незаполненной водой системе;</w:t>
      </w:r>
    </w:p>
    <w:p w:rsidR="00276677" w:rsidRDefault="00276677" w:rsidP="00276677">
      <w:pPr>
        <w:pStyle w:val="20"/>
        <w:numPr>
          <w:ilvl w:val="0"/>
          <w:numId w:val="5"/>
        </w:numPr>
        <w:shd w:val="clear" w:color="auto" w:fill="auto"/>
        <w:tabs>
          <w:tab w:val="left" w:pos="1062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пользоваться устройством при наличии поломок в автоматике безопасности газового оборудования;</w:t>
      </w:r>
    </w:p>
    <w:p w:rsidR="00276677" w:rsidRDefault="00276677" w:rsidP="00276677">
      <w:pPr>
        <w:pStyle w:val="20"/>
        <w:numPr>
          <w:ilvl w:val="0"/>
          <w:numId w:val="5"/>
        </w:numPr>
        <w:shd w:val="clear" w:color="auto" w:fill="auto"/>
        <w:tabs>
          <w:tab w:val="left" w:pos="1062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устанавливать регулятор давления без уплотнительного кольца или прокладки;</w:t>
      </w:r>
    </w:p>
    <w:p w:rsidR="00276677" w:rsidRDefault="00276677" w:rsidP="00276677">
      <w:pPr>
        <w:pStyle w:val="20"/>
        <w:numPr>
          <w:ilvl w:val="0"/>
          <w:numId w:val="5"/>
        </w:numPr>
        <w:shd w:val="clear" w:color="auto" w:fill="auto"/>
        <w:tabs>
          <w:tab w:val="left" w:pos="1062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 xml:space="preserve">сгибать и скручивать </w:t>
      </w:r>
      <w:proofErr w:type="spellStart"/>
      <w:proofErr w:type="gramStart"/>
      <w:r>
        <w:rPr>
          <w:color w:val="000000"/>
          <w:lang w:eastAsia="ru-RU" w:bidi="ru-RU"/>
        </w:rPr>
        <w:t>резино</w:t>
      </w:r>
      <w:proofErr w:type="spellEnd"/>
      <w:r>
        <w:rPr>
          <w:color w:val="000000"/>
          <w:lang w:eastAsia="ru-RU" w:bidi="ru-RU"/>
        </w:rPr>
        <w:t>-тканевый</w:t>
      </w:r>
      <w:proofErr w:type="gramEnd"/>
      <w:r>
        <w:rPr>
          <w:color w:val="000000"/>
          <w:lang w:eastAsia="ru-RU" w:bidi="ru-RU"/>
        </w:rPr>
        <w:t xml:space="preserve"> рукав (шланг), допускать </w:t>
      </w:r>
      <w:r>
        <w:rPr>
          <w:color w:val="000000"/>
          <w:lang w:eastAsia="ru-RU" w:bidi="ru-RU"/>
        </w:rPr>
        <w:lastRenderedPageBreak/>
        <w:t>повреждение наружного слоя рукава, чтобы не допустить утечки газа;</w:t>
      </w:r>
    </w:p>
    <w:p w:rsidR="00276677" w:rsidRDefault="00276677" w:rsidP="00276677">
      <w:pPr>
        <w:pStyle w:val="20"/>
        <w:numPr>
          <w:ilvl w:val="0"/>
          <w:numId w:val="5"/>
        </w:numPr>
        <w:shd w:val="clear" w:color="auto" w:fill="auto"/>
        <w:tabs>
          <w:tab w:val="left" w:pos="1342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 xml:space="preserve">присоединять детали газовой арматуры с помощью </w:t>
      </w:r>
      <w:proofErr w:type="spellStart"/>
      <w:r>
        <w:rPr>
          <w:color w:val="000000"/>
          <w:lang w:eastAsia="ru-RU" w:bidi="ru-RU"/>
        </w:rPr>
        <w:t>искрообразующего</w:t>
      </w:r>
      <w:proofErr w:type="spellEnd"/>
      <w:r>
        <w:rPr>
          <w:color w:val="000000"/>
          <w:lang w:eastAsia="ru-RU" w:bidi="ru-RU"/>
        </w:rPr>
        <w:t xml:space="preserve"> инструмента;</w:t>
      </w:r>
    </w:p>
    <w:p w:rsidR="00276677" w:rsidRDefault="00276677" w:rsidP="00276677">
      <w:pPr>
        <w:pStyle w:val="20"/>
        <w:numPr>
          <w:ilvl w:val="0"/>
          <w:numId w:val="5"/>
        </w:numPr>
        <w:shd w:val="clear" w:color="auto" w:fill="auto"/>
        <w:tabs>
          <w:tab w:val="left" w:pos="1342"/>
        </w:tabs>
        <w:spacing w:after="0" w:line="298" w:lineRule="exact"/>
        <w:ind w:firstLine="760"/>
        <w:jc w:val="both"/>
      </w:pPr>
      <w:r>
        <w:rPr>
          <w:color w:val="000000"/>
          <w:lang w:eastAsia="ru-RU" w:bidi="ru-RU"/>
        </w:rPr>
        <w:t>пользоваться газовыми колонками, газифицированными отопительными печами и другими приборами при отсутствии тяги в дымоходах;</w:t>
      </w:r>
    </w:p>
    <w:p w:rsidR="00276677" w:rsidRDefault="00276677" w:rsidP="00276677">
      <w:pPr>
        <w:pStyle w:val="20"/>
        <w:numPr>
          <w:ilvl w:val="0"/>
          <w:numId w:val="5"/>
        </w:numPr>
        <w:shd w:val="clear" w:color="auto" w:fill="auto"/>
        <w:tabs>
          <w:tab w:val="left" w:pos="1342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самовольно переустанавливать и ремонтировать газовое оборудование;</w:t>
      </w:r>
    </w:p>
    <w:p w:rsidR="00276677" w:rsidRDefault="00276677" w:rsidP="00276677">
      <w:pPr>
        <w:pStyle w:val="20"/>
        <w:numPr>
          <w:ilvl w:val="0"/>
          <w:numId w:val="5"/>
        </w:numPr>
        <w:shd w:val="clear" w:color="auto" w:fill="auto"/>
        <w:tabs>
          <w:tab w:val="left" w:pos="1062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применять открытый огонь для обнаружения утечек газа (для этого может использоваться только мыльная эмульсия);</w:t>
      </w:r>
    </w:p>
    <w:p w:rsidR="00276677" w:rsidRDefault="00276677" w:rsidP="00276677">
      <w:pPr>
        <w:pStyle w:val="20"/>
        <w:numPr>
          <w:ilvl w:val="0"/>
          <w:numId w:val="5"/>
        </w:numPr>
        <w:shd w:val="clear" w:color="auto" w:fill="auto"/>
        <w:tabs>
          <w:tab w:val="left" w:pos="1062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допускать к пользованию газовым оборудование детей дошкольного возраста и лиц, не знающих правил их безопасного использования;</w:t>
      </w:r>
    </w:p>
    <w:p w:rsidR="00276677" w:rsidRDefault="00276677" w:rsidP="00276677">
      <w:pPr>
        <w:pStyle w:val="20"/>
        <w:numPr>
          <w:ilvl w:val="0"/>
          <w:numId w:val="5"/>
        </w:numPr>
        <w:shd w:val="clear" w:color="auto" w:fill="auto"/>
        <w:tabs>
          <w:tab w:val="left" w:pos="1342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располагать вблизи работающего газового устройства легковоспламеняющиеся материалы и жидкости;</w:t>
      </w:r>
    </w:p>
    <w:p w:rsidR="00276677" w:rsidRDefault="00276677" w:rsidP="00276677">
      <w:pPr>
        <w:pStyle w:val="20"/>
        <w:numPr>
          <w:ilvl w:val="0"/>
          <w:numId w:val="5"/>
        </w:numPr>
        <w:shd w:val="clear" w:color="auto" w:fill="auto"/>
        <w:tabs>
          <w:tab w:val="left" w:pos="1184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привязывать верёвки к газопроводам (этим нарушается плотность резьбовых соединений, может возникнуть утечка газа и, как следствие, взрыв);</w:t>
      </w:r>
    </w:p>
    <w:p w:rsidR="00276677" w:rsidRDefault="00276677" w:rsidP="00276677">
      <w:pPr>
        <w:pStyle w:val="20"/>
        <w:numPr>
          <w:ilvl w:val="0"/>
          <w:numId w:val="5"/>
        </w:numPr>
        <w:shd w:val="clear" w:color="auto" w:fill="auto"/>
        <w:tabs>
          <w:tab w:val="left" w:pos="1287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применять газовые плиты для обогрева помещения и сушки белья;</w:t>
      </w:r>
    </w:p>
    <w:p w:rsidR="00276677" w:rsidRDefault="00276677" w:rsidP="00276677">
      <w:pPr>
        <w:pStyle w:val="20"/>
        <w:numPr>
          <w:ilvl w:val="0"/>
          <w:numId w:val="5"/>
        </w:numPr>
        <w:shd w:val="clear" w:color="auto" w:fill="auto"/>
        <w:tabs>
          <w:tab w:val="left" w:pos="1189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лоджиях, за исключением 1 газового баллона объемом не более 5 литров, подключенного к газовой плите заводского изготовления;</w:t>
      </w:r>
    </w:p>
    <w:p w:rsidR="00276677" w:rsidRDefault="00276677" w:rsidP="00276677">
      <w:pPr>
        <w:pStyle w:val="20"/>
        <w:numPr>
          <w:ilvl w:val="0"/>
          <w:numId w:val="5"/>
        </w:numPr>
        <w:shd w:val="clear" w:color="auto" w:fill="auto"/>
        <w:tabs>
          <w:tab w:val="left" w:pos="1184"/>
        </w:tabs>
        <w:spacing w:after="296" w:line="322" w:lineRule="exact"/>
        <w:ind w:firstLine="760"/>
        <w:jc w:val="both"/>
      </w:pPr>
      <w:r>
        <w:rPr>
          <w:color w:val="000000"/>
          <w:lang w:eastAsia="ru-RU" w:bidi="ru-RU"/>
        </w:rPr>
        <w:t>тушить водой горящее масло или жир, воспламененные в посуде при приготовлении пищи.</w:t>
      </w:r>
    </w:p>
    <w:p w:rsidR="00276677" w:rsidRDefault="00276677" w:rsidP="00276677">
      <w:pPr>
        <w:pStyle w:val="70"/>
        <w:numPr>
          <w:ilvl w:val="0"/>
          <w:numId w:val="1"/>
        </w:numPr>
        <w:shd w:val="clear" w:color="auto" w:fill="auto"/>
        <w:tabs>
          <w:tab w:val="left" w:pos="1342"/>
        </w:tabs>
        <w:spacing w:before="0" w:line="326" w:lineRule="exact"/>
      </w:pPr>
      <w:r>
        <w:rPr>
          <w:color w:val="000000"/>
          <w:lang w:eastAsia="ru-RU" w:bidi="ru-RU"/>
        </w:rPr>
        <w:t>Действия при неисправности газового оборудования или при обнаружении запаха газа:</w:t>
      </w:r>
    </w:p>
    <w:p w:rsidR="00276677" w:rsidRDefault="00276677" w:rsidP="00276677">
      <w:pPr>
        <w:pStyle w:val="20"/>
        <w:numPr>
          <w:ilvl w:val="0"/>
          <w:numId w:val="6"/>
        </w:numPr>
        <w:shd w:val="clear" w:color="auto" w:fill="auto"/>
        <w:tabs>
          <w:tab w:val="left" w:pos="1148"/>
          <w:tab w:val="left" w:pos="1342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немедленно прекратить его использование;</w:t>
      </w:r>
    </w:p>
    <w:p w:rsidR="00276677" w:rsidRDefault="00276677" w:rsidP="00276677">
      <w:pPr>
        <w:pStyle w:val="20"/>
        <w:numPr>
          <w:ilvl w:val="0"/>
          <w:numId w:val="6"/>
        </w:numPr>
        <w:shd w:val="clear" w:color="auto" w:fill="auto"/>
        <w:tabs>
          <w:tab w:val="left" w:pos="1157"/>
          <w:tab w:val="left" w:pos="1342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перекрыть краны;</w:t>
      </w:r>
    </w:p>
    <w:p w:rsidR="00276677" w:rsidRDefault="00276677" w:rsidP="00276677">
      <w:pPr>
        <w:pStyle w:val="20"/>
        <w:numPr>
          <w:ilvl w:val="0"/>
          <w:numId w:val="6"/>
        </w:numPr>
        <w:shd w:val="clear" w:color="auto" w:fill="auto"/>
        <w:tabs>
          <w:tab w:val="left" w:pos="1157"/>
          <w:tab w:val="left" w:pos="1342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организовать охрану загазованного места;</w:t>
      </w:r>
    </w:p>
    <w:p w:rsidR="00276677" w:rsidRDefault="00276677" w:rsidP="00276677">
      <w:pPr>
        <w:pStyle w:val="20"/>
        <w:numPr>
          <w:ilvl w:val="0"/>
          <w:numId w:val="6"/>
        </w:numPr>
        <w:shd w:val="clear" w:color="auto" w:fill="auto"/>
        <w:tabs>
          <w:tab w:val="left" w:pos="1062"/>
          <w:tab w:val="left" w:pos="1342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проследить за тем, чтобы вблизи не курили и не зажигали огонь, не включали и не выключали электроприборы и электроосвещение;</w:t>
      </w:r>
    </w:p>
    <w:p w:rsidR="00276677" w:rsidRDefault="00276677" w:rsidP="00276677">
      <w:pPr>
        <w:pStyle w:val="20"/>
        <w:numPr>
          <w:ilvl w:val="0"/>
          <w:numId w:val="6"/>
        </w:numPr>
        <w:shd w:val="clear" w:color="auto" w:fill="auto"/>
        <w:tabs>
          <w:tab w:val="left" w:pos="1167"/>
          <w:tab w:val="left" w:pos="1342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обеспечить проветривание помещения;</w:t>
      </w:r>
    </w:p>
    <w:p w:rsidR="00276677" w:rsidRDefault="00276677" w:rsidP="00276677">
      <w:pPr>
        <w:pStyle w:val="20"/>
        <w:numPr>
          <w:ilvl w:val="0"/>
          <w:numId w:val="6"/>
        </w:numPr>
        <w:shd w:val="clear" w:color="auto" w:fill="auto"/>
        <w:tabs>
          <w:tab w:val="left" w:pos="1167"/>
          <w:tab w:val="left" w:pos="1342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вывести людей из загазованной зоны;</w:t>
      </w:r>
    </w:p>
    <w:p w:rsidR="00276677" w:rsidRDefault="00276677" w:rsidP="00276677">
      <w:pPr>
        <w:pStyle w:val="20"/>
        <w:numPr>
          <w:ilvl w:val="0"/>
          <w:numId w:val="6"/>
        </w:numPr>
        <w:shd w:val="clear" w:color="auto" w:fill="auto"/>
        <w:tabs>
          <w:tab w:val="left" w:pos="1167"/>
          <w:tab w:val="left" w:pos="1342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вызвать аварийную газовую службу;</w:t>
      </w:r>
    </w:p>
    <w:p w:rsidR="00276677" w:rsidRDefault="00276677" w:rsidP="00276677">
      <w:pPr>
        <w:pStyle w:val="20"/>
        <w:numPr>
          <w:ilvl w:val="0"/>
          <w:numId w:val="6"/>
        </w:numPr>
        <w:shd w:val="clear" w:color="auto" w:fill="auto"/>
        <w:tabs>
          <w:tab w:val="left" w:pos="851"/>
          <w:tab w:val="left" w:pos="1342"/>
        </w:tabs>
        <w:spacing w:after="0" w:line="326" w:lineRule="exact"/>
        <w:ind w:firstLine="760"/>
      </w:pPr>
      <w:r>
        <w:rPr>
          <w:color w:val="000000"/>
          <w:lang w:eastAsia="ru-RU" w:bidi="ru-RU"/>
        </w:rPr>
        <w:t>в случае большой вероятности или при возникновении взрыва, обязательно вызвать пожарную службу».</w:t>
      </w:r>
      <w:bookmarkStart w:id="0" w:name="_GoBack"/>
      <w:bookmarkEnd w:id="0"/>
    </w:p>
    <w:p w:rsidR="00276677" w:rsidRDefault="00276677" w:rsidP="00276677">
      <w:pPr>
        <w:pStyle w:val="70"/>
        <w:shd w:val="clear" w:color="auto" w:fill="auto"/>
        <w:tabs>
          <w:tab w:val="left" w:pos="1092"/>
          <w:tab w:val="left" w:pos="1342"/>
        </w:tabs>
        <w:spacing w:before="0" w:line="280" w:lineRule="exact"/>
        <w:ind w:left="760"/>
      </w:pPr>
    </w:p>
    <w:p w:rsidR="00276677" w:rsidRDefault="00276677" w:rsidP="00276677">
      <w:pPr>
        <w:pStyle w:val="40"/>
        <w:shd w:val="clear" w:color="auto" w:fill="auto"/>
        <w:tabs>
          <w:tab w:val="left" w:pos="1100"/>
        </w:tabs>
        <w:ind w:left="760" w:firstLine="0"/>
      </w:pPr>
    </w:p>
    <w:p w:rsidR="00280762" w:rsidRDefault="00280762"/>
    <w:sectPr w:rsidR="0028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B653C"/>
    <w:multiLevelType w:val="multilevel"/>
    <w:tmpl w:val="05CC9B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2B73A0"/>
    <w:multiLevelType w:val="multilevel"/>
    <w:tmpl w:val="15F25E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AE452B"/>
    <w:multiLevelType w:val="multilevel"/>
    <w:tmpl w:val="AA7A96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FB4C3B"/>
    <w:multiLevelType w:val="multilevel"/>
    <w:tmpl w:val="8F4E2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BD0DA5"/>
    <w:multiLevelType w:val="multilevel"/>
    <w:tmpl w:val="689E10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B85C4B"/>
    <w:multiLevelType w:val="multilevel"/>
    <w:tmpl w:val="C6F2C2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77"/>
    <w:rsid w:val="00276677"/>
    <w:rsid w:val="0028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366D4-69C3-4D6B-86DC-EBE32619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66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7667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766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6677"/>
    <w:pPr>
      <w:widowControl w:val="0"/>
      <w:shd w:val="clear" w:color="auto" w:fill="FFFFFF"/>
      <w:spacing w:after="72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76677"/>
    <w:pPr>
      <w:widowControl w:val="0"/>
      <w:shd w:val="clear" w:color="auto" w:fill="FFFFFF"/>
      <w:spacing w:before="72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76677"/>
    <w:pPr>
      <w:widowControl w:val="0"/>
      <w:shd w:val="clear" w:color="auto" w:fill="FFFFFF"/>
      <w:spacing w:after="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27667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76677"/>
    <w:pPr>
      <w:widowControl w:val="0"/>
      <w:shd w:val="clear" w:color="auto" w:fill="FFFFFF"/>
      <w:spacing w:before="300" w:after="0" w:line="322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2017-01-27T06:33:00Z</dcterms:created>
  <dcterms:modified xsi:type="dcterms:W3CDTF">2017-01-27T06:38:00Z</dcterms:modified>
</cp:coreProperties>
</file>