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59791D" w:rsidRPr="001479D7" w:rsidRDefault="0059791D" w:rsidP="0059791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479D7">
        <w:rPr>
          <w:b/>
          <w:sz w:val="26"/>
          <w:szCs w:val="26"/>
        </w:rPr>
        <w:t>До конца 2020 года свердловчанам нужно выбрать способ ведения трудовой книжки: электронный или бумажный</w:t>
      </w:r>
    </w:p>
    <w:p w:rsidR="0059791D" w:rsidRPr="001479D7" w:rsidRDefault="0059791D" w:rsidP="005979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791D" w:rsidRPr="001479D7" w:rsidRDefault="0059791D" w:rsidP="005979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79D7">
        <w:rPr>
          <w:sz w:val="26"/>
          <w:szCs w:val="26"/>
        </w:rPr>
        <w:t>Работающие свердловчане должны определиться со способом ведения сведений о трудовой деятельности до 31 декабря 2020 года включительно: необходимо подать письменное заявление работодателю о ведении трудовой книжки в электронном виде или о сохранении бумажной версии.</w:t>
      </w:r>
    </w:p>
    <w:p w:rsidR="0059791D" w:rsidRPr="001479D7" w:rsidRDefault="0059791D" w:rsidP="0059791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479D7">
        <w:rPr>
          <w:rStyle w:val="ae"/>
          <w:rFonts w:ascii="Times New Roman" w:hAnsi="Times New Roman"/>
          <w:i w:val="0"/>
          <w:sz w:val="26"/>
          <w:szCs w:val="26"/>
          <w:shd w:val="clear" w:color="auto" w:fill="FFFFFF"/>
        </w:rPr>
        <w:t>На сегодняшний день свыше 940 тысяч жителей нашего региона уже определились с формой ведения трудовых книжек.</w:t>
      </w:r>
    </w:p>
    <w:p w:rsidR="0059791D" w:rsidRPr="001479D7" w:rsidRDefault="0059791D" w:rsidP="0059791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1479D7">
        <w:rPr>
          <w:rFonts w:ascii="Times New Roman" w:hAnsi="Times New Roman"/>
          <w:sz w:val="26"/>
          <w:szCs w:val="26"/>
        </w:rPr>
        <w:t xml:space="preserve">Жители Среднего Урала, выбравшие электронный формат, получают бумажную книжку на руки с соответствующей записью о сделанном выборе. При этом она не теряет своей силы, и продолжает использоваться как источник информации о трудовой деятельности до 2020 года. В электронном виде данные о периодах работы </w:t>
      </w:r>
      <w:proofErr w:type="gramStart"/>
      <w:r w:rsidRPr="001479D7">
        <w:rPr>
          <w:rFonts w:ascii="Times New Roman" w:hAnsi="Times New Roman"/>
          <w:sz w:val="26"/>
          <w:szCs w:val="26"/>
        </w:rPr>
        <w:t>вносятся</w:t>
      </w:r>
      <w:proofErr w:type="gramEnd"/>
      <w:r w:rsidRPr="001479D7">
        <w:rPr>
          <w:rFonts w:ascii="Times New Roman" w:hAnsi="Times New Roman"/>
          <w:sz w:val="26"/>
          <w:szCs w:val="26"/>
        </w:rPr>
        <w:t xml:space="preserve"> только начиная с 2020 года.</w:t>
      </w:r>
    </w:p>
    <w:p w:rsidR="0059791D" w:rsidRPr="001479D7" w:rsidRDefault="0059791D" w:rsidP="0059791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1479D7">
        <w:rPr>
          <w:rFonts w:ascii="Times New Roman" w:hAnsi="Times New Roman"/>
          <w:sz w:val="26"/>
          <w:szCs w:val="26"/>
          <w:shd w:val="clear" w:color="auto" w:fill="FFFFFF"/>
        </w:rPr>
        <w:t xml:space="preserve">Электронный формат книжки позволит оперативно получать достоверную информацию о трудовой деятельности, дистанционно трудоустраиваться, оформлять пенсии по данным лицевого счета без необходимости документального подтверждения, использовать данные для получения </w:t>
      </w:r>
      <w:proofErr w:type="spellStart"/>
      <w:r w:rsidRPr="001479D7">
        <w:rPr>
          <w:rFonts w:ascii="Times New Roman" w:hAnsi="Times New Roman"/>
          <w:sz w:val="26"/>
          <w:szCs w:val="26"/>
          <w:shd w:val="clear" w:color="auto" w:fill="FFFFFF"/>
        </w:rPr>
        <w:t>госуслуг</w:t>
      </w:r>
      <w:proofErr w:type="spellEnd"/>
      <w:r w:rsidRPr="001479D7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1479D7">
        <w:rPr>
          <w:rFonts w:ascii="Times New Roman" w:hAnsi="Times New Roman"/>
          <w:color w:val="333333"/>
          <w:sz w:val="26"/>
          <w:szCs w:val="26"/>
        </w:rPr>
        <w:t xml:space="preserve"> исключить ситуации с порчей или потерей трудовой книжки и др.</w:t>
      </w:r>
    </w:p>
    <w:p w:rsidR="0059791D" w:rsidRPr="001479D7" w:rsidRDefault="0059791D" w:rsidP="0059791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1479D7">
        <w:rPr>
          <w:rFonts w:ascii="Times New Roman" w:hAnsi="Times New Roman"/>
          <w:sz w:val="26"/>
          <w:szCs w:val="26"/>
        </w:rPr>
        <w:t>При выборе бумажной трудовой книжки работодатель будет вносить сведения о трудовой деятельности, как в бумажную версию, так и в электронную. В этом случае за работником сохраняется право в дальнейшем подать работодателю заявление о ведении электронной трудовой книжки.</w:t>
      </w:r>
    </w:p>
    <w:p w:rsidR="0059791D" w:rsidRPr="001479D7" w:rsidRDefault="0059791D" w:rsidP="0059791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1479D7">
        <w:rPr>
          <w:rFonts w:ascii="Times New Roman" w:hAnsi="Times New Roman"/>
          <w:sz w:val="26"/>
          <w:szCs w:val="26"/>
        </w:rPr>
        <w:t>Лица, не имевшие возможности до конца 2020 года подать работодателю письменное заявление о своем выборе, вправе сделать это в любое время по основному месту работы, в том числе при трудоустройстве. К таким лицам, в частности, относятся работники, которые на 31 декабря 2020 года не состояли в трудовых отношениях (и ранее не выбрали вариант ведения трудовой книжки) либо не исполняли трудовые обязанности, но за ними сохранялось место работы (отпуск, временная нетрудоспособность, отстранение от работы).</w:t>
      </w:r>
    </w:p>
    <w:p w:rsidR="0059791D" w:rsidRPr="001479D7" w:rsidRDefault="0059791D" w:rsidP="0059791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1479D7">
        <w:rPr>
          <w:rFonts w:ascii="Times New Roman" w:hAnsi="Times New Roman"/>
          <w:sz w:val="26"/>
          <w:szCs w:val="26"/>
          <w:shd w:val="clear" w:color="auto" w:fill="FFFFFF"/>
        </w:rPr>
        <w:t>Тем, кто впервые будет устраиваться на работу в 2021 году, сведения о трудовой деятельности будут вестись только в электронном виде без оформления бумажной версии трудовой книжки.</w:t>
      </w:r>
    </w:p>
    <w:p w:rsidR="0059791D" w:rsidRPr="001479D7" w:rsidRDefault="0059791D" w:rsidP="0059791D">
      <w:pPr>
        <w:pStyle w:val="1"/>
        <w:shd w:val="clear" w:color="auto" w:fill="FFFFFF"/>
        <w:ind w:firstLine="709"/>
        <w:jc w:val="both"/>
        <w:rPr>
          <w:b w:val="0"/>
          <w:sz w:val="26"/>
          <w:szCs w:val="26"/>
        </w:rPr>
      </w:pPr>
      <w:r w:rsidRPr="001479D7">
        <w:rPr>
          <w:b w:val="0"/>
          <w:sz w:val="26"/>
          <w:szCs w:val="26"/>
        </w:rPr>
        <w:t>Более подробную информацию можно получить по телефонам «горячей линии» Отделения ПФР 8-800-600-03-89 и (343) 350-58-31,</w:t>
      </w:r>
      <w:r w:rsidR="000D4358" w:rsidRPr="000D4358">
        <w:rPr>
          <w:sz w:val="26"/>
          <w:szCs w:val="26"/>
        </w:rPr>
        <w:t xml:space="preserve"> </w:t>
      </w:r>
      <w:r w:rsidR="000D4358" w:rsidRPr="000D4358">
        <w:rPr>
          <w:b w:val="0"/>
          <w:sz w:val="26"/>
          <w:szCs w:val="26"/>
        </w:rPr>
        <w:t>Управления  ПФР в городе Алапаевске и Алапаевском районе Свердловской области 8 (34346) 3-07-</w:t>
      </w:r>
      <w:r w:rsidR="000D4358">
        <w:rPr>
          <w:b w:val="0"/>
          <w:sz w:val="26"/>
          <w:szCs w:val="26"/>
        </w:rPr>
        <w:t>51</w:t>
      </w:r>
      <w:r w:rsidRPr="000D4358">
        <w:rPr>
          <w:b w:val="0"/>
          <w:sz w:val="26"/>
          <w:szCs w:val="26"/>
        </w:rPr>
        <w:t xml:space="preserve"> либо на сайте Пенсионного фонда России в разделе «Страхователям - </w:t>
      </w:r>
      <w:hyperlink r:id="rId7" w:history="1">
        <w:r w:rsidRPr="000D4358">
          <w:rPr>
            <w:rStyle w:val="ac"/>
            <w:b w:val="0"/>
            <w:sz w:val="26"/>
            <w:szCs w:val="26"/>
          </w:rPr>
          <w:t>Электронная трудовая книжка</w:t>
        </w:r>
      </w:hyperlink>
      <w:r w:rsidRPr="001479D7">
        <w:rPr>
          <w:b w:val="0"/>
          <w:sz w:val="26"/>
          <w:szCs w:val="26"/>
        </w:rPr>
        <w:t>» (</w:t>
      </w:r>
      <w:hyperlink r:id="rId8" w:history="1">
        <w:r w:rsidRPr="00A3701B">
          <w:rPr>
            <w:rStyle w:val="ac"/>
            <w:b w:val="0"/>
            <w:sz w:val="26"/>
            <w:szCs w:val="26"/>
          </w:rPr>
          <w:t>http://www.pfrf.ru/etk</w:t>
        </w:r>
      </w:hyperlink>
      <w:r w:rsidRPr="001479D7">
        <w:rPr>
          <w:b w:val="0"/>
          <w:sz w:val="26"/>
          <w:szCs w:val="26"/>
        </w:rPr>
        <w:t>).</w:t>
      </w:r>
    </w:p>
    <w:p w:rsidR="005B228B" w:rsidRDefault="005B228B" w:rsidP="000D435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B228B" w:rsidRPr="00835282" w:rsidRDefault="005B228B" w:rsidP="005B228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sectPr w:rsidR="005B228B" w:rsidRPr="00835282" w:rsidSect="00453011">
      <w:headerReference w:type="default" r:id="rId9"/>
      <w:footerReference w:type="even" r:id="rId10"/>
      <w:footerReference w:type="default" r:id="rId11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F9" w:rsidRDefault="001724F9">
      <w:r>
        <w:separator/>
      </w:r>
    </w:p>
  </w:endnote>
  <w:endnote w:type="continuationSeparator" w:id="0">
    <w:p w:rsidR="001724F9" w:rsidRDefault="0017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500E8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500E8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358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500E85" w:rsidP="005B228B">
    <w:pPr>
      <w:pStyle w:val="a4"/>
      <w:jc w:val="center"/>
      <w:rPr>
        <w:rFonts w:ascii="Arial" w:hAnsi="Arial"/>
        <w:b/>
      </w:rPr>
    </w:pPr>
    <w:r w:rsidRPr="00500E85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F9" w:rsidRDefault="001724F9">
      <w:r>
        <w:separator/>
      </w:r>
    </w:p>
  </w:footnote>
  <w:footnote w:type="continuationSeparator" w:id="0">
    <w:p w:rsidR="001724F9" w:rsidRDefault="00172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500E8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1259"/>
    <w:rsid w:val="00082BC3"/>
    <w:rsid w:val="00085072"/>
    <w:rsid w:val="0009234F"/>
    <w:rsid w:val="000A05F9"/>
    <w:rsid w:val="000A6438"/>
    <w:rsid w:val="000B3C91"/>
    <w:rsid w:val="000C0E58"/>
    <w:rsid w:val="000C1870"/>
    <w:rsid w:val="000C2E81"/>
    <w:rsid w:val="000C70AB"/>
    <w:rsid w:val="000D11E5"/>
    <w:rsid w:val="000D1DD0"/>
    <w:rsid w:val="000D4358"/>
    <w:rsid w:val="000D4635"/>
    <w:rsid w:val="000D6F46"/>
    <w:rsid w:val="000E395A"/>
    <w:rsid w:val="000E77B7"/>
    <w:rsid w:val="000F3CFA"/>
    <w:rsid w:val="000F4036"/>
    <w:rsid w:val="000F68AF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24F9"/>
    <w:rsid w:val="001739A3"/>
    <w:rsid w:val="00176466"/>
    <w:rsid w:val="0017669B"/>
    <w:rsid w:val="00191AFE"/>
    <w:rsid w:val="001929E3"/>
    <w:rsid w:val="0019594C"/>
    <w:rsid w:val="001B25FA"/>
    <w:rsid w:val="001B7D01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541DE"/>
    <w:rsid w:val="002623B6"/>
    <w:rsid w:val="0026324A"/>
    <w:rsid w:val="00266B66"/>
    <w:rsid w:val="002705AA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50034E"/>
    <w:rsid w:val="00500396"/>
    <w:rsid w:val="00500E85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9791D"/>
    <w:rsid w:val="005A0351"/>
    <w:rsid w:val="005A0678"/>
    <w:rsid w:val="005A0BB4"/>
    <w:rsid w:val="005A2EC8"/>
    <w:rsid w:val="005A64AE"/>
    <w:rsid w:val="005B0807"/>
    <w:rsid w:val="005B228B"/>
    <w:rsid w:val="005B32F2"/>
    <w:rsid w:val="005B66C0"/>
    <w:rsid w:val="005C1276"/>
    <w:rsid w:val="005C1339"/>
    <w:rsid w:val="005C4783"/>
    <w:rsid w:val="005E2D67"/>
    <w:rsid w:val="005E3B44"/>
    <w:rsid w:val="005E7EF7"/>
    <w:rsid w:val="005F7815"/>
    <w:rsid w:val="00602FE8"/>
    <w:rsid w:val="00617049"/>
    <w:rsid w:val="006179D9"/>
    <w:rsid w:val="006305FA"/>
    <w:rsid w:val="0063683E"/>
    <w:rsid w:val="00640B43"/>
    <w:rsid w:val="00643E63"/>
    <w:rsid w:val="00644463"/>
    <w:rsid w:val="00645AD6"/>
    <w:rsid w:val="00657305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4C4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1839"/>
    <w:rsid w:val="00A83451"/>
    <w:rsid w:val="00A83BD8"/>
    <w:rsid w:val="00A83C1B"/>
    <w:rsid w:val="00AA2447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ECA"/>
    <w:rsid w:val="00B05F22"/>
    <w:rsid w:val="00B16073"/>
    <w:rsid w:val="00B16F11"/>
    <w:rsid w:val="00B20925"/>
    <w:rsid w:val="00B31C81"/>
    <w:rsid w:val="00B330D0"/>
    <w:rsid w:val="00B34E82"/>
    <w:rsid w:val="00B404B8"/>
    <w:rsid w:val="00B41C4F"/>
    <w:rsid w:val="00B41C75"/>
    <w:rsid w:val="00B43CE7"/>
    <w:rsid w:val="00B4711F"/>
    <w:rsid w:val="00B54164"/>
    <w:rsid w:val="00B549D5"/>
    <w:rsid w:val="00B6092F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F0E"/>
    <w:rsid w:val="00C86696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C7829"/>
    <w:rsid w:val="00DD286F"/>
    <w:rsid w:val="00DD392C"/>
    <w:rsid w:val="00DD540F"/>
    <w:rsid w:val="00DD5699"/>
    <w:rsid w:val="00DD7560"/>
    <w:rsid w:val="00DE2297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31A2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7244C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244C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244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244C4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244C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4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7244C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7244C4"/>
  </w:style>
  <w:style w:type="paragraph" w:styleId="a6">
    <w:name w:val="Balloon Text"/>
    <w:basedOn w:val="a"/>
    <w:semiHidden/>
    <w:rsid w:val="007244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7244C4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7244C4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7244C4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7244C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7244C4"/>
    <w:rPr>
      <w:b/>
      <w:bCs/>
      <w:sz w:val="20"/>
      <w:szCs w:val="20"/>
    </w:rPr>
  </w:style>
  <w:style w:type="paragraph" w:customStyle="1" w:styleId="10">
    <w:name w:val="1 Знак"/>
    <w:basedOn w:val="a"/>
    <w:rsid w:val="007244C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724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244C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7244C4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7244C4"/>
    <w:pPr>
      <w:ind w:left="720"/>
      <w:jc w:val="both"/>
    </w:pPr>
    <w:rPr>
      <w:sz w:val="28"/>
    </w:rPr>
  </w:style>
  <w:style w:type="paragraph" w:styleId="ad">
    <w:name w:val="Body Text"/>
    <w:basedOn w:val="a"/>
    <w:rsid w:val="007244C4"/>
    <w:pPr>
      <w:jc w:val="both"/>
    </w:pPr>
    <w:rPr>
      <w:szCs w:val="28"/>
    </w:rPr>
  </w:style>
  <w:style w:type="paragraph" w:styleId="20">
    <w:name w:val="Body Text Indent 2"/>
    <w:basedOn w:val="a"/>
    <w:rsid w:val="007244C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244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7244C4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t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et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2012-07-02T04:50:00Z</cp:lastPrinted>
  <dcterms:created xsi:type="dcterms:W3CDTF">2020-11-18T06:50:00Z</dcterms:created>
  <dcterms:modified xsi:type="dcterms:W3CDTF">2020-11-18T06:57:00Z</dcterms:modified>
</cp:coreProperties>
</file>