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C8" w:rsidRDefault="004A28DB" w:rsidP="004A28DB">
      <w:pPr>
        <w:spacing w:after="0" w:line="240" w:lineRule="auto"/>
        <w:ind w:left="0" w:right="0" w:firstLine="0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A28DB">
        <w:rPr>
          <w:rFonts w:ascii="Liberation Serif" w:hAnsi="Liberation Serif"/>
          <w:b/>
          <w:noProof/>
          <w:color w:val="auto"/>
          <w:sz w:val="24"/>
          <w:szCs w:val="24"/>
        </w:rPr>
        <w:drawing>
          <wp:inline distT="0" distB="0" distL="0" distR="0">
            <wp:extent cx="319405" cy="526415"/>
            <wp:effectExtent l="19050" t="0" r="444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DDF" w:rsidRDefault="00620DDF" w:rsidP="004A28DB">
      <w:pPr>
        <w:spacing w:after="0" w:line="240" w:lineRule="auto"/>
        <w:ind w:left="0" w:right="0" w:firstLine="0"/>
        <w:jc w:val="center"/>
        <w:rPr>
          <w:rFonts w:ascii="Liberation Serif" w:hAnsi="Liberation Serif"/>
          <w:b/>
          <w:color w:val="auto"/>
          <w:sz w:val="24"/>
          <w:szCs w:val="24"/>
        </w:rPr>
      </w:pPr>
    </w:p>
    <w:p w:rsidR="00620DDF" w:rsidRPr="00FC7712" w:rsidRDefault="00620DDF" w:rsidP="004A28DB">
      <w:pPr>
        <w:spacing w:after="0" w:line="240" w:lineRule="auto"/>
        <w:ind w:left="0" w:right="0" w:firstLine="0"/>
        <w:jc w:val="center"/>
        <w:rPr>
          <w:rFonts w:ascii="Liberation Serif" w:hAnsi="Liberation Serif"/>
          <w:b/>
          <w:color w:val="auto"/>
          <w:sz w:val="24"/>
          <w:szCs w:val="24"/>
        </w:rPr>
      </w:pPr>
    </w:p>
    <w:p w:rsidR="00A524C8" w:rsidRPr="00FC7712" w:rsidRDefault="00A524C8" w:rsidP="00A524C8">
      <w:pPr>
        <w:spacing w:after="0" w:line="276" w:lineRule="auto"/>
        <w:ind w:left="0" w:right="0" w:firstLine="0"/>
        <w:jc w:val="center"/>
        <w:rPr>
          <w:rFonts w:ascii="Liberation Serif" w:hAnsi="Liberation Serif"/>
          <w:b/>
          <w:color w:val="auto"/>
          <w:szCs w:val="28"/>
        </w:rPr>
      </w:pPr>
      <w:r w:rsidRPr="00FC7712">
        <w:rPr>
          <w:rFonts w:ascii="Liberation Serif" w:hAnsi="Liberation Serif"/>
          <w:b/>
          <w:color w:val="auto"/>
          <w:szCs w:val="28"/>
        </w:rPr>
        <w:t>ДУМА</w:t>
      </w:r>
    </w:p>
    <w:p w:rsidR="00A524C8" w:rsidRPr="00FC7712" w:rsidRDefault="00A524C8" w:rsidP="00A524C8">
      <w:pPr>
        <w:spacing w:after="0" w:line="276" w:lineRule="auto"/>
        <w:ind w:left="0" w:right="0" w:firstLine="0"/>
        <w:jc w:val="center"/>
        <w:rPr>
          <w:rFonts w:ascii="Liberation Serif" w:hAnsi="Liberation Serif"/>
          <w:b/>
          <w:color w:val="auto"/>
          <w:szCs w:val="28"/>
        </w:rPr>
      </w:pPr>
      <w:r w:rsidRPr="00FC7712">
        <w:rPr>
          <w:rFonts w:ascii="Liberation Serif" w:hAnsi="Liberation Serif"/>
          <w:b/>
          <w:color w:val="auto"/>
          <w:szCs w:val="28"/>
        </w:rPr>
        <w:t>МАХНЁВСКОГО МУНИЦИПАЛЬНОГО ОБРАЗОВАНИЯ</w:t>
      </w:r>
    </w:p>
    <w:p w:rsidR="00A524C8" w:rsidRPr="00FC7712" w:rsidRDefault="00A524C8" w:rsidP="00A524C8">
      <w:pPr>
        <w:spacing w:after="0" w:line="276" w:lineRule="auto"/>
        <w:ind w:left="0" w:right="0" w:firstLine="0"/>
        <w:jc w:val="center"/>
        <w:rPr>
          <w:rFonts w:ascii="Liberation Serif" w:hAnsi="Liberation Serif"/>
          <w:b/>
          <w:color w:val="auto"/>
          <w:szCs w:val="28"/>
        </w:rPr>
      </w:pPr>
      <w:r>
        <w:rPr>
          <w:rFonts w:ascii="Liberation Serif" w:hAnsi="Liberation Serif"/>
          <w:b/>
          <w:color w:val="auto"/>
          <w:szCs w:val="28"/>
        </w:rPr>
        <w:t>четверто</w:t>
      </w:r>
      <w:r w:rsidRPr="00FC7712">
        <w:rPr>
          <w:rFonts w:ascii="Liberation Serif" w:hAnsi="Liberation Serif"/>
          <w:b/>
          <w:color w:val="auto"/>
          <w:szCs w:val="28"/>
        </w:rPr>
        <w:t>го созыва</w:t>
      </w:r>
    </w:p>
    <w:p w:rsidR="00A524C8" w:rsidRPr="00FC7712" w:rsidRDefault="00A524C8" w:rsidP="00A524C8">
      <w:pPr>
        <w:spacing w:after="200" w:line="276" w:lineRule="auto"/>
        <w:ind w:left="0" w:right="0" w:firstLine="0"/>
        <w:jc w:val="center"/>
        <w:rPr>
          <w:rFonts w:ascii="Liberation Serif" w:hAnsi="Liberation Serif"/>
          <w:b/>
          <w:color w:val="auto"/>
          <w:szCs w:val="28"/>
        </w:rPr>
      </w:pPr>
      <w:r w:rsidRPr="00FC7712">
        <w:rPr>
          <w:rFonts w:ascii="Liberation Serif" w:hAnsi="Liberation Serif"/>
          <w:b/>
          <w:color w:val="auto"/>
          <w:szCs w:val="28"/>
        </w:rPr>
        <w:t>РЕШЕНИЕ</w:t>
      </w:r>
    </w:p>
    <w:p w:rsidR="00A524C8" w:rsidRPr="00FC7712" w:rsidRDefault="00A524C8" w:rsidP="00A524C8">
      <w:pPr>
        <w:spacing w:after="200" w:line="276" w:lineRule="auto"/>
        <w:ind w:left="0" w:right="0" w:firstLine="0"/>
        <w:jc w:val="left"/>
        <w:rPr>
          <w:rFonts w:ascii="Liberation Serif" w:hAnsi="Liberation Serif"/>
          <w:color w:val="auto"/>
          <w:szCs w:val="28"/>
        </w:rPr>
      </w:pPr>
      <w:r w:rsidRPr="00FC7712">
        <w:rPr>
          <w:rFonts w:ascii="Liberation Serif" w:hAnsi="Liberation Serif"/>
          <w:color w:val="auto"/>
          <w:szCs w:val="28"/>
        </w:rPr>
        <w:t xml:space="preserve">от </w:t>
      </w:r>
      <w:r w:rsidR="002F6C0C">
        <w:rPr>
          <w:rFonts w:ascii="Liberation Serif" w:hAnsi="Liberation Serif"/>
          <w:color w:val="auto"/>
          <w:szCs w:val="28"/>
        </w:rPr>
        <w:t xml:space="preserve"> 27 февраля</w:t>
      </w:r>
      <w:r w:rsidRPr="00FC7712">
        <w:rPr>
          <w:rFonts w:ascii="Liberation Serif" w:hAnsi="Liberation Serif"/>
          <w:color w:val="auto"/>
          <w:szCs w:val="28"/>
        </w:rPr>
        <w:t xml:space="preserve">  202</w:t>
      </w:r>
      <w:r>
        <w:rPr>
          <w:rFonts w:ascii="Liberation Serif" w:hAnsi="Liberation Serif"/>
          <w:color w:val="auto"/>
          <w:szCs w:val="28"/>
        </w:rPr>
        <w:t>4</w:t>
      </w:r>
      <w:r w:rsidRPr="00FC7712">
        <w:rPr>
          <w:rFonts w:ascii="Liberation Serif" w:hAnsi="Liberation Serif"/>
          <w:color w:val="auto"/>
          <w:szCs w:val="28"/>
        </w:rPr>
        <w:t xml:space="preserve"> года           п.г.т.</w:t>
      </w:r>
      <w:r w:rsidRPr="00357142">
        <w:rPr>
          <w:rFonts w:ascii="Liberation Serif" w:hAnsi="Liberation Serif"/>
          <w:color w:val="auto"/>
          <w:szCs w:val="28"/>
        </w:rPr>
        <w:t xml:space="preserve"> </w:t>
      </w:r>
      <w:r w:rsidRPr="00FC7712">
        <w:rPr>
          <w:rFonts w:ascii="Liberation Serif" w:hAnsi="Liberation Serif"/>
          <w:color w:val="auto"/>
          <w:szCs w:val="28"/>
        </w:rPr>
        <w:t>Махн</w:t>
      </w:r>
      <w:r>
        <w:rPr>
          <w:rFonts w:ascii="Liberation Serif" w:hAnsi="Liberation Serif"/>
          <w:color w:val="auto"/>
          <w:szCs w:val="28"/>
        </w:rPr>
        <w:t>ё</w:t>
      </w:r>
      <w:r w:rsidRPr="00FC7712">
        <w:rPr>
          <w:rFonts w:ascii="Liberation Serif" w:hAnsi="Liberation Serif"/>
          <w:color w:val="auto"/>
          <w:szCs w:val="28"/>
        </w:rPr>
        <w:t xml:space="preserve">во                                  № </w:t>
      </w:r>
      <w:r w:rsidR="002F6C0C">
        <w:rPr>
          <w:rFonts w:ascii="Liberation Serif" w:hAnsi="Liberation Serif"/>
          <w:color w:val="auto"/>
          <w:szCs w:val="28"/>
        </w:rPr>
        <w:t>316</w:t>
      </w:r>
    </w:p>
    <w:p w:rsidR="00A524C8" w:rsidRDefault="00A524C8" w:rsidP="00A524C8">
      <w:pPr>
        <w:spacing w:after="0" w:line="240" w:lineRule="auto"/>
        <w:ind w:left="0" w:right="0" w:firstLine="0"/>
        <w:jc w:val="center"/>
        <w:rPr>
          <w:rFonts w:ascii="Liberation Serif" w:hAnsi="Liberation Serif"/>
          <w:b/>
          <w:i/>
          <w:color w:val="auto"/>
          <w:szCs w:val="28"/>
        </w:rPr>
      </w:pPr>
      <w:r w:rsidRPr="00FC7712">
        <w:rPr>
          <w:rFonts w:ascii="Liberation Serif" w:hAnsi="Liberation Serif"/>
          <w:b/>
          <w:i/>
          <w:color w:val="auto"/>
          <w:szCs w:val="28"/>
        </w:rPr>
        <w:t xml:space="preserve">Об отчете о деятельности Контрольного управления </w:t>
      </w:r>
    </w:p>
    <w:p w:rsidR="00A524C8" w:rsidRDefault="00A524C8" w:rsidP="00A524C8">
      <w:pPr>
        <w:spacing w:after="0" w:line="240" w:lineRule="auto"/>
        <w:ind w:left="0" w:right="0" w:firstLine="0"/>
        <w:jc w:val="center"/>
        <w:rPr>
          <w:rFonts w:ascii="Liberation Serif" w:hAnsi="Liberation Serif"/>
          <w:b/>
          <w:i/>
          <w:color w:val="auto"/>
          <w:szCs w:val="28"/>
        </w:rPr>
      </w:pPr>
      <w:r w:rsidRPr="00FC7712">
        <w:rPr>
          <w:rFonts w:ascii="Liberation Serif" w:hAnsi="Liberation Serif"/>
          <w:b/>
          <w:i/>
          <w:color w:val="auto"/>
          <w:szCs w:val="28"/>
        </w:rPr>
        <w:t>Махнёвского муниципального образования  за 20</w:t>
      </w:r>
      <w:r>
        <w:rPr>
          <w:rFonts w:ascii="Liberation Serif" w:hAnsi="Liberation Serif"/>
          <w:b/>
          <w:i/>
          <w:color w:val="auto"/>
          <w:szCs w:val="28"/>
        </w:rPr>
        <w:t>23</w:t>
      </w:r>
      <w:r w:rsidRPr="00FC7712">
        <w:rPr>
          <w:rFonts w:ascii="Liberation Serif" w:hAnsi="Liberation Serif"/>
          <w:b/>
          <w:i/>
          <w:color w:val="auto"/>
          <w:szCs w:val="28"/>
        </w:rPr>
        <w:t xml:space="preserve"> год</w:t>
      </w:r>
    </w:p>
    <w:p w:rsidR="00A524C8" w:rsidRPr="00FC7712" w:rsidRDefault="00A524C8" w:rsidP="00A524C8">
      <w:pPr>
        <w:spacing w:after="0" w:line="240" w:lineRule="auto"/>
        <w:ind w:left="0" w:right="0" w:firstLine="0"/>
        <w:jc w:val="center"/>
        <w:rPr>
          <w:rFonts w:ascii="Liberation Serif" w:hAnsi="Liberation Serif"/>
          <w:b/>
          <w:i/>
          <w:color w:val="auto"/>
          <w:szCs w:val="28"/>
        </w:rPr>
      </w:pPr>
    </w:p>
    <w:p w:rsidR="00A524C8" w:rsidRPr="00FC7712" w:rsidRDefault="00A524C8" w:rsidP="00A524C8">
      <w:pPr>
        <w:spacing w:after="200" w:line="276" w:lineRule="auto"/>
        <w:ind w:left="0" w:right="0" w:firstLine="709"/>
        <w:rPr>
          <w:rFonts w:ascii="Liberation Serif" w:hAnsi="Liberation Serif"/>
          <w:color w:val="auto"/>
          <w:szCs w:val="28"/>
        </w:rPr>
      </w:pPr>
      <w:r w:rsidRPr="00FC7712">
        <w:rPr>
          <w:rFonts w:ascii="Liberation Serif" w:hAnsi="Liberation Serif"/>
          <w:color w:val="auto"/>
          <w:szCs w:val="28"/>
        </w:rPr>
        <w:t>Рассмотрев представленный Контрольным управлением Махнёвского муниципального образования отчет о деятельности Контрольного управления Махнёвского муниципального образования за 20</w:t>
      </w:r>
      <w:r>
        <w:rPr>
          <w:rFonts w:ascii="Liberation Serif" w:hAnsi="Liberation Serif"/>
          <w:color w:val="auto"/>
          <w:szCs w:val="28"/>
        </w:rPr>
        <w:t>23</w:t>
      </w:r>
      <w:r w:rsidRPr="00FC7712">
        <w:rPr>
          <w:rFonts w:ascii="Liberation Serif" w:hAnsi="Liberation Serif"/>
          <w:color w:val="auto"/>
          <w:szCs w:val="28"/>
        </w:rPr>
        <w:t xml:space="preserve"> год, руководствуясь статьей </w:t>
      </w:r>
      <w:r w:rsidRPr="000C75AD">
        <w:rPr>
          <w:rFonts w:ascii="Liberation Serif" w:hAnsi="Liberation Serif"/>
          <w:color w:val="auto"/>
          <w:szCs w:val="28"/>
        </w:rPr>
        <w:t>33</w:t>
      </w:r>
      <w:r w:rsidRPr="00FC7712">
        <w:rPr>
          <w:rFonts w:ascii="Liberation Serif" w:hAnsi="Liberation Serif"/>
          <w:color w:val="auto"/>
          <w:szCs w:val="28"/>
        </w:rPr>
        <w:t xml:space="preserve"> Устава Махнёвского муниципального образования, Дума Махнёвс</w:t>
      </w:r>
      <w:r>
        <w:rPr>
          <w:rFonts w:ascii="Liberation Serif" w:hAnsi="Liberation Serif"/>
          <w:color w:val="auto"/>
          <w:szCs w:val="28"/>
        </w:rPr>
        <w:t>кого муниципального образования</w:t>
      </w:r>
    </w:p>
    <w:p w:rsidR="00A524C8" w:rsidRPr="00FC7712" w:rsidRDefault="00A524C8" w:rsidP="00A524C8">
      <w:pPr>
        <w:spacing w:after="200" w:line="276" w:lineRule="auto"/>
        <w:ind w:left="0" w:right="0" w:firstLine="0"/>
        <w:jc w:val="left"/>
        <w:rPr>
          <w:rFonts w:ascii="Liberation Serif" w:hAnsi="Liberation Serif"/>
          <w:b/>
          <w:color w:val="auto"/>
          <w:szCs w:val="28"/>
        </w:rPr>
      </w:pPr>
      <w:r w:rsidRPr="00FC7712">
        <w:rPr>
          <w:rFonts w:ascii="Liberation Serif" w:hAnsi="Liberation Serif"/>
          <w:b/>
          <w:color w:val="auto"/>
          <w:szCs w:val="28"/>
        </w:rPr>
        <w:t>РЕШИЛА:</w:t>
      </w:r>
    </w:p>
    <w:p w:rsidR="00A524C8" w:rsidRDefault="00A524C8" w:rsidP="00A524C8">
      <w:pPr>
        <w:spacing w:after="0" w:line="276" w:lineRule="auto"/>
        <w:ind w:left="0" w:right="0" w:firstLine="709"/>
        <w:rPr>
          <w:rFonts w:ascii="Liberation Serif" w:hAnsi="Liberation Serif"/>
          <w:color w:val="auto"/>
          <w:szCs w:val="28"/>
        </w:rPr>
      </w:pPr>
      <w:r w:rsidRPr="00FC7712">
        <w:rPr>
          <w:rFonts w:ascii="Liberation Serif" w:hAnsi="Liberation Serif"/>
          <w:color w:val="auto"/>
          <w:szCs w:val="28"/>
        </w:rPr>
        <w:t>1. Отчет о деятельности Контрольного управления Махнёвского муниципального образования за 20</w:t>
      </w:r>
      <w:r>
        <w:rPr>
          <w:rFonts w:ascii="Liberation Serif" w:hAnsi="Liberation Serif"/>
          <w:color w:val="auto"/>
          <w:szCs w:val="28"/>
        </w:rPr>
        <w:t>23</w:t>
      </w:r>
      <w:r w:rsidRPr="00FC7712">
        <w:rPr>
          <w:rFonts w:ascii="Liberation Serif" w:hAnsi="Liberation Serif"/>
          <w:color w:val="auto"/>
          <w:szCs w:val="28"/>
        </w:rPr>
        <w:t xml:space="preserve"> год принять к сведению (прилагается).</w:t>
      </w:r>
    </w:p>
    <w:p w:rsidR="00A524C8" w:rsidRDefault="00A524C8" w:rsidP="00A524C8">
      <w:pPr>
        <w:spacing w:after="0" w:line="276" w:lineRule="auto"/>
        <w:ind w:left="0" w:right="0" w:firstLine="709"/>
        <w:rPr>
          <w:rFonts w:ascii="Liberation Serif" w:hAnsi="Liberation Serif"/>
          <w:color w:val="auto"/>
          <w:szCs w:val="28"/>
        </w:rPr>
      </w:pPr>
      <w:r w:rsidRPr="00FC7712">
        <w:rPr>
          <w:rFonts w:ascii="Liberation Serif" w:hAnsi="Liberation Serif"/>
          <w:color w:val="auto"/>
          <w:szCs w:val="28"/>
        </w:rPr>
        <w:t>2. Настоящее Решение вступает в силу со дня его принятия.</w:t>
      </w:r>
    </w:p>
    <w:p w:rsidR="00A524C8" w:rsidRPr="00FC7712" w:rsidRDefault="00A524C8" w:rsidP="00A524C8">
      <w:pPr>
        <w:spacing w:after="0" w:line="276" w:lineRule="auto"/>
        <w:ind w:left="0" w:right="0" w:firstLine="709"/>
        <w:rPr>
          <w:rFonts w:ascii="Liberation Serif" w:hAnsi="Liberation Serif"/>
          <w:color w:val="auto"/>
          <w:szCs w:val="28"/>
        </w:rPr>
      </w:pPr>
      <w:r w:rsidRPr="00FC7712">
        <w:rPr>
          <w:rFonts w:ascii="Liberation Serif" w:hAnsi="Liberation Serif"/>
          <w:color w:val="auto"/>
          <w:szCs w:val="28"/>
        </w:rPr>
        <w:t xml:space="preserve">3. Настоящее Решение направить для опубликования в газету «Алапаевская искра» и разместить на </w:t>
      </w:r>
      <w:r>
        <w:rPr>
          <w:rFonts w:ascii="Liberation Serif" w:hAnsi="Liberation Serif"/>
          <w:color w:val="auto"/>
          <w:szCs w:val="28"/>
        </w:rPr>
        <w:t xml:space="preserve"> </w:t>
      </w:r>
      <w:r w:rsidRPr="00FC7712">
        <w:rPr>
          <w:rFonts w:ascii="Liberation Serif" w:hAnsi="Liberation Serif"/>
          <w:color w:val="auto"/>
          <w:szCs w:val="28"/>
        </w:rPr>
        <w:t xml:space="preserve"> сайте Контрольного управления Махнёвского муниципального образования в сети «Интернет».</w:t>
      </w:r>
    </w:p>
    <w:p w:rsidR="00A524C8" w:rsidRPr="00FC7712" w:rsidRDefault="00A524C8" w:rsidP="00A524C8">
      <w:pPr>
        <w:spacing w:after="200" w:line="276" w:lineRule="auto"/>
        <w:ind w:left="690" w:right="0" w:firstLine="0"/>
        <w:contextualSpacing/>
        <w:rPr>
          <w:rFonts w:ascii="Liberation Serif" w:hAnsi="Liberation Serif"/>
          <w:color w:val="auto"/>
          <w:szCs w:val="28"/>
        </w:rPr>
      </w:pPr>
    </w:p>
    <w:p w:rsidR="00A524C8" w:rsidRPr="00FC7712" w:rsidRDefault="00A524C8" w:rsidP="00A524C8">
      <w:pPr>
        <w:spacing w:after="200" w:line="276" w:lineRule="auto"/>
        <w:ind w:left="690" w:right="0" w:firstLine="0"/>
        <w:contextualSpacing/>
        <w:rPr>
          <w:rFonts w:ascii="Liberation Serif" w:hAnsi="Liberation Serif"/>
          <w:color w:val="auto"/>
          <w:szCs w:val="28"/>
        </w:rPr>
      </w:pPr>
    </w:p>
    <w:p w:rsidR="00A524C8" w:rsidRPr="00FC7712" w:rsidRDefault="00A524C8" w:rsidP="00A524C8">
      <w:pPr>
        <w:spacing w:after="200" w:line="276" w:lineRule="auto"/>
        <w:ind w:left="690" w:right="0" w:firstLine="0"/>
        <w:contextualSpacing/>
        <w:rPr>
          <w:rFonts w:ascii="Liberation Serif" w:hAnsi="Liberation Serif"/>
          <w:color w:val="auto"/>
          <w:szCs w:val="28"/>
        </w:rPr>
      </w:pPr>
    </w:p>
    <w:p w:rsidR="00A524C8" w:rsidRPr="00FC7712" w:rsidRDefault="00A524C8" w:rsidP="00A524C8">
      <w:pPr>
        <w:spacing w:after="200" w:line="276" w:lineRule="auto"/>
        <w:ind w:left="690" w:right="0" w:firstLine="0"/>
        <w:contextualSpacing/>
        <w:rPr>
          <w:rFonts w:ascii="Liberation Serif" w:hAnsi="Liberation Serif"/>
          <w:color w:val="auto"/>
          <w:szCs w:val="28"/>
        </w:rPr>
      </w:pPr>
    </w:p>
    <w:p w:rsidR="00A524C8" w:rsidRPr="00FC7712" w:rsidRDefault="00A524C8" w:rsidP="00A524C8">
      <w:pPr>
        <w:spacing w:after="0" w:line="276" w:lineRule="auto"/>
        <w:ind w:left="0" w:right="0" w:firstLine="0"/>
        <w:rPr>
          <w:rFonts w:ascii="Liberation Serif" w:hAnsi="Liberation Serif"/>
          <w:color w:val="auto"/>
          <w:szCs w:val="28"/>
        </w:rPr>
      </w:pPr>
      <w:r w:rsidRPr="00FC7712">
        <w:rPr>
          <w:rFonts w:ascii="Liberation Serif" w:hAnsi="Liberation Serif"/>
          <w:color w:val="auto"/>
          <w:szCs w:val="28"/>
        </w:rPr>
        <w:t xml:space="preserve">Председатель Думы  </w:t>
      </w:r>
    </w:p>
    <w:p w:rsidR="00A524C8" w:rsidRPr="00FC7712" w:rsidRDefault="00A524C8" w:rsidP="00A524C8">
      <w:pPr>
        <w:spacing w:after="200" w:line="276" w:lineRule="auto"/>
        <w:ind w:left="0" w:right="0" w:firstLine="0"/>
        <w:rPr>
          <w:rFonts w:ascii="Liberation Serif" w:hAnsi="Liberation Serif"/>
          <w:color w:val="auto"/>
          <w:szCs w:val="28"/>
        </w:rPr>
      </w:pPr>
      <w:r w:rsidRPr="00FC7712">
        <w:rPr>
          <w:rFonts w:ascii="Liberation Serif" w:hAnsi="Liberation Serif"/>
          <w:color w:val="auto"/>
          <w:szCs w:val="28"/>
        </w:rPr>
        <w:t xml:space="preserve">муниципального образования                                                       </w:t>
      </w:r>
      <w:r>
        <w:rPr>
          <w:rFonts w:ascii="Liberation Serif" w:hAnsi="Liberation Serif"/>
          <w:color w:val="auto"/>
          <w:szCs w:val="28"/>
        </w:rPr>
        <w:t>С</w:t>
      </w:r>
      <w:r w:rsidRPr="00FC7712">
        <w:rPr>
          <w:rFonts w:ascii="Liberation Serif" w:hAnsi="Liberation Serif"/>
          <w:color w:val="auto"/>
          <w:szCs w:val="28"/>
        </w:rPr>
        <w:t>.</w:t>
      </w:r>
      <w:r>
        <w:rPr>
          <w:rFonts w:ascii="Liberation Serif" w:hAnsi="Liberation Serif"/>
          <w:color w:val="auto"/>
          <w:szCs w:val="28"/>
        </w:rPr>
        <w:t>Г</w:t>
      </w:r>
      <w:r w:rsidRPr="00FC7712">
        <w:rPr>
          <w:rFonts w:ascii="Liberation Serif" w:hAnsi="Liberation Serif"/>
          <w:color w:val="auto"/>
          <w:szCs w:val="28"/>
        </w:rPr>
        <w:t>.</w:t>
      </w:r>
      <w:r>
        <w:rPr>
          <w:rFonts w:ascii="Liberation Serif" w:hAnsi="Liberation Serif"/>
          <w:color w:val="auto"/>
          <w:szCs w:val="28"/>
        </w:rPr>
        <w:t xml:space="preserve"> Алышов</w:t>
      </w:r>
    </w:p>
    <w:p w:rsidR="00A524C8" w:rsidRPr="00FC7712" w:rsidRDefault="00A524C8" w:rsidP="00A524C8">
      <w:pPr>
        <w:spacing w:after="200" w:line="276" w:lineRule="auto"/>
        <w:ind w:left="0" w:right="0" w:firstLine="0"/>
        <w:rPr>
          <w:rFonts w:ascii="Liberation Serif" w:hAnsi="Liberation Serif"/>
          <w:color w:val="auto"/>
          <w:szCs w:val="28"/>
        </w:rPr>
      </w:pPr>
    </w:p>
    <w:p w:rsidR="00A524C8" w:rsidRDefault="00A524C8" w:rsidP="00620DDF">
      <w:pPr>
        <w:spacing w:after="200" w:line="276" w:lineRule="auto"/>
        <w:ind w:left="0" w:right="0" w:firstLine="0"/>
        <w:rPr>
          <w:sz w:val="30"/>
        </w:rPr>
      </w:pPr>
      <w:r w:rsidRPr="00FC7712">
        <w:rPr>
          <w:rFonts w:ascii="Liberation Serif" w:hAnsi="Liberation Serif"/>
          <w:color w:val="auto"/>
          <w:szCs w:val="28"/>
        </w:rPr>
        <w:t xml:space="preserve">Глава муниципального образования                                             </w:t>
      </w:r>
      <w:r>
        <w:rPr>
          <w:rFonts w:ascii="Liberation Serif" w:hAnsi="Liberation Serif"/>
          <w:color w:val="auto"/>
          <w:szCs w:val="28"/>
        </w:rPr>
        <w:t>А</w:t>
      </w:r>
      <w:r w:rsidRPr="00FC7712">
        <w:rPr>
          <w:rFonts w:ascii="Liberation Serif" w:hAnsi="Liberation Serif"/>
          <w:color w:val="auto"/>
          <w:szCs w:val="28"/>
        </w:rPr>
        <w:t>.</w:t>
      </w:r>
      <w:r>
        <w:rPr>
          <w:rFonts w:ascii="Liberation Serif" w:hAnsi="Liberation Serif"/>
          <w:color w:val="auto"/>
          <w:szCs w:val="28"/>
        </w:rPr>
        <w:t>С</w:t>
      </w:r>
      <w:r w:rsidRPr="00FC7712">
        <w:rPr>
          <w:rFonts w:ascii="Liberation Serif" w:hAnsi="Liberation Serif"/>
          <w:color w:val="auto"/>
          <w:szCs w:val="28"/>
        </w:rPr>
        <w:t>.</w:t>
      </w:r>
      <w:r>
        <w:rPr>
          <w:rFonts w:ascii="Liberation Serif" w:hAnsi="Liberation Serif"/>
          <w:color w:val="auto"/>
          <w:szCs w:val="28"/>
        </w:rPr>
        <w:t xml:space="preserve"> </w:t>
      </w:r>
      <w:proofErr w:type="spellStart"/>
      <w:r>
        <w:rPr>
          <w:rFonts w:ascii="Liberation Serif" w:hAnsi="Liberation Serif"/>
          <w:color w:val="auto"/>
          <w:szCs w:val="28"/>
        </w:rPr>
        <w:t>Корелин</w:t>
      </w:r>
      <w:proofErr w:type="spellEnd"/>
      <w:r w:rsidRPr="003E5957">
        <w:rPr>
          <w:sz w:val="30"/>
        </w:rPr>
        <w:t xml:space="preserve">                                          </w:t>
      </w:r>
    </w:p>
    <w:p w:rsidR="00A524C8" w:rsidRDefault="00A524C8" w:rsidP="00A524C8">
      <w:pPr>
        <w:spacing w:after="0" w:line="240" w:lineRule="auto"/>
        <w:ind w:left="0" w:right="0" w:hanging="10"/>
        <w:jc w:val="center"/>
        <w:rPr>
          <w:sz w:val="30"/>
        </w:rPr>
      </w:pPr>
      <w:r>
        <w:rPr>
          <w:sz w:val="30"/>
        </w:rPr>
        <w:t xml:space="preserve">                                          </w:t>
      </w:r>
    </w:p>
    <w:p w:rsidR="00AF4BCD" w:rsidRDefault="00A524C8" w:rsidP="00A524C8">
      <w:pPr>
        <w:spacing w:after="0" w:line="240" w:lineRule="auto"/>
        <w:ind w:left="0" w:right="0" w:hanging="10"/>
        <w:jc w:val="center"/>
        <w:rPr>
          <w:sz w:val="30"/>
        </w:rPr>
      </w:pPr>
      <w:r>
        <w:rPr>
          <w:sz w:val="30"/>
        </w:rPr>
        <w:t xml:space="preserve">                          </w:t>
      </w:r>
    </w:p>
    <w:p w:rsidR="00A524C8" w:rsidRPr="003E5957" w:rsidRDefault="00AF4BCD" w:rsidP="00A524C8">
      <w:pPr>
        <w:spacing w:after="0" w:line="240" w:lineRule="auto"/>
        <w:ind w:left="0" w:right="0" w:hanging="10"/>
        <w:jc w:val="center"/>
        <w:rPr>
          <w:szCs w:val="28"/>
        </w:rPr>
      </w:pPr>
      <w:r>
        <w:rPr>
          <w:sz w:val="30"/>
        </w:rPr>
        <w:lastRenderedPageBreak/>
        <w:t xml:space="preserve">                                        </w:t>
      </w:r>
      <w:r w:rsidR="00A524C8">
        <w:rPr>
          <w:sz w:val="30"/>
        </w:rPr>
        <w:t xml:space="preserve">  </w:t>
      </w:r>
      <w:r w:rsidR="00A524C8" w:rsidRPr="003E5957">
        <w:rPr>
          <w:szCs w:val="28"/>
        </w:rPr>
        <w:t>Приложение</w:t>
      </w:r>
    </w:p>
    <w:p w:rsidR="00A524C8" w:rsidRPr="003E5957" w:rsidRDefault="00A524C8" w:rsidP="00A524C8">
      <w:pPr>
        <w:spacing w:after="0" w:line="240" w:lineRule="auto"/>
        <w:ind w:left="0" w:right="0" w:hanging="1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Pr="003E5957">
        <w:rPr>
          <w:szCs w:val="28"/>
        </w:rPr>
        <w:t xml:space="preserve">к Решению Думы Махнёвского  </w:t>
      </w:r>
    </w:p>
    <w:p w:rsidR="00A524C8" w:rsidRPr="003E5957" w:rsidRDefault="00A524C8" w:rsidP="00A524C8">
      <w:pPr>
        <w:spacing w:after="0" w:line="240" w:lineRule="auto"/>
        <w:ind w:left="0" w:right="0" w:hanging="1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Pr="003E5957">
        <w:rPr>
          <w:szCs w:val="28"/>
        </w:rPr>
        <w:t xml:space="preserve">муниципального   образования </w:t>
      </w:r>
    </w:p>
    <w:p w:rsidR="00A524C8" w:rsidRDefault="00A524C8" w:rsidP="00A524C8">
      <w:pPr>
        <w:spacing w:after="0" w:line="240" w:lineRule="auto"/>
        <w:ind w:left="0" w:right="0" w:hanging="1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3E5957">
        <w:rPr>
          <w:szCs w:val="28"/>
        </w:rPr>
        <w:t xml:space="preserve"> от </w:t>
      </w:r>
      <w:r w:rsidR="00ED2235">
        <w:rPr>
          <w:szCs w:val="28"/>
        </w:rPr>
        <w:t>27.02.</w:t>
      </w:r>
      <w:r w:rsidRPr="003E5957">
        <w:rPr>
          <w:szCs w:val="28"/>
        </w:rPr>
        <w:t>202</w:t>
      </w:r>
      <w:r w:rsidR="004D473F">
        <w:rPr>
          <w:szCs w:val="28"/>
        </w:rPr>
        <w:t>4</w:t>
      </w:r>
      <w:r w:rsidRPr="003E5957">
        <w:rPr>
          <w:szCs w:val="28"/>
        </w:rPr>
        <w:t xml:space="preserve"> №</w:t>
      </w:r>
      <w:r>
        <w:rPr>
          <w:szCs w:val="28"/>
        </w:rPr>
        <w:t xml:space="preserve"> </w:t>
      </w:r>
      <w:r w:rsidR="00ED2235">
        <w:rPr>
          <w:szCs w:val="28"/>
        </w:rPr>
        <w:t xml:space="preserve"> 316</w:t>
      </w:r>
    </w:p>
    <w:p w:rsidR="00A524C8" w:rsidRPr="003E5957" w:rsidRDefault="00A524C8" w:rsidP="00A524C8">
      <w:pPr>
        <w:spacing w:after="0" w:line="240" w:lineRule="auto"/>
        <w:ind w:left="0" w:right="0" w:hanging="10"/>
        <w:jc w:val="center"/>
        <w:rPr>
          <w:szCs w:val="28"/>
        </w:rPr>
      </w:pPr>
    </w:p>
    <w:p w:rsidR="00E83790" w:rsidRPr="0094563C" w:rsidRDefault="00E83790" w:rsidP="003E59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63C">
        <w:rPr>
          <w:rFonts w:ascii="Times New Roman" w:hAnsi="Times New Roman" w:cs="Times New Roman"/>
          <w:b/>
          <w:i/>
          <w:sz w:val="24"/>
          <w:szCs w:val="24"/>
        </w:rPr>
        <w:t>Отчет</w:t>
      </w:r>
    </w:p>
    <w:p w:rsidR="001C248F" w:rsidRPr="0094563C" w:rsidRDefault="00E83790" w:rsidP="003E59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63C">
        <w:rPr>
          <w:rFonts w:ascii="Times New Roman" w:hAnsi="Times New Roman" w:cs="Times New Roman"/>
          <w:b/>
          <w:i/>
          <w:sz w:val="24"/>
          <w:szCs w:val="24"/>
        </w:rPr>
        <w:t xml:space="preserve">о деятельности Контрольного управления </w:t>
      </w:r>
    </w:p>
    <w:p w:rsidR="00E83790" w:rsidRPr="0094563C" w:rsidRDefault="00E83790" w:rsidP="003E59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63C">
        <w:rPr>
          <w:rFonts w:ascii="Times New Roman" w:hAnsi="Times New Roman" w:cs="Times New Roman"/>
          <w:b/>
          <w:i/>
          <w:sz w:val="24"/>
          <w:szCs w:val="24"/>
        </w:rPr>
        <w:t>Махнёвского муниципального образования за 20</w:t>
      </w:r>
      <w:r w:rsidR="007603FF" w:rsidRPr="0094563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04824" w:rsidRPr="0094563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4563C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3B1E67" w:rsidRPr="0094563C" w:rsidRDefault="003B1E67" w:rsidP="003E59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6018" w:rsidRPr="0094563C" w:rsidRDefault="00466018" w:rsidP="00221F2D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63C">
        <w:rPr>
          <w:rFonts w:ascii="Times New Roman" w:hAnsi="Times New Roman" w:cs="Times New Roman"/>
          <w:sz w:val="24"/>
          <w:szCs w:val="24"/>
        </w:rPr>
        <w:t>Отчет о деятельности Контрольного управления Махнёвского муниципального образования</w:t>
      </w:r>
      <w:r w:rsidR="00221F2D" w:rsidRPr="0094563C">
        <w:rPr>
          <w:rFonts w:ascii="Times New Roman" w:hAnsi="Times New Roman" w:cs="Times New Roman"/>
          <w:sz w:val="24"/>
          <w:szCs w:val="24"/>
        </w:rPr>
        <w:t xml:space="preserve"> за 2023 год</w:t>
      </w:r>
      <w:r w:rsidRPr="0094563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21F2D" w:rsidRPr="0094563C">
        <w:rPr>
          <w:rFonts w:ascii="Times New Roman" w:hAnsi="Times New Roman" w:cs="Times New Roman"/>
          <w:sz w:val="24"/>
          <w:szCs w:val="24"/>
        </w:rPr>
        <w:t>Отчет</w:t>
      </w:r>
      <w:r w:rsidRPr="0094563C">
        <w:rPr>
          <w:rFonts w:ascii="Times New Roman" w:hAnsi="Times New Roman" w:cs="Times New Roman"/>
          <w:sz w:val="24"/>
          <w:szCs w:val="24"/>
        </w:rPr>
        <w:t>)</w:t>
      </w:r>
      <w:r w:rsidR="00221F2D" w:rsidRPr="0094563C">
        <w:rPr>
          <w:rFonts w:ascii="Times New Roman" w:hAnsi="Times New Roman" w:cs="Times New Roman"/>
          <w:sz w:val="24"/>
          <w:szCs w:val="24"/>
        </w:rPr>
        <w:t xml:space="preserve">, об итогах проведенных контрольных и экспертно-аналитических мероприятий, о внесенных представлениях, а также об их исполнении объектами контроля, подготовлен </w:t>
      </w:r>
      <w:r w:rsidRPr="0094563C">
        <w:rPr>
          <w:rFonts w:ascii="Times New Roman" w:hAnsi="Times New Roman" w:cs="Times New Roman"/>
          <w:sz w:val="24"/>
          <w:szCs w:val="24"/>
        </w:rPr>
        <w:t>на основании статьи 14 Положения о Контрольном управлении</w:t>
      </w:r>
      <w:r w:rsidR="00221F2D" w:rsidRPr="0094563C">
        <w:rPr>
          <w:rFonts w:ascii="Times New Roman" w:hAnsi="Times New Roman" w:cs="Times New Roman"/>
          <w:sz w:val="24"/>
          <w:szCs w:val="24"/>
        </w:rPr>
        <w:t xml:space="preserve"> Махнёвского муниципального образования</w:t>
      </w:r>
      <w:r w:rsidRPr="0094563C">
        <w:rPr>
          <w:rFonts w:ascii="Times New Roman" w:hAnsi="Times New Roman" w:cs="Times New Roman"/>
          <w:sz w:val="24"/>
          <w:szCs w:val="24"/>
        </w:rPr>
        <w:t xml:space="preserve">, утвержденного Решением Думы Махнёвского муниципального образования от 29.10.2008 № 24 </w:t>
      </w:r>
      <w:r w:rsidRPr="0094563C">
        <w:rPr>
          <w:rFonts w:ascii="Liberation Serif" w:hAnsi="Liberation Serif" w:cs="Times New Roman"/>
          <w:sz w:val="24"/>
          <w:szCs w:val="24"/>
        </w:rPr>
        <w:t>(</w:t>
      </w:r>
      <w:r w:rsidRPr="0094563C">
        <w:rPr>
          <w:rFonts w:ascii="Liberation Serif" w:hAnsi="Liberation Serif"/>
          <w:sz w:val="24"/>
          <w:szCs w:val="24"/>
        </w:rPr>
        <w:t>с изменениями от 16.01.2009 № 76, от 05.05.2012 № 189, от</w:t>
      </w:r>
      <w:proofErr w:type="gramEnd"/>
      <w:r w:rsidRPr="0094563C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94563C">
        <w:rPr>
          <w:rFonts w:ascii="Liberation Serif" w:hAnsi="Liberation Serif"/>
          <w:sz w:val="24"/>
          <w:szCs w:val="24"/>
        </w:rPr>
        <w:t xml:space="preserve">16.06.2015 № 565, от 02.12.2015 № 38, от 29.04.2021 № 59, </w:t>
      </w:r>
      <w:r w:rsidRPr="0094563C">
        <w:rPr>
          <w:rFonts w:ascii="Liberation Serif" w:hAnsi="Liberation Serif" w:cs="Times New Roman"/>
          <w:sz w:val="24"/>
          <w:szCs w:val="24"/>
          <w:lang w:eastAsia="en-US"/>
        </w:rPr>
        <w:t>от 28.04.2022 № 143)</w:t>
      </w:r>
      <w:r w:rsidRPr="0094563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4563C">
        <w:rPr>
          <w:rFonts w:ascii="Times New Roman" w:hAnsi="Times New Roman" w:cs="Times New Roman"/>
          <w:sz w:val="24"/>
          <w:szCs w:val="24"/>
        </w:rPr>
        <w:t xml:space="preserve">(далее – Положение о Контрольном управлении), </w:t>
      </w:r>
      <w:r w:rsidR="00E64037" w:rsidRPr="0094563C">
        <w:rPr>
          <w:rFonts w:ascii="Times New Roman" w:hAnsi="Times New Roman" w:cs="Times New Roman"/>
          <w:sz w:val="24"/>
          <w:szCs w:val="24"/>
        </w:rPr>
        <w:t>пункта 3.1 Плана работы Контрольного управления</w:t>
      </w:r>
      <w:r w:rsidR="00221F2D" w:rsidRPr="0094563C">
        <w:rPr>
          <w:rFonts w:ascii="Times New Roman" w:hAnsi="Times New Roman" w:cs="Times New Roman"/>
          <w:sz w:val="24"/>
          <w:szCs w:val="24"/>
        </w:rPr>
        <w:t xml:space="preserve"> Махнёвского муниципального образования</w:t>
      </w:r>
      <w:r w:rsidR="00E64037" w:rsidRPr="0094563C">
        <w:rPr>
          <w:rFonts w:ascii="Times New Roman" w:hAnsi="Times New Roman" w:cs="Times New Roman"/>
          <w:sz w:val="24"/>
          <w:szCs w:val="24"/>
        </w:rPr>
        <w:t xml:space="preserve"> на 2023 год, утвержденного распоряжением председателя Контрольного управления от 26.12.2022 № 17</w:t>
      </w:r>
      <w:r w:rsidR="00221F2D" w:rsidRPr="0094563C">
        <w:rPr>
          <w:rFonts w:ascii="Times New Roman" w:hAnsi="Times New Roman" w:cs="Times New Roman"/>
          <w:sz w:val="24"/>
          <w:szCs w:val="24"/>
        </w:rPr>
        <w:t xml:space="preserve"> (далее – План работы)</w:t>
      </w:r>
      <w:r w:rsidR="00E64037" w:rsidRPr="0094563C">
        <w:rPr>
          <w:rFonts w:ascii="Times New Roman" w:hAnsi="Times New Roman" w:cs="Times New Roman"/>
          <w:sz w:val="24"/>
          <w:szCs w:val="24"/>
        </w:rPr>
        <w:t xml:space="preserve">, </w:t>
      </w:r>
      <w:r w:rsidRPr="0094563C">
        <w:rPr>
          <w:rFonts w:ascii="Times New Roman" w:hAnsi="Times New Roman" w:cs="Times New Roman"/>
          <w:sz w:val="24"/>
          <w:szCs w:val="24"/>
        </w:rPr>
        <w:t>Стандарта организации деятельности Контрольного управления Махнёвского МО «Подготовка отчета о деятельности Контрольного управления Махнёвского муниципального образования», утвержденного распоряжением председателя Контрольного управления</w:t>
      </w:r>
      <w:proofErr w:type="gramEnd"/>
      <w:r w:rsidRPr="0094563C">
        <w:rPr>
          <w:rFonts w:ascii="Times New Roman" w:hAnsi="Times New Roman" w:cs="Times New Roman"/>
          <w:sz w:val="24"/>
          <w:szCs w:val="24"/>
        </w:rPr>
        <w:t xml:space="preserve"> от 28.02.2023 № 5.</w:t>
      </w:r>
    </w:p>
    <w:p w:rsidR="00E83790" w:rsidRPr="0094563C" w:rsidRDefault="00466018" w:rsidP="00466018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Отчет обобщает результаты деятельности Контрольного управления</w:t>
      </w:r>
      <w:r w:rsidR="00221F2D" w:rsidRPr="0094563C">
        <w:rPr>
          <w:rFonts w:ascii="Times New Roman" w:hAnsi="Times New Roman" w:cs="Times New Roman"/>
          <w:sz w:val="24"/>
          <w:szCs w:val="24"/>
        </w:rPr>
        <w:t xml:space="preserve"> Махнёвского муниципального образования (далее – Контрольное управление)</w:t>
      </w:r>
      <w:r w:rsidRPr="0094563C">
        <w:rPr>
          <w:rFonts w:ascii="Times New Roman" w:hAnsi="Times New Roman" w:cs="Times New Roman"/>
          <w:sz w:val="24"/>
          <w:szCs w:val="24"/>
        </w:rPr>
        <w:t xml:space="preserve"> и является одной из форм реализации принципа гласности.</w:t>
      </w:r>
    </w:p>
    <w:p w:rsidR="003C1887" w:rsidRPr="0094563C" w:rsidRDefault="003C1887" w:rsidP="00466018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87" w:rsidRPr="0094563C" w:rsidRDefault="003852D8" w:rsidP="003C1887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 xml:space="preserve">1. </w:t>
      </w:r>
      <w:r w:rsidR="001C248F" w:rsidRPr="0094563C">
        <w:rPr>
          <w:b/>
          <w:sz w:val="24"/>
          <w:szCs w:val="24"/>
        </w:rPr>
        <w:t>Общие сведения</w:t>
      </w:r>
    </w:p>
    <w:p w:rsidR="007821A9" w:rsidRPr="0094563C" w:rsidRDefault="0000089B" w:rsidP="0000089B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94563C">
        <w:rPr>
          <w:rFonts w:ascii="Times New Roman" w:hAnsi="Times New Roman"/>
          <w:color w:val="auto"/>
          <w:sz w:val="24"/>
          <w:szCs w:val="24"/>
        </w:rPr>
        <w:t xml:space="preserve">        </w:t>
      </w:r>
      <w:proofErr w:type="gramStart"/>
      <w:r w:rsidR="007821A9" w:rsidRPr="0094563C">
        <w:rPr>
          <w:rFonts w:ascii="Times New Roman" w:hAnsi="Times New Roman"/>
          <w:color w:val="auto"/>
          <w:sz w:val="24"/>
          <w:szCs w:val="24"/>
        </w:rPr>
        <w:t xml:space="preserve">Контрольное управление, как орган местного самоуправления, образованный Думой Махнёвского муниципального образования, и зарегистрированный </w:t>
      </w:r>
      <w:r w:rsidR="002D4B64" w:rsidRPr="0094563C">
        <w:rPr>
          <w:rFonts w:ascii="Times New Roman" w:hAnsi="Times New Roman"/>
          <w:color w:val="auto"/>
          <w:sz w:val="24"/>
          <w:szCs w:val="24"/>
        </w:rPr>
        <w:t>04</w:t>
      </w:r>
      <w:r w:rsidR="007821A9" w:rsidRPr="0094563C">
        <w:rPr>
          <w:rFonts w:ascii="Times New Roman" w:hAnsi="Times New Roman"/>
          <w:color w:val="auto"/>
          <w:sz w:val="24"/>
          <w:szCs w:val="24"/>
        </w:rPr>
        <w:t xml:space="preserve"> декабря 200</w:t>
      </w:r>
      <w:r w:rsidR="002D4B64" w:rsidRPr="0094563C">
        <w:rPr>
          <w:rFonts w:ascii="Times New Roman" w:hAnsi="Times New Roman"/>
          <w:color w:val="auto"/>
          <w:sz w:val="24"/>
          <w:szCs w:val="24"/>
        </w:rPr>
        <w:t>8</w:t>
      </w:r>
      <w:r w:rsidR="007821A9" w:rsidRPr="0094563C">
        <w:rPr>
          <w:rFonts w:ascii="Times New Roman" w:hAnsi="Times New Roman"/>
          <w:color w:val="auto"/>
          <w:sz w:val="24"/>
          <w:szCs w:val="24"/>
        </w:rPr>
        <w:t xml:space="preserve"> года, является постоянно действующим органом по осуществлению внешнего муниципального финансового контроля, реализующим свои полномочия в соответствии с Бюджетным кодексом Российской Федерации (далее – БК РФ), Федеральным законом от 07.02.2011 № 6-ФЗ «Об общих принципах организации и деятельности контрольно-счетных органов</w:t>
      </w:r>
      <w:r w:rsidR="00E3689E" w:rsidRPr="0094563C">
        <w:rPr>
          <w:rFonts w:ascii="Times New Roman" w:hAnsi="Times New Roman"/>
          <w:color w:val="auto"/>
          <w:sz w:val="24"/>
          <w:szCs w:val="24"/>
        </w:rPr>
        <w:t xml:space="preserve"> субъектов Российской Федерации</w:t>
      </w:r>
      <w:r w:rsidR="00945682" w:rsidRPr="0094563C">
        <w:rPr>
          <w:rFonts w:ascii="Times New Roman" w:hAnsi="Times New Roman"/>
          <w:color w:val="auto"/>
          <w:sz w:val="24"/>
          <w:szCs w:val="24"/>
        </w:rPr>
        <w:t>,</w:t>
      </w:r>
      <w:r w:rsidR="007821A9" w:rsidRPr="0094563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45682" w:rsidRPr="0094563C">
        <w:rPr>
          <w:rFonts w:ascii="Arial" w:hAnsi="Arial" w:cs="Arial"/>
          <w:b/>
          <w:bCs/>
          <w:color w:val="auto"/>
          <w:sz w:val="24"/>
          <w:szCs w:val="24"/>
        </w:rPr>
        <w:t xml:space="preserve">  </w:t>
      </w:r>
      <w:r w:rsidR="00E3689E" w:rsidRPr="0094563C">
        <w:rPr>
          <w:rFonts w:ascii="Times New Roman" w:hAnsi="Times New Roman"/>
          <w:bCs/>
          <w:color w:val="auto"/>
          <w:sz w:val="24"/>
          <w:szCs w:val="24"/>
        </w:rPr>
        <w:t>федеральных территорий</w:t>
      </w:r>
      <w:r w:rsidR="00E3689E" w:rsidRPr="0094563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7821A9" w:rsidRPr="0094563C">
        <w:rPr>
          <w:rFonts w:ascii="Times New Roman" w:hAnsi="Times New Roman"/>
          <w:color w:val="auto"/>
          <w:sz w:val="24"/>
          <w:szCs w:val="24"/>
        </w:rPr>
        <w:t>и муниципальных</w:t>
      </w:r>
      <w:proofErr w:type="gramEnd"/>
      <w:r w:rsidR="007821A9" w:rsidRPr="0094563C">
        <w:rPr>
          <w:rFonts w:ascii="Times New Roman" w:hAnsi="Times New Roman"/>
          <w:color w:val="auto"/>
          <w:sz w:val="24"/>
          <w:szCs w:val="24"/>
        </w:rPr>
        <w:t xml:space="preserve"> образований»</w:t>
      </w:r>
      <w:r w:rsidR="003900BF" w:rsidRPr="0094563C">
        <w:rPr>
          <w:rFonts w:ascii="Times New Roman" w:hAnsi="Times New Roman"/>
          <w:color w:val="auto"/>
          <w:sz w:val="24"/>
          <w:szCs w:val="24"/>
        </w:rPr>
        <w:t xml:space="preserve"> (далее – Федеральный закон № 6-ФЗ)</w:t>
      </w:r>
      <w:r w:rsidR="007821A9" w:rsidRPr="0094563C">
        <w:rPr>
          <w:rFonts w:ascii="Times New Roman" w:hAnsi="Times New Roman"/>
          <w:color w:val="auto"/>
          <w:sz w:val="24"/>
          <w:szCs w:val="24"/>
        </w:rPr>
        <w:t xml:space="preserve">, Положением о бюджетном процессе в </w:t>
      </w:r>
      <w:r w:rsidR="002D4B64" w:rsidRPr="0094563C">
        <w:rPr>
          <w:rFonts w:ascii="Times New Roman" w:hAnsi="Times New Roman"/>
          <w:color w:val="auto"/>
          <w:sz w:val="24"/>
          <w:szCs w:val="24"/>
        </w:rPr>
        <w:t>Махнёвском м</w:t>
      </w:r>
      <w:r w:rsidR="007821A9" w:rsidRPr="0094563C">
        <w:rPr>
          <w:rFonts w:ascii="Times New Roman" w:hAnsi="Times New Roman"/>
          <w:color w:val="auto"/>
          <w:sz w:val="24"/>
          <w:szCs w:val="24"/>
        </w:rPr>
        <w:t xml:space="preserve">униципальном образовании, утвержденным решением Думы </w:t>
      </w:r>
      <w:r w:rsidR="002D4B64" w:rsidRPr="0094563C">
        <w:rPr>
          <w:rFonts w:ascii="Times New Roman" w:hAnsi="Times New Roman"/>
          <w:color w:val="auto"/>
          <w:sz w:val="24"/>
          <w:szCs w:val="24"/>
        </w:rPr>
        <w:t>Махнёвского муниципального образования</w:t>
      </w:r>
      <w:r w:rsidR="007821A9" w:rsidRPr="0094563C">
        <w:rPr>
          <w:rFonts w:ascii="Times New Roman" w:hAnsi="Times New Roman"/>
          <w:color w:val="auto"/>
          <w:sz w:val="24"/>
          <w:szCs w:val="24"/>
        </w:rPr>
        <w:t xml:space="preserve"> от </w:t>
      </w:r>
      <w:r w:rsidR="002D4B64" w:rsidRPr="0094563C">
        <w:rPr>
          <w:rFonts w:ascii="Times New Roman" w:hAnsi="Times New Roman"/>
          <w:color w:val="auto"/>
          <w:sz w:val="24"/>
          <w:szCs w:val="24"/>
        </w:rPr>
        <w:t>05</w:t>
      </w:r>
      <w:r w:rsidR="007821A9" w:rsidRPr="0094563C">
        <w:rPr>
          <w:rFonts w:ascii="Times New Roman" w:hAnsi="Times New Roman"/>
          <w:color w:val="auto"/>
          <w:sz w:val="24"/>
          <w:szCs w:val="24"/>
        </w:rPr>
        <w:t>.</w:t>
      </w:r>
      <w:r w:rsidR="002D4B64" w:rsidRPr="0094563C">
        <w:rPr>
          <w:rFonts w:ascii="Times New Roman" w:hAnsi="Times New Roman"/>
          <w:color w:val="auto"/>
          <w:sz w:val="24"/>
          <w:szCs w:val="24"/>
        </w:rPr>
        <w:t>12.2011 № 121 (с изменениями от 21.11.2013 № 393)</w:t>
      </w:r>
      <w:r w:rsidR="007821A9" w:rsidRPr="0094563C">
        <w:rPr>
          <w:rFonts w:ascii="Times New Roman" w:hAnsi="Times New Roman"/>
          <w:color w:val="auto"/>
          <w:sz w:val="24"/>
          <w:szCs w:val="24"/>
        </w:rPr>
        <w:t>, Положением о Контрольно</w:t>
      </w:r>
      <w:r w:rsidR="002D4B64" w:rsidRPr="0094563C">
        <w:rPr>
          <w:rFonts w:ascii="Times New Roman" w:hAnsi="Times New Roman"/>
          <w:color w:val="auto"/>
          <w:sz w:val="24"/>
          <w:szCs w:val="24"/>
        </w:rPr>
        <w:t>м управлении</w:t>
      </w:r>
      <w:r w:rsidR="007821A9" w:rsidRPr="0094563C">
        <w:rPr>
          <w:rFonts w:ascii="Times New Roman" w:hAnsi="Times New Roman"/>
          <w:color w:val="auto"/>
          <w:sz w:val="24"/>
          <w:szCs w:val="24"/>
        </w:rPr>
        <w:t>, а также локальными нормативными актами Контрольно</w:t>
      </w:r>
      <w:r w:rsidR="002D4B64" w:rsidRPr="0094563C">
        <w:rPr>
          <w:rFonts w:ascii="Times New Roman" w:hAnsi="Times New Roman"/>
          <w:color w:val="auto"/>
          <w:sz w:val="24"/>
          <w:szCs w:val="24"/>
        </w:rPr>
        <w:t>го управления</w:t>
      </w:r>
      <w:r w:rsidR="007821A9" w:rsidRPr="0094563C">
        <w:rPr>
          <w:rFonts w:ascii="Times New Roman" w:hAnsi="Times New Roman"/>
          <w:color w:val="auto"/>
          <w:sz w:val="24"/>
          <w:szCs w:val="24"/>
        </w:rPr>
        <w:t>.</w:t>
      </w:r>
    </w:p>
    <w:p w:rsidR="007821A9" w:rsidRPr="0094563C" w:rsidRDefault="007821A9" w:rsidP="002D4B64">
      <w:pPr>
        <w:spacing w:after="0" w:line="240" w:lineRule="auto"/>
        <w:ind w:left="0" w:right="0" w:firstLine="0"/>
        <w:rPr>
          <w:sz w:val="24"/>
          <w:szCs w:val="24"/>
          <w:highlight w:val="yellow"/>
        </w:rPr>
      </w:pPr>
    </w:p>
    <w:p w:rsidR="003C1887" w:rsidRPr="0094563C" w:rsidRDefault="008E5A0D" w:rsidP="00372A33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1.</w:t>
      </w:r>
      <w:r w:rsidR="003C1887" w:rsidRPr="0094563C">
        <w:rPr>
          <w:b/>
          <w:sz w:val="24"/>
          <w:szCs w:val="24"/>
        </w:rPr>
        <w:t>1</w:t>
      </w:r>
      <w:r w:rsidRPr="0094563C">
        <w:rPr>
          <w:b/>
          <w:sz w:val="24"/>
          <w:szCs w:val="24"/>
        </w:rPr>
        <w:t xml:space="preserve">. Основные направления деятельности </w:t>
      </w:r>
      <w:r w:rsidR="003C1887" w:rsidRPr="0094563C">
        <w:rPr>
          <w:b/>
          <w:sz w:val="24"/>
          <w:szCs w:val="24"/>
        </w:rPr>
        <w:t xml:space="preserve">в отчетном году </w:t>
      </w:r>
    </w:p>
    <w:p w:rsidR="00E45835" w:rsidRPr="0094563C" w:rsidRDefault="003C1887" w:rsidP="00372A33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(полномочия)</w:t>
      </w:r>
    </w:p>
    <w:p w:rsidR="00F3506D" w:rsidRPr="0094563C" w:rsidRDefault="003852D8" w:rsidP="00F3506D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94563C">
        <w:rPr>
          <w:sz w:val="24"/>
          <w:szCs w:val="24"/>
        </w:rPr>
        <w:t>Для исполнения полномочий</w:t>
      </w:r>
      <w:r w:rsidR="0079123E" w:rsidRPr="0094563C">
        <w:rPr>
          <w:sz w:val="24"/>
          <w:szCs w:val="24"/>
        </w:rPr>
        <w:t xml:space="preserve"> (статья 8 Положения</w:t>
      </w:r>
      <w:r w:rsidR="003C1887" w:rsidRPr="0094563C">
        <w:rPr>
          <w:color w:val="auto"/>
          <w:sz w:val="24"/>
          <w:szCs w:val="24"/>
        </w:rPr>
        <w:t xml:space="preserve"> о Контрольном управлении</w:t>
      </w:r>
      <w:r w:rsidR="0079123E" w:rsidRPr="0094563C">
        <w:rPr>
          <w:sz w:val="24"/>
          <w:szCs w:val="24"/>
        </w:rPr>
        <w:t>)</w:t>
      </w:r>
      <w:r w:rsidR="00A53590" w:rsidRPr="0094563C">
        <w:rPr>
          <w:sz w:val="24"/>
          <w:szCs w:val="24"/>
        </w:rPr>
        <w:t xml:space="preserve"> </w:t>
      </w:r>
      <w:r w:rsidR="008E5A0D" w:rsidRPr="0094563C">
        <w:rPr>
          <w:sz w:val="24"/>
          <w:szCs w:val="24"/>
        </w:rPr>
        <w:t>Контрольным управлением</w:t>
      </w:r>
      <w:r w:rsidRPr="0094563C">
        <w:rPr>
          <w:sz w:val="24"/>
          <w:szCs w:val="24"/>
        </w:rPr>
        <w:t xml:space="preserve"> в отчетном периоде</w:t>
      </w:r>
      <w:r w:rsidR="005F5F76" w:rsidRPr="0094563C">
        <w:rPr>
          <w:sz w:val="24"/>
          <w:szCs w:val="24"/>
        </w:rPr>
        <w:t xml:space="preserve"> осуществлялись</w:t>
      </w:r>
      <w:r w:rsidRPr="0094563C">
        <w:rPr>
          <w:sz w:val="24"/>
          <w:szCs w:val="24"/>
        </w:rPr>
        <w:t>:</w:t>
      </w:r>
    </w:p>
    <w:p w:rsidR="00F3506D" w:rsidRPr="0094563C" w:rsidRDefault="00EE0958" w:rsidP="00F3506D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94563C">
        <w:rPr>
          <w:sz w:val="24"/>
          <w:szCs w:val="24"/>
        </w:rPr>
        <w:t xml:space="preserve">- контроль за законностью и эффективностью использования средств </w:t>
      </w:r>
      <w:r w:rsidR="007D71CF" w:rsidRPr="0094563C">
        <w:rPr>
          <w:color w:val="auto"/>
          <w:sz w:val="24"/>
          <w:szCs w:val="24"/>
        </w:rPr>
        <w:t>бюджета Махнёвского муниципального образования</w:t>
      </w:r>
      <w:r w:rsidR="007D71CF" w:rsidRPr="0094563C">
        <w:rPr>
          <w:sz w:val="24"/>
          <w:szCs w:val="24"/>
        </w:rPr>
        <w:t xml:space="preserve"> (далее</w:t>
      </w:r>
      <w:r w:rsidR="00B326E3" w:rsidRPr="0094563C">
        <w:rPr>
          <w:sz w:val="24"/>
          <w:szCs w:val="24"/>
        </w:rPr>
        <w:t xml:space="preserve"> </w:t>
      </w:r>
      <w:r w:rsidR="007D71CF" w:rsidRPr="0094563C">
        <w:rPr>
          <w:sz w:val="24"/>
          <w:szCs w:val="24"/>
        </w:rPr>
        <w:t>-</w:t>
      </w:r>
      <w:r w:rsidR="00B326E3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местн</w:t>
      </w:r>
      <w:r w:rsidR="007D71CF" w:rsidRPr="0094563C">
        <w:rPr>
          <w:sz w:val="24"/>
          <w:szCs w:val="24"/>
        </w:rPr>
        <w:t>ый</w:t>
      </w:r>
      <w:r w:rsidRPr="0094563C">
        <w:rPr>
          <w:sz w:val="24"/>
          <w:szCs w:val="24"/>
        </w:rPr>
        <w:t xml:space="preserve"> бюджет</w:t>
      </w:r>
      <w:r w:rsidR="007D71CF" w:rsidRPr="0094563C">
        <w:rPr>
          <w:sz w:val="24"/>
          <w:szCs w:val="24"/>
        </w:rPr>
        <w:t>)</w:t>
      </w:r>
      <w:r w:rsidRPr="0094563C">
        <w:rPr>
          <w:sz w:val="24"/>
          <w:szCs w:val="24"/>
        </w:rPr>
        <w:t>, а также иных сре</w:t>
      </w:r>
      <w:proofErr w:type="gramStart"/>
      <w:r w:rsidRPr="0094563C">
        <w:rPr>
          <w:sz w:val="24"/>
          <w:szCs w:val="24"/>
        </w:rPr>
        <w:t>дств в сл</w:t>
      </w:r>
      <w:proofErr w:type="gramEnd"/>
      <w:r w:rsidRPr="0094563C">
        <w:rPr>
          <w:sz w:val="24"/>
          <w:szCs w:val="24"/>
        </w:rPr>
        <w:t>учаях, предусмотренных законодательством Российской Федерации;</w:t>
      </w:r>
    </w:p>
    <w:p w:rsidR="00F3506D" w:rsidRPr="0094563C" w:rsidRDefault="00EE0958" w:rsidP="00F3506D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94563C">
        <w:rPr>
          <w:sz w:val="24"/>
          <w:szCs w:val="24"/>
        </w:rPr>
        <w:lastRenderedPageBreak/>
        <w:t>- экспертиза проекта местного бюджета, проверка и анализ обоснованности его показателей;</w:t>
      </w:r>
    </w:p>
    <w:p w:rsidR="00F3506D" w:rsidRPr="0094563C" w:rsidRDefault="00EE0958" w:rsidP="00F3506D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94563C">
        <w:rPr>
          <w:sz w:val="24"/>
          <w:szCs w:val="24"/>
        </w:rPr>
        <w:t>- внешняя проверка годового отчета об исполнении местного бюджета;</w:t>
      </w:r>
    </w:p>
    <w:p w:rsidR="00F3506D" w:rsidRPr="0094563C" w:rsidRDefault="00EE0958" w:rsidP="00F3506D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94563C">
        <w:rPr>
          <w:sz w:val="24"/>
          <w:szCs w:val="24"/>
        </w:rPr>
        <w:t>-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F3506D" w:rsidRPr="0094563C" w:rsidRDefault="00EE0958" w:rsidP="00F3506D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94563C">
        <w:rPr>
          <w:sz w:val="24"/>
          <w:szCs w:val="24"/>
        </w:rPr>
        <w:t xml:space="preserve">- экспертиза проектов муниципальных правовых актов в части, касающейся расходных обязательств </w:t>
      </w:r>
      <w:r w:rsidR="00B326E3" w:rsidRPr="0094563C">
        <w:rPr>
          <w:color w:val="auto"/>
          <w:sz w:val="24"/>
          <w:szCs w:val="24"/>
        </w:rPr>
        <w:t xml:space="preserve">Махнёвского </w:t>
      </w:r>
      <w:r w:rsidRPr="0094563C">
        <w:rPr>
          <w:color w:val="auto"/>
          <w:sz w:val="24"/>
          <w:szCs w:val="24"/>
        </w:rPr>
        <w:t>муниципального образования</w:t>
      </w:r>
      <w:r w:rsidR="00B326E3" w:rsidRPr="0094563C">
        <w:rPr>
          <w:color w:val="auto"/>
          <w:sz w:val="24"/>
          <w:szCs w:val="24"/>
        </w:rPr>
        <w:t xml:space="preserve"> (далее - муниципальное образование)</w:t>
      </w:r>
      <w:r w:rsidRPr="0094563C">
        <w:rPr>
          <w:color w:val="auto"/>
          <w:sz w:val="24"/>
          <w:szCs w:val="24"/>
        </w:rPr>
        <w:t>,</w:t>
      </w:r>
      <w:r w:rsidRPr="0094563C">
        <w:rPr>
          <w:sz w:val="24"/>
          <w:szCs w:val="24"/>
        </w:rPr>
        <w:t xml:space="preserve">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F3506D" w:rsidRPr="0094563C" w:rsidRDefault="00EE0958" w:rsidP="00F3506D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94563C">
        <w:rPr>
          <w:sz w:val="24"/>
          <w:szCs w:val="24"/>
        </w:rPr>
        <w:t xml:space="preserve">- проведение оперативного анализа исполнения и </w:t>
      </w:r>
      <w:proofErr w:type="gramStart"/>
      <w:r w:rsidRPr="0094563C">
        <w:rPr>
          <w:sz w:val="24"/>
          <w:szCs w:val="24"/>
        </w:rPr>
        <w:t>контроля за</w:t>
      </w:r>
      <w:proofErr w:type="gramEnd"/>
      <w:r w:rsidRPr="0094563C">
        <w:rPr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Думу муниципального образования и Главе муниципального образования;</w:t>
      </w:r>
    </w:p>
    <w:p w:rsidR="00F3506D" w:rsidRPr="0094563C" w:rsidRDefault="00EE0958" w:rsidP="00F3506D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94563C">
        <w:rPr>
          <w:sz w:val="24"/>
          <w:szCs w:val="24"/>
        </w:rPr>
        <w:t>- участие в пределах полномочий в мероприятиях, направленных на противодействие коррупции;</w:t>
      </w:r>
    </w:p>
    <w:p w:rsidR="00F3506D" w:rsidRPr="0094563C" w:rsidRDefault="00EE0958" w:rsidP="00F3506D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94563C">
        <w:rPr>
          <w:sz w:val="24"/>
          <w:szCs w:val="24"/>
        </w:rPr>
        <w:t>- иные полномочия в сфере внешнего муниципального финансового контроля, установленные федеральными законами, законами Свердловской области и нормативными правовыми актами Думы муниципального образования.</w:t>
      </w:r>
    </w:p>
    <w:p w:rsidR="00EE0958" w:rsidRPr="0094563C" w:rsidRDefault="00EE0958" w:rsidP="00EE0958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EE0958" w:rsidRPr="0094563C" w:rsidRDefault="00EE0958" w:rsidP="00EE0958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94563C">
        <w:rPr>
          <w:b/>
          <w:color w:val="auto"/>
          <w:sz w:val="24"/>
          <w:szCs w:val="24"/>
        </w:rPr>
        <w:t xml:space="preserve">1.2. </w:t>
      </w:r>
      <w:r w:rsidRPr="0094563C">
        <w:rPr>
          <w:b/>
          <w:sz w:val="24"/>
          <w:szCs w:val="24"/>
        </w:rPr>
        <w:t>Кадровое обеспечение деятельности</w:t>
      </w:r>
    </w:p>
    <w:p w:rsidR="00F3506D" w:rsidRPr="0094563C" w:rsidRDefault="00B63D56" w:rsidP="00F3506D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>Штатная численность Контрольного управления определена решением Думы Махнёвского муниципального образования в количестве 3</w:t>
      </w:r>
      <w:r w:rsidR="00F3506D" w:rsidRPr="0094563C">
        <w:rPr>
          <w:sz w:val="24"/>
          <w:szCs w:val="24"/>
        </w:rPr>
        <w:t>,0</w:t>
      </w:r>
      <w:r w:rsidRPr="0094563C">
        <w:rPr>
          <w:sz w:val="24"/>
          <w:szCs w:val="24"/>
        </w:rPr>
        <w:t xml:space="preserve"> штатных единиц.</w:t>
      </w:r>
    </w:p>
    <w:p w:rsidR="00F3506D" w:rsidRPr="0094563C" w:rsidRDefault="00B63D56" w:rsidP="00F3506D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>Фактически штатная численность по состоянию на 31 декабря 202</w:t>
      </w:r>
      <w:r w:rsidR="00F3506D" w:rsidRPr="0094563C">
        <w:rPr>
          <w:sz w:val="24"/>
          <w:szCs w:val="24"/>
        </w:rPr>
        <w:t>3</w:t>
      </w:r>
      <w:r w:rsidR="008F1A06" w:rsidRPr="0094563C">
        <w:rPr>
          <w:sz w:val="24"/>
          <w:szCs w:val="24"/>
        </w:rPr>
        <w:t xml:space="preserve"> года </w:t>
      </w:r>
      <w:r w:rsidRPr="0094563C">
        <w:rPr>
          <w:sz w:val="24"/>
          <w:szCs w:val="24"/>
        </w:rPr>
        <w:t xml:space="preserve">составила </w:t>
      </w:r>
      <w:r w:rsidR="00F3506D" w:rsidRPr="0094563C">
        <w:rPr>
          <w:sz w:val="24"/>
          <w:szCs w:val="24"/>
        </w:rPr>
        <w:t>2</w:t>
      </w:r>
      <w:r w:rsidRPr="0094563C">
        <w:rPr>
          <w:sz w:val="24"/>
          <w:szCs w:val="24"/>
        </w:rPr>
        <w:t xml:space="preserve"> штатные единицы (председатель и инспектор).</w:t>
      </w:r>
    </w:p>
    <w:p w:rsidR="005035BE" w:rsidRPr="0094563C" w:rsidRDefault="00B63D56" w:rsidP="00495D0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>Все сотрудники имеют высшее образование</w:t>
      </w:r>
      <w:r w:rsidR="00C701C4" w:rsidRPr="0094563C">
        <w:rPr>
          <w:sz w:val="24"/>
          <w:szCs w:val="24"/>
        </w:rPr>
        <w:t>.</w:t>
      </w:r>
    </w:p>
    <w:p w:rsidR="005035BE" w:rsidRPr="0094563C" w:rsidRDefault="005035BE" w:rsidP="005035BE">
      <w:pPr>
        <w:spacing w:after="0" w:line="240" w:lineRule="auto"/>
        <w:ind w:left="11" w:right="0" w:firstLine="709"/>
        <w:rPr>
          <w:bCs/>
          <w:iCs/>
          <w:sz w:val="24"/>
          <w:szCs w:val="24"/>
          <w:shd w:val="clear" w:color="auto" w:fill="FFFFFF"/>
        </w:rPr>
      </w:pPr>
      <w:r w:rsidRPr="0094563C">
        <w:rPr>
          <w:sz w:val="24"/>
          <w:szCs w:val="24"/>
        </w:rPr>
        <w:t>В 2023 году председатель Контрольного управления прошл</w:t>
      </w:r>
      <w:r w:rsidR="00EA4C0C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</w:t>
      </w:r>
      <w:r w:rsidRPr="0094563C">
        <w:rPr>
          <w:rStyle w:val="2"/>
          <w:b w:val="0"/>
          <w:i w:val="0"/>
          <w:sz w:val="24"/>
          <w:szCs w:val="24"/>
        </w:rPr>
        <w:t xml:space="preserve">обучение на </w:t>
      </w:r>
      <w:r w:rsidR="00EA4C0C" w:rsidRPr="0094563C">
        <w:rPr>
          <w:rStyle w:val="2"/>
          <w:b w:val="0"/>
          <w:i w:val="0"/>
          <w:sz w:val="24"/>
          <w:szCs w:val="24"/>
        </w:rPr>
        <w:t xml:space="preserve">очных </w:t>
      </w:r>
      <w:r w:rsidRPr="0094563C">
        <w:rPr>
          <w:rStyle w:val="2"/>
          <w:b w:val="0"/>
          <w:i w:val="0"/>
          <w:sz w:val="24"/>
          <w:szCs w:val="24"/>
        </w:rPr>
        <w:t xml:space="preserve">курсах повышения квалификации в </w:t>
      </w:r>
      <w:r w:rsidR="00EA4C0C" w:rsidRPr="0094563C">
        <w:rPr>
          <w:sz w:val="24"/>
          <w:szCs w:val="24"/>
        </w:rPr>
        <w:t xml:space="preserve">ГАУ ДПО </w:t>
      </w:r>
      <w:proofErr w:type="gramStart"/>
      <w:r w:rsidR="00EA4C0C" w:rsidRPr="0094563C">
        <w:rPr>
          <w:sz w:val="24"/>
          <w:szCs w:val="24"/>
        </w:rPr>
        <w:t>СО</w:t>
      </w:r>
      <w:proofErr w:type="gramEnd"/>
      <w:r w:rsidR="00EA4C0C" w:rsidRPr="0094563C">
        <w:rPr>
          <w:sz w:val="24"/>
          <w:szCs w:val="24"/>
        </w:rPr>
        <w:t xml:space="preserve"> «Региональный кадровый центр государственного и муниципального управления»</w:t>
      </w:r>
      <w:r w:rsidRPr="0094563C">
        <w:rPr>
          <w:rStyle w:val="2"/>
          <w:b w:val="0"/>
          <w:i w:val="0"/>
          <w:sz w:val="24"/>
          <w:szCs w:val="24"/>
        </w:rPr>
        <w:t xml:space="preserve"> по теме «</w:t>
      </w:r>
      <w:r w:rsidR="00EA4C0C" w:rsidRPr="0094563C">
        <w:rPr>
          <w:sz w:val="24"/>
          <w:szCs w:val="24"/>
        </w:rPr>
        <w:t>Русский язык на муниципальной службе</w:t>
      </w:r>
      <w:r w:rsidRPr="0094563C">
        <w:rPr>
          <w:rStyle w:val="2"/>
          <w:b w:val="0"/>
          <w:i w:val="0"/>
          <w:sz w:val="24"/>
          <w:szCs w:val="24"/>
        </w:rPr>
        <w:t>».</w:t>
      </w:r>
    </w:p>
    <w:p w:rsidR="00F3506D" w:rsidRPr="0094563C" w:rsidRDefault="00F3506D" w:rsidP="005035BE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 xml:space="preserve">Ведение кадровой работы осуществляется председателем Контрольного управления в соответствии с требованиями </w:t>
      </w:r>
      <w:r w:rsidR="002F70A3" w:rsidRPr="0094563C">
        <w:rPr>
          <w:color w:val="FF0000"/>
          <w:sz w:val="24"/>
          <w:szCs w:val="24"/>
        </w:rPr>
        <w:t xml:space="preserve"> </w:t>
      </w:r>
      <w:r w:rsidRPr="0094563C">
        <w:rPr>
          <w:color w:val="FF0000"/>
          <w:sz w:val="24"/>
          <w:szCs w:val="24"/>
        </w:rPr>
        <w:t xml:space="preserve"> </w:t>
      </w:r>
      <w:r w:rsidRPr="0094563C">
        <w:rPr>
          <w:sz w:val="24"/>
          <w:szCs w:val="24"/>
        </w:rPr>
        <w:t>законодательства.</w:t>
      </w:r>
    </w:p>
    <w:p w:rsidR="00495D07" w:rsidRPr="0094563C" w:rsidRDefault="00C701C4" w:rsidP="0016192F">
      <w:pPr>
        <w:spacing w:after="0" w:line="240" w:lineRule="auto"/>
        <w:ind w:left="0" w:right="0" w:firstLine="0"/>
        <w:jc w:val="center"/>
        <w:rPr>
          <w:b/>
          <w:bCs/>
          <w:iCs/>
          <w:sz w:val="24"/>
          <w:szCs w:val="24"/>
          <w:shd w:val="clear" w:color="auto" w:fill="FFFFFF"/>
        </w:rPr>
      </w:pPr>
      <w:r w:rsidRPr="0094563C">
        <w:rPr>
          <w:b/>
          <w:sz w:val="24"/>
          <w:szCs w:val="24"/>
        </w:rPr>
        <w:t xml:space="preserve">1.3. </w:t>
      </w:r>
      <w:r w:rsidR="00495D07" w:rsidRPr="0094563C">
        <w:rPr>
          <w:rStyle w:val="2"/>
          <w:i w:val="0"/>
          <w:sz w:val="24"/>
          <w:szCs w:val="24"/>
        </w:rPr>
        <w:t>Финансовое обеспечение деятельности</w:t>
      </w:r>
    </w:p>
    <w:p w:rsidR="0016192F" w:rsidRPr="0094563C" w:rsidRDefault="00495D07" w:rsidP="0016192F">
      <w:pPr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>Финансовое обеспечение деятельности Контрольного управления осуществляется на основании бюджетной сметы.</w:t>
      </w:r>
    </w:p>
    <w:p w:rsidR="0016192F" w:rsidRPr="0094563C" w:rsidRDefault="008F1A06" w:rsidP="0016192F">
      <w:pPr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>В соответствии с р</w:t>
      </w:r>
      <w:r w:rsidR="00495D07" w:rsidRPr="0094563C">
        <w:rPr>
          <w:sz w:val="24"/>
          <w:szCs w:val="24"/>
        </w:rPr>
        <w:t>ешением Думы Махнёвского муниципального образования на 202</w:t>
      </w:r>
      <w:r w:rsidR="0016192F" w:rsidRPr="0094563C">
        <w:rPr>
          <w:sz w:val="24"/>
          <w:szCs w:val="24"/>
        </w:rPr>
        <w:t>3</w:t>
      </w:r>
      <w:r w:rsidR="00495D07" w:rsidRPr="0094563C">
        <w:rPr>
          <w:sz w:val="24"/>
          <w:szCs w:val="24"/>
        </w:rPr>
        <w:t xml:space="preserve"> год объём расходов на содержание Контрольного управления с учетом изменений утвержден в сумме </w:t>
      </w:r>
      <w:r w:rsidR="0016192F" w:rsidRPr="0094563C">
        <w:rPr>
          <w:sz w:val="24"/>
          <w:szCs w:val="24"/>
        </w:rPr>
        <w:t>1 452,8 тыс</w:t>
      </w:r>
      <w:proofErr w:type="gramStart"/>
      <w:r w:rsidR="0016192F" w:rsidRPr="0094563C">
        <w:rPr>
          <w:sz w:val="24"/>
          <w:szCs w:val="24"/>
        </w:rPr>
        <w:t>.</w:t>
      </w:r>
      <w:r w:rsidR="00495D07" w:rsidRPr="0094563C">
        <w:rPr>
          <w:sz w:val="24"/>
          <w:szCs w:val="24"/>
        </w:rPr>
        <w:t>р</w:t>
      </w:r>
      <w:proofErr w:type="gramEnd"/>
      <w:r w:rsidR="00495D07" w:rsidRPr="0094563C">
        <w:rPr>
          <w:sz w:val="24"/>
          <w:szCs w:val="24"/>
        </w:rPr>
        <w:t>ублей, фактическое исполнение составило 100 % к утвержденным назначениям.</w:t>
      </w:r>
    </w:p>
    <w:p w:rsidR="0016192F" w:rsidRPr="0094563C" w:rsidRDefault="0016192F" w:rsidP="0016192F">
      <w:pPr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>Сотрудники Контрольного управления обеспечены необходимой оргтехникой, доступом к справочно-правовой системе «Консультант плюс» и к сети Интернет.</w:t>
      </w:r>
    </w:p>
    <w:p w:rsidR="0063679A" w:rsidRPr="0094563C" w:rsidRDefault="00F1602F" w:rsidP="00A5118E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</w:rPr>
      </w:pPr>
      <w:r w:rsidRPr="0094563C">
        <w:rPr>
          <w:b/>
          <w:sz w:val="24"/>
          <w:szCs w:val="24"/>
        </w:rPr>
        <w:t>2.</w:t>
      </w:r>
      <w:r w:rsidR="00A5118E" w:rsidRPr="0094563C">
        <w:rPr>
          <w:b/>
          <w:bCs/>
          <w:sz w:val="24"/>
          <w:szCs w:val="24"/>
        </w:rPr>
        <w:t xml:space="preserve"> Основные результаты контрольной                                                                        и </w:t>
      </w:r>
      <w:r w:rsidR="00964768" w:rsidRPr="0094563C">
        <w:rPr>
          <w:b/>
          <w:bCs/>
          <w:sz w:val="24"/>
          <w:szCs w:val="24"/>
        </w:rPr>
        <w:t>экспертно</w:t>
      </w:r>
      <w:r w:rsidR="00A5118E" w:rsidRPr="0094563C">
        <w:rPr>
          <w:bCs/>
          <w:sz w:val="24"/>
          <w:szCs w:val="24"/>
        </w:rPr>
        <w:t>-</w:t>
      </w:r>
      <w:r w:rsidR="00A5118E" w:rsidRPr="0094563C">
        <w:rPr>
          <w:b/>
          <w:bCs/>
          <w:sz w:val="24"/>
          <w:szCs w:val="24"/>
        </w:rPr>
        <w:t>аналитической деятельности</w:t>
      </w:r>
    </w:p>
    <w:p w:rsidR="00640B42" w:rsidRPr="0094563C" w:rsidRDefault="00F1602F" w:rsidP="00640B42">
      <w:pPr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 xml:space="preserve"> </w:t>
      </w:r>
      <w:r w:rsidR="00640B42" w:rsidRPr="0094563C">
        <w:rPr>
          <w:sz w:val="24"/>
          <w:szCs w:val="24"/>
        </w:rPr>
        <w:t>В 2023 году Контрольным управлением осуществлялся внешний муниципальный финансовый контроль путем проведения контрольных и экспертно-аналитических мероприятий.</w:t>
      </w:r>
    </w:p>
    <w:p w:rsidR="00640B42" w:rsidRPr="0094563C" w:rsidRDefault="00640B42" w:rsidP="00640B42">
      <w:pPr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 xml:space="preserve">Контрольные и экспертно-аналитические мероприятия проводились сотрудниками Контрольного управления </w:t>
      </w:r>
      <w:r w:rsidR="004471EC" w:rsidRPr="0094563C">
        <w:rPr>
          <w:sz w:val="24"/>
          <w:szCs w:val="24"/>
        </w:rPr>
        <w:t>на основании утвержденного Плана работы</w:t>
      </w:r>
      <w:r w:rsidR="00221F2D" w:rsidRPr="0094563C">
        <w:rPr>
          <w:sz w:val="24"/>
          <w:szCs w:val="24"/>
        </w:rPr>
        <w:t>.</w:t>
      </w:r>
      <w:r w:rsidRPr="0094563C">
        <w:rPr>
          <w:sz w:val="24"/>
          <w:szCs w:val="24"/>
        </w:rPr>
        <w:t xml:space="preserve"> </w:t>
      </w:r>
    </w:p>
    <w:p w:rsidR="00175600" w:rsidRPr="0094563C" w:rsidRDefault="00640B42" w:rsidP="0037418B">
      <w:pPr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В соответствии с Планом работы за отчетный период проведено 5 контрольных мероприятий</w:t>
      </w:r>
      <w:r w:rsidR="0062097F" w:rsidRPr="0094563C">
        <w:rPr>
          <w:sz w:val="24"/>
          <w:szCs w:val="24"/>
        </w:rPr>
        <w:t xml:space="preserve"> (из них 1 по поручению Думы</w:t>
      </w:r>
      <w:r w:rsidR="00610295" w:rsidRPr="0094563C">
        <w:rPr>
          <w:sz w:val="24"/>
          <w:szCs w:val="24"/>
        </w:rPr>
        <w:t xml:space="preserve"> МО</w:t>
      </w:r>
      <w:r w:rsidR="0062097F" w:rsidRPr="0094563C">
        <w:rPr>
          <w:sz w:val="24"/>
          <w:szCs w:val="24"/>
        </w:rPr>
        <w:t>)</w:t>
      </w:r>
      <w:r w:rsidRPr="0094563C">
        <w:rPr>
          <w:sz w:val="24"/>
          <w:szCs w:val="24"/>
        </w:rPr>
        <w:t xml:space="preserve"> и 3 экспертно-аналитических мероприятия</w:t>
      </w:r>
      <w:r w:rsidR="00A6029C" w:rsidRPr="0094563C">
        <w:rPr>
          <w:sz w:val="24"/>
          <w:szCs w:val="24"/>
        </w:rPr>
        <w:t>. У</w:t>
      </w:r>
      <w:r w:rsidR="00175600" w:rsidRPr="0094563C">
        <w:rPr>
          <w:sz w:val="24"/>
          <w:szCs w:val="24"/>
        </w:rPr>
        <w:t>тверждённый План работы выполнен в полном объёме.</w:t>
      </w:r>
    </w:p>
    <w:p w:rsidR="00175600" w:rsidRPr="0094563C" w:rsidRDefault="00175600" w:rsidP="00175600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94563C">
        <w:rPr>
          <w:color w:val="auto"/>
          <w:sz w:val="24"/>
          <w:szCs w:val="24"/>
        </w:rPr>
        <w:t>Общие показатели деятельности за отчетный период в</w:t>
      </w:r>
      <w:r w:rsidR="0037418B" w:rsidRPr="0094563C">
        <w:rPr>
          <w:color w:val="auto"/>
          <w:sz w:val="24"/>
          <w:szCs w:val="24"/>
        </w:rPr>
        <w:t xml:space="preserve"> цифровом выражении отражены в П</w:t>
      </w:r>
      <w:r w:rsidRPr="0094563C">
        <w:rPr>
          <w:color w:val="auto"/>
          <w:sz w:val="24"/>
          <w:szCs w:val="24"/>
        </w:rPr>
        <w:t xml:space="preserve">риложении № 1 «Основные показатели деятельности Контрольного управления Махнёвского муниципального образования </w:t>
      </w:r>
      <w:r w:rsidRPr="0094563C">
        <w:rPr>
          <w:sz w:val="24"/>
          <w:szCs w:val="24"/>
        </w:rPr>
        <w:t>за отчетный и предшествующий год</w:t>
      </w:r>
      <w:r w:rsidR="008F1A06" w:rsidRPr="0094563C">
        <w:rPr>
          <w:color w:val="auto"/>
          <w:sz w:val="24"/>
          <w:szCs w:val="24"/>
        </w:rPr>
        <w:t>» к настоящему О</w:t>
      </w:r>
      <w:r w:rsidRPr="0094563C">
        <w:rPr>
          <w:color w:val="auto"/>
          <w:sz w:val="24"/>
          <w:szCs w:val="24"/>
        </w:rPr>
        <w:t>тчету.</w:t>
      </w:r>
    </w:p>
    <w:p w:rsidR="00F1602F" w:rsidRPr="0094563C" w:rsidRDefault="00640B42" w:rsidP="00175600">
      <w:pPr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 xml:space="preserve"> </w:t>
      </w:r>
    </w:p>
    <w:p w:rsidR="00C701C4" w:rsidRPr="0094563C" w:rsidRDefault="00BC26D3" w:rsidP="00BC26D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2.1. Основные результаты контрольной деятельности</w:t>
      </w:r>
    </w:p>
    <w:p w:rsidR="0037418B" w:rsidRPr="0094563C" w:rsidRDefault="0037418B" w:rsidP="0037418B">
      <w:pPr>
        <w:ind w:right="-1" w:firstLine="709"/>
        <w:rPr>
          <w:sz w:val="24"/>
          <w:szCs w:val="24"/>
        </w:rPr>
      </w:pPr>
      <w:r w:rsidRPr="0094563C">
        <w:rPr>
          <w:color w:val="auto"/>
          <w:sz w:val="24"/>
          <w:szCs w:val="24"/>
        </w:rPr>
        <w:t>В соответствии с Планом работы на 202</w:t>
      </w:r>
      <w:r w:rsidR="006208FF" w:rsidRPr="0094563C">
        <w:rPr>
          <w:color w:val="auto"/>
          <w:sz w:val="24"/>
          <w:szCs w:val="24"/>
        </w:rPr>
        <w:t>3</w:t>
      </w:r>
      <w:r w:rsidRPr="0094563C">
        <w:rPr>
          <w:color w:val="auto"/>
          <w:sz w:val="24"/>
          <w:szCs w:val="24"/>
        </w:rPr>
        <w:t xml:space="preserve"> год запланировано и проведено 5 контрольных мероприятий</w:t>
      </w:r>
      <w:r w:rsidRPr="0094563C">
        <w:rPr>
          <w:sz w:val="24"/>
          <w:szCs w:val="24"/>
        </w:rPr>
        <w:t>:</w:t>
      </w:r>
    </w:p>
    <w:p w:rsidR="0037418B" w:rsidRPr="0094563C" w:rsidRDefault="0037418B" w:rsidP="0037418B">
      <w:pPr>
        <w:ind w:right="-1" w:firstLine="709"/>
        <w:rPr>
          <w:sz w:val="24"/>
          <w:szCs w:val="24"/>
        </w:rPr>
      </w:pPr>
      <w:r w:rsidRPr="0094563C">
        <w:rPr>
          <w:sz w:val="24"/>
          <w:szCs w:val="24"/>
        </w:rPr>
        <w:t xml:space="preserve">- «Проверка использования средств бюджета Махнёвского МО, выделенных в 2022 году </w:t>
      </w:r>
      <w:proofErr w:type="spellStart"/>
      <w:r w:rsidRPr="0094563C">
        <w:rPr>
          <w:sz w:val="24"/>
          <w:szCs w:val="24"/>
        </w:rPr>
        <w:t>Муратковской</w:t>
      </w:r>
      <w:proofErr w:type="spellEnd"/>
      <w:r w:rsidRPr="0094563C">
        <w:rPr>
          <w:sz w:val="24"/>
          <w:szCs w:val="24"/>
        </w:rPr>
        <w:t xml:space="preserve"> сельской администрации (при необходимости ранний или поздний периоды)»;</w:t>
      </w:r>
    </w:p>
    <w:p w:rsidR="0037418B" w:rsidRPr="0094563C" w:rsidRDefault="0037418B" w:rsidP="0037418B">
      <w:pPr>
        <w:ind w:right="42"/>
        <w:rPr>
          <w:sz w:val="24"/>
          <w:szCs w:val="24"/>
        </w:rPr>
      </w:pPr>
      <w:r w:rsidRPr="0094563C">
        <w:rPr>
          <w:sz w:val="24"/>
          <w:szCs w:val="24"/>
        </w:rPr>
        <w:t>- «Внешняя проверка годовой бюджетной отчетности главных администраторов бюджетных средств за 2022 год»;</w:t>
      </w:r>
    </w:p>
    <w:p w:rsidR="0037418B" w:rsidRPr="0094563C" w:rsidRDefault="0037418B" w:rsidP="0062097F">
      <w:pPr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 xml:space="preserve">- «Проверка использования средств бюджета Махнёвского МО, выделенных на содержание МКУ </w:t>
      </w:r>
      <w:r w:rsidR="006208FF" w:rsidRPr="0094563C">
        <w:rPr>
          <w:sz w:val="24"/>
          <w:szCs w:val="24"/>
        </w:rPr>
        <w:t>«</w:t>
      </w:r>
      <w:proofErr w:type="spellStart"/>
      <w:r w:rsidRPr="0094563C">
        <w:rPr>
          <w:sz w:val="24"/>
          <w:szCs w:val="24"/>
        </w:rPr>
        <w:t>Махнёвский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культурно-досуговый</w:t>
      </w:r>
      <w:proofErr w:type="spellEnd"/>
      <w:r w:rsidRPr="0094563C">
        <w:rPr>
          <w:sz w:val="24"/>
          <w:szCs w:val="24"/>
        </w:rPr>
        <w:t xml:space="preserve"> центр</w:t>
      </w:r>
      <w:r w:rsidR="006208FF" w:rsidRPr="0094563C">
        <w:rPr>
          <w:sz w:val="24"/>
          <w:szCs w:val="24"/>
        </w:rPr>
        <w:t>»</w:t>
      </w:r>
      <w:r w:rsidRPr="0094563C">
        <w:rPr>
          <w:sz w:val="24"/>
          <w:szCs w:val="24"/>
        </w:rPr>
        <w:t xml:space="preserve"> в 2022 году</w:t>
      </w:r>
      <w:r w:rsidR="0062097F" w:rsidRPr="0094563C">
        <w:rPr>
          <w:sz w:val="24"/>
          <w:szCs w:val="24"/>
        </w:rPr>
        <w:t xml:space="preserve"> (при необходимости ранний или поздний периоды)»</w:t>
      </w:r>
      <w:r w:rsidRPr="0094563C">
        <w:rPr>
          <w:sz w:val="24"/>
          <w:szCs w:val="24"/>
        </w:rPr>
        <w:t>;</w:t>
      </w:r>
    </w:p>
    <w:p w:rsidR="0037418B" w:rsidRPr="0094563C" w:rsidRDefault="0037418B" w:rsidP="0037418B">
      <w:pPr>
        <w:ind w:right="42"/>
        <w:rPr>
          <w:sz w:val="24"/>
          <w:szCs w:val="24"/>
        </w:rPr>
      </w:pPr>
      <w:r w:rsidRPr="0094563C">
        <w:rPr>
          <w:sz w:val="24"/>
          <w:szCs w:val="24"/>
        </w:rPr>
        <w:t xml:space="preserve">- </w:t>
      </w:r>
      <w:r w:rsidR="0062097F" w:rsidRPr="0094563C">
        <w:rPr>
          <w:sz w:val="24"/>
          <w:szCs w:val="24"/>
        </w:rPr>
        <w:t>«</w:t>
      </w:r>
      <w:r w:rsidRPr="0094563C">
        <w:rPr>
          <w:sz w:val="24"/>
          <w:szCs w:val="24"/>
        </w:rPr>
        <w:t>Проверка целевого и эффективного использования бюджетных средств, выделенных в 2022 году МБОУ «</w:t>
      </w:r>
      <w:proofErr w:type="spellStart"/>
      <w:r w:rsidRPr="0094563C">
        <w:rPr>
          <w:sz w:val="24"/>
          <w:szCs w:val="24"/>
        </w:rPr>
        <w:t>Санкинская</w:t>
      </w:r>
      <w:proofErr w:type="spellEnd"/>
      <w:r w:rsidRPr="0094563C">
        <w:rPr>
          <w:sz w:val="24"/>
          <w:szCs w:val="24"/>
        </w:rPr>
        <w:t xml:space="preserve"> СОШ» на выполнение муниципального задания (при необходимости ранний или поздний периоды)</w:t>
      </w:r>
      <w:r w:rsidR="0062097F" w:rsidRPr="0094563C">
        <w:rPr>
          <w:sz w:val="24"/>
          <w:szCs w:val="24"/>
        </w:rPr>
        <w:t>»</w:t>
      </w:r>
      <w:r w:rsidRPr="0094563C">
        <w:rPr>
          <w:sz w:val="24"/>
          <w:szCs w:val="24"/>
        </w:rPr>
        <w:t>;</w:t>
      </w:r>
    </w:p>
    <w:p w:rsidR="0037418B" w:rsidRPr="0094563C" w:rsidRDefault="0037418B" w:rsidP="0037418B">
      <w:pPr>
        <w:ind w:right="42"/>
        <w:rPr>
          <w:color w:val="auto"/>
          <w:sz w:val="24"/>
          <w:szCs w:val="24"/>
          <w:highlight w:val="yellow"/>
        </w:rPr>
      </w:pPr>
      <w:r w:rsidRPr="0094563C">
        <w:rPr>
          <w:sz w:val="24"/>
          <w:szCs w:val="24"/>
        </w:rPr>
        <w:t xml:space="preserve">- </w:t>
      </w:r>
      <w:r w:rsidR="0062097F" w:rsidRPr="0094563C">
        <w:rPr>
          <w:sz w:val="24"/>
          <w:szCs w:val="24"/>
        </w:rPr>
        <w:t>«</w:t>
      </w:r>
      <w:r w:rsidRPr="0094563C">
        <w:rPr>
          <w:sz w:val="24"/>
          <w:szCs w:val="24"/>
        </w:rPr>
        <w:t>Проверка целевого и эффективного использования бюджетных средств, выделенных в 2022 году МБУ ДО «Махнёвская ДМШ» на выполнение муниципального задания (при необходимости ранний или поздний периоды)</w:t>
      </w:r>
      <w:r w:rsidR="0062097F" w:rsidRPr="0094563C">
        <w:rPr>
          <w:sz w:val="24"/>
          <w:szCs w:val="24"/>
        </w:rPr>
        <w:t>»</w:t>
      </w:r>
      <w:r w:rsidR="00C45718" w:rsidRPr="0094563C">
        <w:rPr>
          <w:sz w:val="24"/>
          <w:szCs w:val="24"/>
        </w:rPr>
        <w:t>.</w:t>
      </w:r>
    </w:p>
    <w:p w:rsidR="00F7748A" w:rsidRPr="0094563C" w:rsidRDefault="0062097F" w:rsidP="00F7748A">
      <w:pPr>
        <w:ind w:right="-1" w:firstLine="709"/>
        <w:rPr>
          <w:sz w:val="24"/>
          <w:szCs w:val="24"/>
        </w:rPr>
      </w:pPr>
      <w:r w:rsidRPr="0094563C">
        <w:rPr>
          <w:sz w:val="24"/>
          <w:szCs w:val="24"/>
        </w:rPr>
        <w:t xml:space="preserve">Количество объектов, охваченных при проведении контрольных мероприятий, составило </w:t>
      </w:r>
      <w:r w:rsidR="00F7748A" w:rsidRPr="0094563C">
        <w:rPr>
          <w:sz w:val="24"/>
          <w:szCs w:val="24"/>
        </w:rPr>
        <w:t>8</w:t>
      </w:r>
      <w:r w:rsidRPr="0094563C">
        <w:rPr>
          <w:sz w:val="24"/>
          <w:szCs w:val="24"/>
        </w:rPr>
        <w:t xml:space="preserve">, в том числе: </w:t>
      </w:r>
      <w:r w:rsidR="00F7748A" w:rsidRPr="0094563C">
        <w:rPr>
          <w:sz w:val="24"/>
          <w:szCs w:val="24"/>
        </w:rPr>
        <w:t>4</w:t>
      </w:r>
      <w:r w:rsidRPr="0094563C">
        <w:rPr>
          <w:sz w:val="24"/>
          <w:szCs w:val="24"/>
        </w:rPr>
        <w:t xml:space="preserve"> орган</w:t>
      </w:r>
      <w:r w:rsidR="006208FF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местного самоуправления, 1 </w:t>
      </w:r>
      <w:r w:rsidR="00F7748A" w:rsidRPr="0094563C">
        <w:rPr>
          <w:sz w:val="24"/>
          <w:szCs w:val="24"/>
        </w:rPr>
        <w:t>территориальный орган</w:t>
      </w:r>
      <w:r w:rsidRPr="0094563C">
        <w:rPr>
          <w:sz w:val="24"/>
          <w:szCs w:val="24"/>
        </w:rPr>
        <w:t xml:space="preserve"> и </w:t>
      </w:r>
      <w:r w:rsidR="00F7748A" w:rsidRPr="0094563C">
        <w:rPr>
          <w:sz w:val="24"/>
          <w:szCs w:val="24"/>
        </w:rPr>
        <w:t>3</w:t>
      </w:r>
      <w:r w:rsidRPr="0094563C">
        <w:rPr>
          <w:sz w:val="24"/>
          <w:szCs w:val="24"/>
        </w:rPr>
        <w:t xml:space="preserve"> муниципальных учреждения (из них: 2 бюджетных, 1 казенное).</w:t>
      </w:r>
    </w:p>
    <w:p w:rsidR="0062097F" w:rsidRPr="0094563C" w:rsidRDefault="0062097F" w:rsidP="00F7748A">
      <w:pPr>
        <w:ind w:right="-1" w:firstLine="709"/>
        <w:rPr>
          <w:sz w:val="24"/>
          <w:szCs w:val="24"/>
        </w:rPr>
      </w:pPr>
      <w:r w:rsidRPr="0094563C">
        <w:rPr>
          <w:sz w:val="24"/>
          <w:szCs w:val="24"/>
        </w:rPr>
        <w:t xml:space="preserve">Объем проверенных бюджетных средств составил </w:t>
      </w:r>
      <w:r w:rsidR="00F7748A" w:rsidRPr="0094563C">
        <w:rPr>
          <w:sz w:val="24"/>
          <w:szCs w:val="24"/>
        </w:rPr>
        <w:t>50 167,7</w:t>
      </w:r>
      <w:r w:rsidRPr="0094563C">
        <w:rPr>
          <w:sz w:val="24"/>
          <w:szCs w:val="24"/>
        </w:rPr>
        <w:t xml:space="preserve"> тыс</w:t>
      </w:r>
      <w:proofErr w:type="gramStart"/>
      <w:r w:rsidRPr="0094563C">
        <w:rPr>
          <w:sz w:val="24"/>
          <w:szCs w:val="24"/>
        </w:rPr>
        <w:t>.р</w:t>
      </w:r>
      <w:proofErr w:type="gramEnd"/>
      <w:r w:rsidRPr="0094563C">
        <w:rPr>
          <w:sz w:val="24"/>
          <w:szCs w:val="24"/>
        </w:rPr>
        <w:t>уб. (без объема средств, охваченных внешней проверкой отчета об исполнении бюджета за 202</w:t>
      </w:r>
      <w:r w:rsidR="00F7748A" w:rsidRPr="0094563C">
        <w:rPr>
          <w:sz w:val="24"/>
          <w:szCs w:val="24"/>
        </w:rPr>
        <w:t>2</w:t>
      </w:r>
      <w:r w:rsidRPr="0094563C">
        <w:rPr>
          <w:sz w:val="24"/>
          <w:szCs w:val="24"/>
        </w:rPr>
        <w:t xml:space="preserve"> год), в том числе: доходов бюджета – 0,0 тыс.руб.,  р</w:t>
      </w:r>
      <w:r w:rsidR="00F7748A" w:rsidRPr="0094563C">
        <w:rPr>
          <w:sz w:val="24"/>
          <w:szCs w:val="24"/>
        </w:rPr>
        <w:t xml:space="preserve">асходов </w:t>
      </w:r>
      <w:r w:rsidRPr="0094563C">
        <w:rPr>
          <w:sz w:val="24"/>
          <w:szCs w:val="24"/>
        </w:rPr>
        <w:t xml:space="preserve">бюджета – </w:t>
      </w:r>
      <w:r w:rsidR="00F7748A" w:rsidRPr="0094563C">
        <w:rPr>
          <w:sz w:val="24"/>
          <w:szCs w:val="24"/>
        </w:rPr>
        <w:t>50 167,7</w:t>
      </w:r>
      <w:r w:rsidRPr="0094563C">
        <w:rPr>
          <w:sz w:val="24"/>
          <w:szCs w:val="24"/>
        </w:rPr>
        <w:t xml:space="preserve"> тыс.руб</w:t>
      </w:r>
      <w:r w:rsidR="00F7748A" w:rsidRPr="0094563C">
        <w:rPr>
          <w:sz w:val="24"/>
          <w:szCs w:val="24"/>
        </w:rPr>
        <w:t>лей</w:t>
      </w:r>
      <w:r w:rsidRPr="0094563C">
        <w:rPr>
          <w:sz w:val="24"/>
          <w:szCs w:val="24"/>
        </w:rPr>
        <w:t xml:space="preserve"> </w:t>
      </w:r>
    </w:p>
    <w:p w:rsidR="0062097F" w:rsidRPr="0094563C" w:rsidRDefault="0062097F" w:rsidP="0062097F">
      <w:pPr>
        <w:pStyle w:val="1"/>
        <w:rPr>
          <w:sz w:val="24"/>
        </w:rPr>
      </w:pPr>
      <w:r w:rsidRPr="0094563C">
        <w:rPr>
          <w:sz w:val="24"/>
        </w:rPr>
        <w:t>По результатам контрольных мероприятий в 202</w:t>
      </w:r>
      <w:r w:rsidR="002F46E5" w:rsidRPr="0094563C">
        <w:rPr>
          <w:sz w:val="24"/>
        </w:rPr>
        <w:t>3</w:t>
      </w:r>
      <w:r w:rsidRPr="0094563C">
        <w:rPr>
          <w:sz w:val="24"/>
        </w:rPr>
        <w:t xml:space="preserve"> году составлено </w:t>
      </w:r>
      <w:r w:rsidR="00C45718" w:rsidRPr="0094563C">
        <w:rPr>
          <w:sz w:val="24"/>
        </w:rPr>
        <w:t>10</w:t>
      </w:r>
      <w:r w:rsidRPr="0094563C">
        <w:rPr>
          <w:sz w:val="24"/>
        </w:rPr>
        <w:t xml:space="preserve"> актов, в том числе </w:t>
      </w:r>
      <w:r w:rsidR="00C45718" w:rsidRPr="0094563C">
        <w:rPr>
          <w:sz w:val="24"/>
        </w:rPr>
        <w:t>6</w:t>
      </w:r>
      <w:r w:rsidRPr="0094563C">
        <w:rPr>
          <w:sz w:val="24"/>
        </w:rPr>
        <w:t xml:space="preserve"> актов по результатам внешней проверки </w:t>
      </w:r>
      <w:r w:rsidRPr="0094563C">
        <w:rPr>
          <w:bCs w:val="0"/>
          <w:spacing w:val="-8"/>
          <w:sz w:val="24"/>
        </w:rPr>
        <w:t>отчета об исполнении местного бюджета за 202</w:t>
      </w:r>
      <w:r w:rsidR="00C45718" w:rsidRPr="0094563C">
        <w:rPr>
          <w:bCs w:val="0"/>
          <w:spacing w:val="-8"/>
          <w:sz w:val="24"/>
        </w:rPr>
        <w:t>2</w:t>
      </w:r>
      <w:r w:rsidRPr="0094563C">
        <w:rPr>
          <w:bCs w:val="0"/>
          <w:color w:val="0070C0"/>
          <w:spacing w:val="-8"/>
          <w:sz w:val="24"/>
        </w:rPr>
        <w:t xml:space="preserve"> </w:t>
      </w:r>
      <w:r w:rsidRPr="0094563C">
        <w:rPr>
          <w:bCs w:val="0"/>
          <w:spacing w:val="-8"/>
          <w:sz w:val="24"/>
        </w:rPr>
        <w:t>год.</w:t>
      </w:r>
    </w:p>
    <w:p w:rsidR="009807B7" w:rsidRPr="0094563C" w:rsidRDefault="009807B7" w:rsidP="009807B7">
      <w:pPr>
        <w:spacing w:after="0" w:line="240" w:lineRule="auto"/>
        <w:ind w:left="0" w:right="0" w:firstLine="703"/>
        <w:rPr>
          <w:color w:val="auto"/>
          <w:sz w:val="24"/>
          <w:szCs w:val="24"/>
        </w:rPr>
      </w:pPr>
      <w:r w:rsidRPr="0094563C">
        <w:rPr>
          <w:color w:val="auto"/>
          <w:sz w:val="24"/>
          <w:szCs w:val="24"/>
        </w:rPr>
        <w:t>В ходе проведения контрольных мероприятий выявлено нарушений и недостатков на сумму 6 162,6 тыс</w:t>
      </w:r>
      <w:proofErr w:type="gramStart"/>
      <w:r w:rsidRPr="0094563C">
        <w:rPr>
          <w:color w:val="auto"/>
          <w:sz w:val="24"/>
          <w:szCs w:val="24"/>
        </w:rPr>
        <w:t>.р</w:t>
      </w:r>
      <w:proofErr w:type="gramEnd"/>
      <w:r w:rsidRPr="0094563C">
        <w:rPr>
          <w:color w:val="auto"/>
          <w:sz w:val="24"/>
          <w:szCs w:val="24"/>
        </w:rPr>
        <w:t xml:space="preserve">уб. (2022 год – 3 707,9 тыс.руб.), в том числе: </w:t>
      </w:r>
    </w:p>
    <w:p w:rsidR="009807B7" w:rsidRPr="0094563C" w:rsidRDefault="009807B7" w:rsidP="009807B7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94563C">
        <w:rPr>
          <w:color w:val="auto"/>
          <w:sz w:val="24"/>
          <w:szCs w:val="24"/>
        </w:rPr>
        <w:t>- нарушения в области бухгалтерского (бюджетного) учета и отчетн</w:t>
      </w:r>
      <w:r w:rsidR="00AB2793" w:rsidRPr="0094563C">
        <w:rPr>
          <w:color w:val="auto"/>
          <w:sz w:val="24"/>
          <w:szCs w:val="24"/>
        </w:rPr>
        <w:t>ости в сумме 2 288,5 тыс. руб.</w:t>
      </w:r>
      <w:r w:rsidRPr="0094563C">
        <w:rPr>
          <w:color w:val="auto"/>
          <w:sz w:val="24"/>
          <w:szCs w:val="24"/>
        </w:rPr>
        <w:t>;</w:t>
      </w:r>
    </w:p>
    <w:p w:rsidR="009807B7" w:rsidRPr="0094563C" w:rsidRDefault="009807B7" w:rsidP="009807B7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94563C">
        <w:rPr>
          <w:color w:val="auto"/>
          <w:sz w:val="24"/>
          <w:szCs w:val="24"/>
        </w:rPr>
        <w:t xml:space="preserve">- неправомерное (необоснованное) использование средств местного бюджета составило </w:t>
      </w:r>
      <w:r w:rsidR="000A156E" w:rsidRPr="0094563C">
        <w:rPr>
          <w:color w:val="auto"/>
          <w:sz w:val="24"/>
          <w:szCs w:val="24"/>
        </w:rPr>
        <w:t>1 176,2</w:t>
      </w:r>
      <w:r w:rsidRPr="0094563C">
        <w:rPr>
          <w:color w:val="auto"/>
          <w:sz w:val="24"/>
          <w:szCs w:val="24"/>
        </w:rPr>
        <w:t xml:space="preserve"> тыс</w:t>
      </w:r>
      <w:proofErr w:type="gramStart"/>
      <w:r w:rsidRPr="0094563C">
        <w:rPr>
          <w:color w:val="auto"/>
          <w:sz w:val="24"/>
          <w:szCs w:val="24"/>
        </w:rPr>
        <w:t>.р</w:t>
      </w:r>
      <w:proofErr w:type="gramEnd"/>
      <w:r w:rsidRPr="0094563C">
        <w:rPr>
          <w:color w:val="auto"/>
          <w:sz w:val="24"/>
          <w:szCs w:val="24"/>
        </w:rPr>
        <w:t>уб.;</w:t>
      </w:r>
    </w:p>
    <w:p w:rsidR="000A156E" w:rsidRPr="0094563C" w:rsidRDefault="000A156E" w:rsidP="009807B7">
      <w:pPr>
        <w:spacing w:after="0" w:line="240" w:lineRule="auto"/>
        <w:ind w:left="0" w:right="0" w:firstLine="709"/>
        <w:rPr>
          <w:color w:val="auto"/>
          <w:sz w:val="24"/>
          <w:szCs w:val="24"/>
          <w:highlight w:val="yellow"/>
        </w:rPr>
      </w:pPr>
      <w:r w:rsidRPr="0094563C">
        <w:rPr>
          <w:sz w:val="24"/>
          <w:szCs w:val="24"/>
        </w:rPr>
        <w:t>- нарушения законодательства в сфере закупок товаров, работ, услуг для обеспечения муниципальных нужд – 14,8 тыс</w:t>
      </w:r>
      <w:proofErr w:type="gramStart"/>
      <w:r w:rsidRPr="0094563C">
        <w:rPr>
          <w:sz w:val="24"/>
          <w:szCs w:val="24"/>
        </w:rPr>
        <w:t>.р</w:t>
      </w:r>
      <w:proofErr w:type="gramEnd"/>
      <w:r w:rsidRPr="0094563C">
        <w:rPr>
          <w:sz w:val="24"/>
          <w:szCs w:val="24"/>
        </w:rPr>
        <w:t>уб.;</w:t>
      </w:r>
    </w:p>
    <w:p w:rsidR="009807B7" w:rsidRPr="0094563C" w:rsidRDefault="009807B7" w:rsidP="009807B7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94563C">
        <w:rPr>
          <w:color w:val="auto"/>
          <w:sz w:val="24"/>
          <w:szCs w:val="24"/>
        </w:rPr>
        <w:t xml:space="preserve">- нарушения при распоряжении и управлении муниципальной собственностью – </w:t>
      </w:r>
      <w:r w:rsidR="000A156E" w:rsidRPr="0094563C">
        <w:rPr>
          <w:color w:val="auto"/>
          <w:sz w:val="24"/>
          <w:szCs w:val="24"/>
        </w:rPr>
        <w:t>2 653,2</w:t>
      </w:r>
      <w:r w:rsidRPr="0094563C">
        <w:rPr>
          <w:color w:val="auto"/>
          <w:sz w:val="24"/>
          <w:szCs w:val="24"/>
        </w:rPr>
        <w:t xml:space="preserve"> тыс</w:t>
      </w:r>
      <w:proofErr w:type="gramStart"/>
      <w:r w:rsidRPr="0094563C">
        <w:rPr>
          <w:color w:val="auto"/>
          <w:sz w:val="24"/>
          <w:szCs w:val="24"/>
        </w:rPr>
        <w:t>.р</w:t>
      </w:r>
      <w:proofErr w:type="gramEnd"/>
      <w:r w:rsidRPr="0094563C">
        <w:rPr>
          <w:color w:val="auto"/>
          <w:sz w:val="24"/>
          <w:szCs w:val="24"/>
        </w:rPr>
        <w:t>уб</w:t>
      </w:r>
      <w:r w:rsidR="008A1337" w:rsidRPr="0094563C">
        <w:rPr>
          <w:color w:val="auto"/>
          <w:sz w:val="24"/>
          <w:szCs w:val="24"/>
        </w:rPr>
        <w:t>лей</w:t>
      </w:r>
      <w:r w:rsidR="002F70A3" w:rsidRPr="0094563C">
        <w:rPr>
          <w:color w:val="FF0000"/>
          <w:sz w:val="24"/>
          <w:szCs w:val="24"/>
        </w:rPr>
        <w:t>.</w:t>
      </w:r>
    </w:p>
    <w:p w:rsidR="009807B7" w:rsidRPr="0094563C" w:rsidRDefault="009807B7" w:rsidP="009807B7">
      <w:pPr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>Фактов нецелевого</w:t>
      </w:r>
      <w:r w:rsidR="000A156E" w:rsidRPr="0094563C">
        <w:rPr>
          <w:sz w:val="24"/>
          <w:szCs w:val="24"/>
        </w:rPr>
        <w:t xml:space="preserve"> и неэффективного</w:t>
      </w:r>
      <w:r w:rsidRPr="0094563C">
        <w:rPr>
          <w:sz w:val="24"/>
          <w:szCs w:val="24"/>
        </w:rPr>
        <w:t xml:space="preserve"> использования бюджетных средств в отчетном периоде не установлено.</w:t>
      </w:r>
    </w:p>
    <w:p w:rsidR="00040177" w:rsidRPr="0094563C" w:rsidRDefault="00040177" w:rsidP="00040177">
      <w:pPr>
        <w:ind w:right="-1" w:firstLine="709"/>
        <w:rPr>
          <w:sz w:val="24"/>
          <w:szCs w:val="24"/>
        </w:rPr>
      </w:pPr>
      <w:r w:rsidRPr="0094563C">
        <w:rPr>
          <w:sz w:val="24"/>
          <w:szCs w:val="24"/>
        </w:rPr>
        <w:t>Выявленные нарушения и недостатки, которые не могут быть выражены в суммовой оценке, указаны в количестве случаев:</w:t>
      </w:r>
    </w:p>
    <w:p w:rsidR="00040177" w:rsidRPr="0094563C" w:rsidRDefault="00040177" w:rsidP="00040177">
      <w:pPr>
        <w:ind w:right="-1" w:firstLine="709"/>
        <w:rPr>
          <w:sz w:val="24"/>
          <w:szCs w:val="24"/>
        </w:rPr>
      </w:pPr>
      <w:r w:rsidRPr="0094563C">
        <w:rPr>
          <w:sz w:val="24"/>
          <w:szCs w:val="24"/>
        </w:rPr>
        <w:t>- нарушения при формировании и исполнении</w:t>
      </w:r>
      <w:r w:rsidR="009345DD" w:rsidRPr="0094563C">
        <w:rPr>
          <w:sz w:val="24"/>
          <w:szCs w:val="24"/>
        </w:rPr>
        <w:t xml:space="preserve"> </w:t>
      </w:r>
      <w:r w:rsidR="009345DD" w:rsidRPr="0094563C">
        <w:rPr>
          <w:color w:val="auto"/>
          <w:sz w:val="24"/>
          <w:szCs w:val="24"/>
        </w:rPr>
        <w:t>местного</w:t>
      </w:r>
      <w:r w:rsidRPr="0094563C">
        <w:rPr>
          <w:color w:val="auto"/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бюджета – </w:t>
      </w:r>
      <w:r w:rsidR="00080AF4" w:rsidRPr="0094563C">
        <w:rPr>
          <w:sz w:val="24"/>
          <w:szCs w:val="24"/>
        </w:rPr>
        <w:t xml:space="preserve">30 </w:t>
      </w:r>
      <w:r w:rsidRPr="0094563C">
        <w:rPr>
          <w:sz w:val="24"/>
          <w:szCs w:val="24"/>
        </w:rPr>
        <w:t>случа</w:t>
      </w:r>
      <w:r w:rsidR="00080AF4" w:rsidRPr="0094563C">
        <w:rPr>
          <w:sz w:val="24"/>
          <w:szCs w:val="24"/>
        </w:rPr>
        <w:t>ев</w:t>
      </w:r>
      <w:r w:rsidRPr="0094563C">
        <w:rPr>
          <w:sz w:val="24"/>
          <w:szCs w:val="24"/>
        </w:rPr>
        <w:t>;</w:t>
      </w:r>
    </w:p>
    <w:p w:rsidR="00040177" w:rsidRPr="0094563C" w:rsidRDefault="00040177" w:rsidP="00A66612">
      <w:pPr>
        <w:ind w:right="-1" w:firstLine="709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 xml:space="preserve">- нарушения ведения бухгалтерского учета, составления и предоставления бухгалтерской (финансовой) отчетности </w:t>
      </w:r>
      <w:r w:rsidR="002F46E5" w:rsidRPr="0094563C">
        <w:rPr>
          <w:sz w:val="24"/>
          <w:szCs w:val="24"/>
        </w:rPr>
        <w:t xml:space="preserve">– </w:t>
      </w:r>
      <w:r w:rsidR="00EC2BDB" w:rsidRPr="0094563C">
        <w:rPr>
          <w:sz w:val="24"/>
          <w:szCs w:val="24"/>
        </w:rPr>
        <w:t>9</w:t>
      </w:r>
      <w:r w:rsidR="00080AF4" w:rsidRPr="0094563C">
        <w:rPr>
          <w:sz w:val="24"/>
          <w:szCs w:val="24"/>
        </w:rPr>
        <w:t xml:space="preserve">8 </w:t>
      </w:r>
      <w:r w:rsidRPr="0094563C">
        <w:rPr>
          <w:sz w:val="24"/>
          <w:szCs w:val="24"/>
        </w:rPr>
        <w:t>случа</w:t>
      </w:r>
      <w:r w:rsidR="00080AF4" w:rsidRPr="0094563C">
        <w:rPr>
          <w:sz w:val="24"/>
          <w:szCs w:val="24"/>
        </w:rPr>
        <w:t>ев</w:t>
      </w:r>
      <w:r w:rsidRPr="0094563C">
        <w:rPr>
          <w:sz w:val="24"/>
          <w:szCs w:val="24"/>
        </w:rPr>
        <w:t>;</w:t>
      </w:r>
    </w:p>
    <w:p w:rsidR="00040177" w:rsidRPr="0094563C" w:rsidRDefault="00040177" w:rsidP="00040177">
      <w:pPr>
        <w:ind w:right="-1" w:firstLine="709"/>
        <w:rPr>
          <w:sz w:val="24"/>
          <w:szCs w:val="24"/>
        </w:rPr>
      </w:pPr>
      <w:r w:rsidRPr="0094563C">
        <w:rPr>
          <w:sz w:val="24"/>
          <w:szCs w:val="24"/>
        </w:rPr>
        <w:t xml:space="preserve">- нарушения в сфере закупок товаров, работ и услуг – </w:t>
      </w:r>
      <w:r w:rsidR="00A66612" w:rsidRPr="0094563C">
        <w:rPr>
          <w:sz w:val="24"/>
          <w:szCs w:val="24"/>
        </w:rPr>
        <w:t>33</w:t>
      </w:r>
      <w:r w:rsidRPr="0094563C">
        <w:rPr>
          <w:sz w:val="24"/>
          <w:szCs w:val="24"/>
        </w:rPr>
        <w:t xml:space="preserve"> случа</w:t>
      </w:r>
      <w:r w:rsidR="00A66612" w:rsidRPr="0094563C">
        <w:rPr>
          <w:sz w:val="24"/>
          <w:szCs w:val="24"/>
        </w:rPr>
        <w:t>я</w:t>
      </w:r>
      <w:r w:rsidRPr="0094563C">
        <w:rPr>
          <w:sz w:val="24"/>
          <w:szCs w:val="24"/>
        </w:rPr>
        <w:t>;</w:t>
      </w:r>
    </w:p>
    <w:p w:rsidR="00040177" w:rsidRPr="0094563C" w:rsidRDefault="00040177" w:rsidP="00040177">
      <w:pPr>
        <w:tabs>
          <w:tab w:val="left" w:pos="1985"/>
        </w:tabs>
        <w:ind w:right="-1" w:firstLine="709"/>
        <w:rPr>
          <w:sz w:val="24"/>
          <w:szCs w:val="24"/>
        </w:rPr>
      </w:pPr>
      <w:r w:rsidRPr="0094563C">
        <w:rPr>
          <w:sz w:val="24"/>
          <w:szCs w:val="24"/>
        </w:rPr>
        <w:t xml:space="preserve">- иные нарушения – </w:t>
      </w:r>
      <w:r w:rsidR="00A66612" w:rsidRPr="0094563C">
        <w:rPr>
          <w:sz w:val="24"/>
          <w:szCs w:val="24"/>
        </w:rPr>
        <w:t>20</w:t>
      </w:r>
      <w:r w:rsidRPr="0094563C">
        <w:rPr>
          <w:sz w:val="24"/>
          <w:szCs w:val="24"/>
        </w:rPr>
        <w:t xml:space="preserve"> случаев.</w:t>
      </w:r>
    </w:p>
    <w:p w:rsidR="00040177" w:rsidRPr="0094563C" w:rsidRDefault="00040177" w:rsidP="00040177">
      <w:pPr>
        <w:ind w:right="-1" w:firstLine="709"/>
        <w:rPr>
          <w:sz w:val="24"/>
          <w:szCs w:val="24"/>
        </w:rPr>
      </w:pPr>
      <w:r w:rsidRPr="0094563C">
        <w:rPr>
          <w:sz w:val="24"/>
          <w:szCs w:val="24"/>
        </w:rPr>
        <w:t xml:space="preserve">Кроме того, выявлены недостатки, связанные с нормативно-правовым регулированием – </w:t>
      </w:r>
      <w:r w:rsidR="00393F36" w:rsidRPr="0094563C">
        <w:rPr>
          <w:sz w:val="24"/>
          <w:szCs w:val="24"/>
        </w:rPr>
        <w:t>4</w:t>
      </w:r>
      <w:r w:rsidRPr="0094563C">
        <w:rPr>
          <w:sz w:val="24"/>
          <w:szCs w:val="24"/>
        </w:rPr>
        <w:t xml:space="preserve"> случа</w:t>
      </w:r>
      <w:r w:rsidR="00A66612" w:rsidRPr="0094563C">
        <w:rPr>
          <w:sz w:val="24"/>
          <w:szCs w:val="24"/>
        </w:rPr>
        <w:t>я</w:t>
      </w:r>
      <w:r w:rsidRPr="0094563C">
        <w:rPr>
          <w:sz w:val="24"/>
          <w:szCs w:val="24"/>
        </w:rPr>
        <w:t>.</w:t>
      </w:r>
    </w:p>
    <w:p w:rsidR="009807B7" w:rsidRPr="0094563C" w:rsidRDefault="00A9449B" w:rsidP="00645AAC">
      <w:pPr>
        <w:ind w:right="-1" w:firstLine="709"/>
        <w:rPr>
          <w:sz w:val="24"/>
          <w:szCs w:val="24"/>
        </w:rPr>
      </w:pPr>
      <w:r w:rsidRPr="0094563C">
        <w:rPr>
          <w:sz w:val="24"/>
          <w:szCs w:val="24"/>
        </w:rPr>
        <w:t xml:space="preserve">В ходе внешней проверки отчета об исполнении местного бюджета за </w:t>
      </w:r>
      <w:r w:rsidRPr="0094563C">
        <w:rPr>
          <w:color w:val="auto"/>
          <w:sz w:val="24"/>
          <w:szCs w:val="24"/>
        </w:rPr>
        <w:t>2022 год</w:t>
      </w:r>
      <w:r w:rsidRPr="0094563C">
        <w:rPr>
          <w:sz w:val="24"/>
          <w:szCs w:val="24"/>
        </w:rPr>
        <w:t xml:space="preserve"> подтверждена полнота и достоверность </w:t>
      </w:r>
      <w:r w:rsidRPr="0094563C">
        <w:rPr>
          <w:spacing w:val="-7"/>
          <w:sz w:val="24"/>
          <w:szCs w:val="24"/>
        </w:rPr>
        <w:t xml:space="preserve">бюджетной отчетности </w:t>
      </w:r>
      <w:r w:rsidRPr="0094563C">
        <w:rPr>
          <w:sz w:val="24"/>
          <w:szCs w:val="24"/>
        </w:rPr>
        <w:t xml:space="preserve">главных администраторов средств местного бюджета и финансового органа, </w:t>
      </w:r>
      <w:r w:rsidRPr="0094563C">
        <w:rPr>
          <w:spacing w:val="-7"/>
          <w:sz w:val="24"/>
          <w:szCs w:val="24"/>
        </w:rPr>
        <w:t xml:space="preserve">а также </w:t>
      </w:r>
      <w:r w:rsidRPr="0094563C">
        <w:rPr>
          <w:sz w:val="24"/>
          <w:szCs w:val="24"/>
        </w:rPr>
        <w:t xml:space="preserve">полнота и достоверность </w:t>
      </w:r>
      <w:r w:rsidRPr="0094563C">
        <w:rPr>
          <w:spacing w:val="-7"/>
          <w:sz w:val="24"/>
          <w:szCs w:val="24"/>
        </w:rPr>
        <w:t xml:space="preserve">сформированного на базе их данных </w:t>
      </w:r>
      <w:r w:rsidRPr="0094563C">
        <w:rPr>
          <w:sz w:val="24"/>
          <w:szCs w:val="24"/>
        </w:rPr>
        <w:t>Отчета.</w:t>
      </w:r>
      <w:r w:rsidRPr="0094563C">
        <w:rPr>
          <w:spacing w:val="-7"/>
          <w:sz w:val="24"/>
          <w:szCs w:val="24"/>
        </w:rPr>
        <w:t xml:space="preserve"> </w:t>
      </w:r>
    </w:p>
    <w:p w:rsidR="00A9449B" w:rsidRPr="0094563C" w:rsidRDefault="0062097F" w:rsidP="00645AAC">
      <w:pPr>
        <w:widowControl w:val="0"/>
        <w:ind w:right="-1" w:firstLine="709"/>
        <w:rPr>
          <w:sz w:val="24"/>
          <w:szCs w:val="24"/>
        </w:rPr>
      </w:pPr>
      <w:r w:rsidRPr="0094563C">
        <w:rPr>
          <w:sz w:val="24"/>
          <w:szCs w:val="24"/>
        </w:rPr>
        <w:t>Контрольн</w:t>
      </w:r>
      <w:r w:rsidR="00C45718" w:rsidRPr="0094563C">
        <w:rPr>
          <w:sz w:val="24"/>
          <w:szCs w:val="24"/>
        </w:rPr>
        <w:t>ым управлением</w:t>
      </w:r>
      <w:r w:rsidRPr="0094563C">
        <w:rPr>
          <w:sz w:val="24"/>
          <w:szCs w:val="24"/>
        </w:rPr>
        <w:t xml:space="preserve"> по результатам проведения контрольных мероприятий в 202</w:t>
      </w:r>
      <w:r w:rsidR="00C45718" w:rsidRPr="0094563C">
        <w:rPr>
          <w:sz w:val="24"/>
          <w:szCs w:val="24"/>
        </w:rPr>
        <w:t>3</w:t>
      </w:r>
      <w:r w:rsidRPr="0094563C">
        <w:rPr>
          <w:sz w:val="24"/>
          <w:szCs w:val="24"/>
        </w:rPr>
        <w:t xml:space="preserve"> году</w:t>
      </w:r>
      <w:r w:rsidR="00850E6B" w:rsidRPr="0094563C">
        <w:rPr>
          <w:sz w:val="24"/>
          <w:szCs w:val="24"/>
        </w:rPr>
        <w:t xml:space="preserve"> в адрес объектов контрольных мероприятий</w:t>
      </w:r>
      <w:r w:rsidRPr="0094563C">
        <w:rPr>
          <w:sz w:val="24"/>
          <w:szCs w:val="24"/>
        </w:rPr>
        <w:t xml:space="preserve"> направлено </w:t>
      </w:r>
      <w:r w:rsidR="00C45718" w:rsidRPr="0094563C">
        <w:rPr>
          <w:sz w:val="24"/>
          <w:szCs w:val="24"/>
        </w:rPr>
        <w:t>4</w:t>
      </w:r>
      <w:r w:rsidR="00394648" w:rsidRPr="0094563C">
        <w:rPr>
          <w:sz w:val="24"/>
          <w:szCs w:val="24"/>
        </w:rPr>
        <w:t xml:space="preserve"> п</w:t>
      </w:r>
      <w:r w:rsidRPr="0094563C">
        <w:rPr>
          <w:sz w:val="24"/>
          <w:szCs w:val="24"/>
        </w:rPr>
        <w:t>редставления с предложениями об устранении нарушений и недостатков, выявленных в ходе контрольных мероприятий</w:t>
      </w:r>
      <w:r w:rsidR="00483659" w:rsidRPr="0094563C">
        <w:rPr>
          <w:sz w:val="24"/>
          <w:szCs w:val="24"/>
        </w:rPr>
        <w:t>,</w:t>
      </w:r>
      <w:r w:rsidR="002F2BED" w:rsidRPr="0094563C">
        <w:rPr>
          <w:sz w:val="24"/>
          <w:szCs w:val="24"/>
        </w:rPr>
        <w:t xml:space="preserve"> </w:t>
      </w:r>
      <w:r w:rsidR="001921EA" w:rsidRPr="0094563C">
        <w:rPr>
          <w:sz w:val="24"/>
          <w:szCs w:val="24"/>
        </w:rPr>
        <w:t>в адрес Главы Махнёвского муниципального образования</w:t>
      </w:r>
      <w:r w:rsidRPr="0094563C">
        <w:rPr>
          <w:sz w:val="24"/>
          <w:szCs w:val="24"/>
        </w:rPr>
        <w:t xml:space="preserve"> </w:t>
      </w:r>
      <w:r w:rsidR="00C45718" w:rsidRPr="0094563C">
        <w:rPr>
          <w:sz w:val="24"/>
          <w:szCs w:val="24"/>
        </w:rPr>
        <w:t>4</w:t>
      </w:r>
      <w:r w:rsidRPr="0094563C">
        <w:rPr>
          <w:sz w:val="24"/>
          <w:szCs w:val="24"/>
        </w:rPr>
        <w:t xml:space="preserve"> информационных пис</w:t>
      </w:r>
      <w:r w:rsidR="00C45718" w:rsidRPr="0094563C">
        <w:rPr>
          <w:sz w:val="24"/>
          <w:szCs w:val="24"/>
        </w:rPr>
        <w:t>ь</w:t>
      </w:r>
      <w:r w:rsidRPr="0094563C">
        <w:rPr>
          <w:sz w:val="24"/>
          <w:szCs w:val="24"/>
        </w:rPr>
        <w:t>м</w:t>
      </w:r>
      <w:r w:rsidR="00C45718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с предложениями об устранении выявленных нарушений и недостатков</w:t>
      </w:r>
      <w:r w:rsidR="00645AAC" w:rsidRPr="0094563C">
        <w:rPr>
          <w:sz w:val="24"/>
          <w:szCs w:val="24"/>
        </w:rPr>
        <w:t>.</w:t>
      </w:r>
    </w:p>
    <w:p w:rsidR="00394648" w:rsidRPr="0094563C" w:rsidRDefault="00394648" w:rsidP="00394648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94563C">
        <w:rPr>
          <w:color w:val="auto"/>
          <w:sz w:val="24"/>
          <w:szCs w:val="24"/>
        </w:rPr>
        <w:t xml:space="preserve">Все представления рассмотрены объектами контроля, по всем представлена информация в установленные </w:t>
      </w:r>
      <w:r w:rsidR="00B5648D" w:rsidRPr="0094563C">
        <w:rPr>
          <w:color w:val="FF0000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 xml:space="preserve"> законодательством сроки. По результатам рассмотрения по 3 представлениям требования Контрольного управления исполнены в полном объеме, по 1 представлению требования удовлетворены частично.</w:t>
      </w:r>
    </w:p>
    <w:p w:rsidR="00870C30" w:rsidRPr="0094563C" w:rsidRDefault="00870C30" w:rsidP="00E86829">
      <w:pPr>
        <w:shd w:val="clear" w:color="auto" w:fill="FFFFFF"/>
        <w:spacing w:after="0" w:line="240" w:lineRule="auto"/>
        <w:ind w:left="0" w:right="0" w:firstLine="709"/>
        <w:rPr>
          <w:color w:val="1A1A1A"/>
          <w:sz w:val="24"/>
          <w:szCs w:val="24"/>
        </w:rPr>
      </w:pPr>
      <w:r w:rsidRPr="0094563C">
        <w:rPr>
          <w:color w:val="auto"/>
          <w:sz w:val="24"/>
          <w:szCs w:val="24"/>
        </w:rPr>
        <w:t xml:space="preserve">Инспектором Контрольного управления составлен 1 протокол об административном </w:t>
      </w:r>
      <w:r w:rsidR="00E86829" w:rsidRPr="0094563C">
        <w:rPr>
          <w:color w:val="auto"/>
          <w:sz w:val="24"/>
          <w:szCs w:val="24"/>
        </w:rPr>
        <w:t>право</w:t>
      </w:r>
      <w:r w:rsidRPr="0094563C">
        <w:rPr>
          <w:color w:val="auto"/>
          <w:sz w:val="24"/>
          <w:szCs w:val="24"/>
        </w:rPr>
        <w:t>нарушении</w:t>
      </w:r>
      <w:r w:rsidR="00F508CD" w:rsidRPr="0094563C">
        <w:rPr>
          <w:color w:val="auto"/>
          <w:sz w:val="24"/>
          <w:szCs w:val="24"/>
        </w:rPr>
        <w:t>, по результа</w:t>
      </w:r>
      <w:r w:rsidR="00F508CD" w:rsidRPr="0094563C">
        <w:rPr>
          <w:color w:val="1A1A1A"/>
          <w:sz w:val="24"/>
          <w:szCs w:val="24"/>
        </w:rPr>
        <w:t xml:space="preserve">там рассмотрения </w:t>
      </w:r>
      <w:r w:rsidR="00E86829" w:rsidRPr="0094563C">
        <w:rPr>
          <w:color w:val="auto"/>
          <w:sz w:val="24"/>
          <w:szCs w:val="24"/>
        </w:rPr>
        <w:t>м</w:t>
      </w:r>
      <w:r w:rsidR="00E86829" w:rsidRPr="0094563C">
        <w:rPr>
          <w:color w:val="1A1A1A"/>
          <w:sz w:val="24"/>
          <w:szCs w:val="24"/>
        </w:rPr>
        <w:t xml:space="preserve">ировым судьей </w:t>
      </w:r>
      <w:r w:rsidR="00F508CD" w:rsidRPr="0094563C">
        <w:rPr>
          <w:color w:val="1A1A1A"/>
          <w:sz w:val="24"/>
          <w:szCs w:val="24"/>
        </w:rPr>
        <w:t>вынесен</w:t>
      </w:r>
      <w:r w:rsidR="002F46E5" w:rsidRPr="0094563C">
        <w:rPr>
          <w:color w:val="1A1A1A"/>
          <w:sz w:val="24"/>
          <w:szCs w:val="24"/>
        </w:rPr>
        <w:t>о</w:t>
      </w:r>
      <w:r w:rsidR="00F508CD" w:rsidRPr="0094563C">
        <w:rPr>
          <w:color w:val="1A1A1A"/>
          <w:sz w:val="24"/>
          <w:szCs w:val="24"/>
        </w:rPr>
        <w:t xml:space="preserve"> постановлени</w:t>
      </w:r>
      <w:r w:rsidR="002F46E5" w:rsidRPr="0094563C">
        <w:rPr>
          <w:color w:val="1A1A1A"/>
          <w:sz w:val="24"/>
          <w:szCs w:val="24"/>
        </w:rPr>
        <w:t>е</w:t>
      </w:r>
      <w:r w:rsidR="00F508CD" w:rsidRPr="0094563C">
        <w:rPr>
          <w:color w:val="1A1A1A"/>
          <w:sz w:val="24"/>
          <w:szCs w:val="24"/>
        </w:rPr>
        <w:t xml:space="preserve"> о назначении административного наказания в виде</w:t>
      </w:r>
      <w:r w:rsidR="00E86829" w:rsidRPr="0094563C">
        <w:rPr>
          <w:color w:val="1A1A1A"/>
          <w:sz w:val="24"/>
          <w:szCs w:val="24"/>
        </w:rPr>
        <w:t xml:space="preserve"> предупреждения.</w:t>
      </w:r>
    </w:p>
    <w:p w:rsidR="00A9449B" w:rsidRPr="0094563C" w:rsidRDefault="00A9449B" w:rsidP="00A9449B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94563C">
        <w:rPr>
          <w:color w:val="auto"/>
          <w:sz w:val="24"/>
          <w:szCs w:val="24"/>
        </w:rPr>
        <w:t>Предписания в 202</w:t>
      </w:r>
      <w:r w:rsidR="00394648" w:rsidRPr="0094563C">
        <w:rPr>
          <w:color w:val="auto"/>
          <w:sz w:val="24"/>
          <w:szCs w:val="24"/>
        </w:rPr>
        <w:t>3</w:t>
      </w:r>
      <w:r w:rsidRPr="0094563C">
        <w:rPr>
          <w:color w:val="auto"/>
          <w:sz w:val="24"/>
          <w:szCs w:val="24"/>
        </w:rPr>
        <w:t xml:space="preserve"> году Контроль</w:t>
      </w:r>
      <w:r w:rsidR="00483659" w:rsidRPr="0094563C">
        <w:rPr>
          <w:color w:val="auto"/>
          <w:sz w:val="24"/>
          <w:szCs w:val="24"/>
        </w:rPr>
        <w:t>ным управлением не направлялись.</w:t>
      </w:r>
    </w:p>
    <w:p w:rsidR="00483659" w:rsidRPr="0094563C" w:rsidRDefault="00483659" w:rsidP="00483659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94563C">
        <w:rPr>
          <w:color w:val="auto"/>
          <w:sz w:val="24"/>
          <w:szCs w:val="24"/>
        </w:rPr>
        <w:t>По итогам контрольной деятельности в результате исполнения представлений о</w:t>
      </w:r>
      <w:r w:rsidR="00A9449B" w:rsidRPr="0094563C">
        <w:rPr>
          <w:color w:val="auto"/>
          <w:sz w:val="24"/>
          <w:szCs w:val="24"/>
        </w:rPr>
        <w:t>бъектами контроля устранен</w:t>
      </w:r>
      <w:r w:rsidRPr="0094563C">
        <w:rPr>
          <w:color w:val="auto"/>
          <w:sz w:val="24"/>
          <w:szCs w:val="24"/>
        </w:rPr>
        <w:t>о 168</w:t>
      </w:r>
      <w:r w:rsidR="00A9449B" w:rsidRPr="0094563C">
        <w:rPr>
          <w:color w:val="auto"/>
          <w:sz w:val="24"/>
          <w:szCs w:val="24"/>
        </w:rPr>
        <w:t xml:space="preserve"> нарушени</w:t>
      </w:r>
      <w:r w:rsidRPr="0094563C">
        <w:rPr>
          <w:color w:val="auto"/>
          <w:sz w:val="24"/>
          <w:szCs w:val="24"/>
        </w:rPr>
        <w:t>й</w:t>
      </w:r>
      <w:r w:rsidR="00A9449B" w:rsidRPr="0094563C">
        <w:rPr>
          <w:color w:val="auto"/>
          <w:sz w:val="24"/>
          <w:szCs w:val="24"/>
        </w:rPr>
        <w:t xml:space="preserve"> на общую сумму </w:t>
      </w:r>
      <w:r w:rsidR="00645AAC" w:rsidRPr="0094563C">
        <w:rPr>
          <w:color w:val="auto"/>
          <w:sz w:val="24"/>
          <w:szCs w:val="24"/>
        </w:rPr>
        <w:t>4 292,7</w:t>
      </w:r>
      <w:r w:rsidRPr="0094563C">
        <w:rPr>
          <w:color w:val="auto"/>
          <w:sz w:val="24"/>
          <w:szCs w:val="24"/>
        </w:rPr>
        <w:t xml:space="preserve"> тыс</w:t>
      </w:r>
      <w:proofErr w:type="gramStart"/>
      <w:r w:rsidRPr="0094563C">
        <w:rPr>
          <w:color w:val="auto"/>
          <w:sz w:val="24"/>
          <w:szCs w:val="24"/>
        </w:rPr>
        <w:t>.р</w:t>
      </w:r>
      <w:proofErr w:type="gramEnd"/>
      <w:r w:rsidRPr="0094563C">
        <w:rPr>
          <w:color w:val="auto"/>
          <w:sz w:val="24"/>
          <w:szCs w:val="24"/>
        </w:rPr>
        <w:t>уб</w:t>
      </w:r>
      <w:r w:rsidR="00A9449B" w:rsidRPr="0094563C">
        <w:rPr>
          <w:color w:val="auto"/>
          <w:sz w:val="24"/>
          <w:szCs w:val="24"/>
        </w:rPr>
        <w:t>.</w:t>
      </w:r>
      <w:r w:rsidRPr="0094563C">
        <w:rPr>
          <w:color w:val="auto"/>
          <w:sz w:val="24"/>
          <w:szCs w:val="24"/>
        </w:rPr>
        <w:t xml:space="preserve">, в доход </w:t>
      </w:r>
      <w:r w:rsidR="009310C0" w:rsidRPr="0094563C">
        <w:rPr>
          <w:color w:val="auto"/>
          <w:sz w:val="24"/>
          <w:szCs w:val="24"/>
        </w:rPr>
        <w:t xml:space="preserve">местного </w:t>
      </w:r>
      <w:r w:rsidRPr="0094563C">
        <w:rPr>
          <w:color w:val="auto"/>
          <w:sz w:val="24"/>
          <w:szCs w:val="24"/>
        </w:rPr>
        <w:t xml:space="preserve">бюджета </w:t>
      </w:r>
      <w:r w:rsidR="009310C0" w:rsidRPr="0094563C">
        <w:rPr>
          <w:color w:val="auto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в 2023 году возмещены средства в сумме 24,6 тыс.руб. возврат средств, необоснованно начисленных и выплаченных премий и за фактически не выполненные работы.</w:t>
      </w:r>
    </w:p>
    <w:p w:rsidR="00645AAC" w:rsidRPr="0094563C" w:rsidRDefault="00483659" w:rsidP="00B86ACB">
      <w:pPr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>По результатам исполнения рекомендаций Контрольного управления                    2</w:t>
      </w:r>
      <w:r w:rsidR="00B86ACB" w:rsidRPr="0094563C">
        <w:rPr>
          <w:sz w:val="24"/>
          <w:szCs w:val="24"/>
        </w:rPr>
        <w:t xml:space="preserve"> работника</w:t>
      </w:r>
      <w:r w:rsidRPr="0094563C">
        <w:rPr>
          <w:sz w:val="24"/>
          <w:szCs w:val="24"/>
        </w:rPr>
        <w:t xml:space="preserve"> </w:t>
      </w:r>
      <w:r w:rsidR="00B86ACB" w:rsidRPr="0094563C">
        <w:rPr>
          <w:sz w:val="24"/>
          <w:szCs w:val="24"/>
        </w:rPr>
        <w:t>(главный бухгалтер и заведующий хозяйством)</w:t>
      </w:r>
      <w:r w:rsidRPr="0094563C">
        <w:rPr>
          <w:sz w:val="24"/>
          <w:szCs w:val="24"/>
        </w:rPr>
        <w:t xml:space="preserve"> привлечены к дисциплинарной ответственности</w:t>
      </w:r>
      <w:r w:rsidR="00B86ACB" w:rsidRPr="0094563C">
        <w:rPr>
          <w:sz w:val="24"/>
          <w:szCs w:val="24"/>
        </w:rPr>
        <w:t xml:space="preserve"> в виде замечания, одному должностному лицу уменьшен процент ежемесячной премии.</w:t>
      </w:r>
    </w:p>
    <w:p w:rsidR="00A9449B" w:rsidRPr="0094563C" w:rsidRDefault="00A9449B" w:rsidP="00A9449B">
      <w:pPr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 xml:space="preserve">В </w:t>
      </w:r>
      <w:proofErr w:type="spellStart"/>
      <w:r w:rsidRPr="0094563C">
        <w:rPr>
          <w:sz w:val="24"/>
          <w:szCs w:val="24"/>
        </w:rPr>
        <w:t>Алапаевскую</w:t>
      </w:r>
      <w:proofErr w:type="spellEnd"/>
      <w:r w:rsidRPr="0094563C">
        <w:rPr>
          <w:sz w:val="24"/>
          <w:szCs w:val="24"/>
        </w:rPr>
        <w:t xml:space="preserve"> городскую прокуратуру за отчетный период направлено 4 материала</w:t>
      </w:r>
      <w:r w:rsidRPr="0094563C">
        <w:rPr>
          <w:color w:val="auto"/>
          <w:sz w:val="24"/>
          <w:szCs w:val="24"/>
        </w:rPr>
        <w:t>,</w:t>
      </w:r>
      <w:r w:rsidRPr="0094563C">
        <w:rPr>
          <w:color w:val="0070C0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на основании которых</w:t>
      </w:r>
      <w:r w:rsidRPr="0094563C">
        <w:rPr>
          <w:color w:val="FF0000"/>
          <w:sz w:val="24"/>
          <w:szCs w:val="24"/>
        </w:rPr>
        <w:t xml:space="preserve"> </w:t>
      </w:r>
      <w:r w:rsidRPr="0094563C">
        <w:rPr>
          <w:sz w:val="24"/>
          <w:szCs w:val="24"/>
        </w:rPr>
        <w:t>объектам проверок внесено 3 представления.</w:t>
      </w:r>
    </w:p>
    <w:p w:rsidR="00645AAC" w:rsidRPr="0094563C" w:rsidRDefault="00A9449B" w:rsidP="00645AAC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94563C">
        <w:rPr>
          <w:color w:val="auto"/>
          <w:sz w:val="24"/>
          <w:szCs w:val="24"/>
        </w:rPr>
        <w:t xml:space="preserve">Отчеты о результатах проведенных контрольных мероприятий направлены в Думу муниципального образования и Главе муниципального образования для рассмотрения и </w:t>
      </w:r>
      <w:proofErr w:type="gramStart"/>
      <w:r w:rsidRPr="0094563C">
        <w:rPr>
          <w:color w:val="auto"/>
          <w:sz w:val="24"/>
          <w:szCs w:val="24"/>
        </w:rPr>
        <w:t>принятия</w:t>
      </w:r>
      <w:proofErr w:type="gramEnd"/>
      <w:r w:rsidRPr="0094563C">
        <w:rPr>
          <w:color w:val="auto"/>
          <w:sz w:val="24"/>
          <w:szCs w:val="24"/>
        </w:rPr>
        <w:t xml:space="preserve"> соответствующих мер, а также размещены на сайте Контрольного управления в сети «Интернет» и опубликованы в приложении «Муниципальный вестник» к газете «Алапаевская искра».</w:t>
      </w:r>
    </w:p>
    <w:p w:rsidR="009C2057" w:rsidRPr="0094563C" w:rsidRDefault="009C2057" w:rsidP="00645AAC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9C6336" w:rsidRPr="0094563C" w:rsidRDefault="00BC26D3" w:rsidP="006E4C0C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 xml:space="preserve">2.2. </w:t>
      </w:r>
      <w:r w:rsidR="007A74F8" w:rsidRPr="0094563C">
        <w:rPr>
          <w:b/>
          <w:sz w:val="24"/>
          <w:szCs w:val="24"/>
        </w:rPr>
        <w:t>Основные результаты экспертно-аналитической деятельности</w:t>
      </w:r>
    </w:p>
    <w:p w:rsidR="009C6336" w:rsidRPr="0094563C" w:rsidRDefault="009C6336" w:rsidP="009C6336">
      <w:pPr>
        <w:spacing w:after="0" w:line="240" w:lineRule="auto"/>
        <w:ind w:left="0" w:right="0" w:firstLine="709"/>
        <w:rPr>
          <w:rFonts w:ascii="Liberation Serif" w:hAnsi="Liberation Serif"/>
          <w:sz w:val="24"/>
          <w:szCs w:val="24"/>
        </w:rPr>
      </w:pPr>
      <w:r w:rsidRPr="0094563C">
        <w:rPr>
          <w:rFonts w:ascii="Liberation Serif" w:hAnsi="Liberation Serif"/>
          <w:sz w:val="24"/>
          <w:szCs w:val="24"/>
        </w:rPr>
        <w:t xml:space="preserve">В отчётном периоде проведено 3 </w:t>
      </w:r>
      <w:proofErr w:type="gramStart"/>
      <w:r w:rsidRPr="0094563C">
        <w:rPr>
          <w:rFonts w:ascii="Liberation Serif" w:hAnsi="Liberation Serif"/>
          <w:sz w:val="24"/>
          <w:szCs w:val="24"/>
        </w:rPr>
        <w:t>экспертно-аналитических</w:t>
      </w:r>
      <w:proofErr w:type="gramEnd"/>
      <w:r w:rsidRPr="0094563C">
        <w:rPr>
          <w:rFonts w:ascii="Liberation Serif" w:hAnsi="Liberation Serif"/>
          <w:sz w:val="24"/>
          <w:szCs w:val="24"/>
        </w:rPr>
        <w:t xml:space="preserve"> мероприятия, в том числе:</w:t>
      </w:r>
    </w:p>
    <w:p w:rsidR="006E4C0C" w:rsidRPr="0094563C" w:rsidRDefault="009C6336" w:rsidP="006E4C0C">
      <w:pPr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>- 1 экспертиза проекта решения Думы Махнёвского МО на отчет об исполнении бюджета Махнёвского МО за 2022 год;</w:t>
      </w:r>
    </w:p>
    <w:p w:rsidR="009C6336" w:rsidRPr="0094563C" w:rsidRDefault="009C6336" w:rsidP="006E4C0C">
      <w:pPr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>- 1 проверка «Аудит эффективности использования бюджетных средств, выделенных в 2022 году на приобретение коммунальной техники»</w:t>
      </w:r>
      <w:r w:rsidR="00A13FCB" w:rsidRPr="0094563C">
        <w:rPr>
          <w:sz w:val="24"/>
          <w:szCs w:val="24"/>
        </w:rPr>
        <w:t xml:space="preserve">. </w:t>
      </w:r>
      <w:r w:rsidR="00A13FCB" w:rsidRPr="0094563C">
        <w:rPr>
          <w:rFonts w:ascii="Liberation Serif" w:hAnsi="Liberation Serif"/>
          <w:sz w:val="24"/>
          <w:szCs w:val="24"/>
        </w:rPr>
        <w:t xml:space="preserve">Общий объем </w:t>
      </w:r>
      <w:r w:rsidR="00A13FCB" w:rsidRPr="0094563C">
        <w:rPr>
          <w:rFonts w:ascii="Liberation Serif" w:hAnsi="Liberation Serif"/>
          <w:sz w:val="24"/>
          <w:szCs w:val="24"/>
        </w:rPr>
        <w:lastRenderedPageBreak/>
        <w:t>проверенных средств по данной проверке составил 4 369,2 тыс</w:t>
      </w:r>
      <w:proofErr w:type="gramStart"/>
      <w:r w:rsidR="00A13FCB" w:rsidRPr="0094563C">
        <w:rPr>
          <w:rFonts w:ascii="Liberation Serif" w:hAnsi="Liberation Serif"/>
          <w:sz w:val="24"/>
          <w:szCs w:val="24"/>
        </w:rPr>
        <w:t>.р</w:t>
      </w:r>
      <w:proofErr w:type="gramEnd"/>
      <w:r w:rsidR="00A13FCB" w:rsidRPr="0094563C">
        <w:rPr>
          <w:rFonts w:ascii="Liberation Serif" w:hAnsi="Liberation Serif"/>
          <w:sz w:val="24"/>
          <w:szCs w:val="24"/>
        </w:rPr>
        <w:t xml:space="preserve">ублей, объектом проверки являлась Администрация Махнёвского МО. </w:t>
      </w:r>
      <w:r w:rsidR="003E48AF" w:rsidRPr="0094563C">
        <w:rPr>
          <w:rFonts w:ascii="Liberation Serif" w:hAnsi="Liberation Serif"/>
          <w:sz w:val="24"/>
          <w:szCs w:val="24"/>
        </w:rPr>
        <w:t>В ходе проверк</w:t>
      </w:r>
      <w:r w:rsidR="00E71CAC" w:rsidRPr="0094563C">
        <w:rPr>
          <w:rFonts w:ascii="Liberation Serif" w:hAnsi="Liberation Serif"/>
          <w:sz w:val="24"/>
          <w:szCs w:val="24"/>
        </w:rPr>
        <w:t>и</w:t>
      </w:r>
      <w:r w:rsidR="003E48AF" w:rsidRPr="0094563C">
        <w:rPr>
          <w:rFonts w:ascii="Liberation Serif" w:hAnsi="Liberation Serif"/>
          <w:sz w:val="24"/>
          <w:szCs w:val="24"/>
        </w:rPr>
        <w:t xml:space="preserve"> установлено 5 процедурных нарушений</w:t>
      </w:r>
      <w:r w:rsidR="00E71CAC" w:rsidRPr="0094563C">
        <w:rPr>
          <w:rFonts w:ascii="Liberation Serif" w:hAnsi="Liberation Serif"/>
          <w:sz w:val="24"/>
          <w:szCs w:val="24"/>
        </w:rPr>
        <w:t>,</w:t>
      </w:r>
      <w:r w:rsidR="005B63F0" w:rsidRPr="0094563C">
        <w:rPr>
          <w:rFonts w:ascii="Liberation Serif" w:hAnsi="Liberation Serif"/>
          <w:sz w:val="24"/>
          <w:szCs w:val="24"/>
        </w:rPr>
        <w:t xml:space="preserve"> из них 4 нарушения при осуществлении муниципальных закупок. Всего устранено 1 нарушение.</w:t>
      </w:r>
      <w:r w:rsidR="00A13FCB" w:rsidRPr="0094563C">
        <w:rPr>
          <w:rFonts w:ascii="Liberation Serif" w:hAnsi="Liberation Serif"/>
          <w:sz w:val="24"/>
          <w:szCs w:val="24"/>
        </w:rPr>
        <w:t xml:space="preserve"> </w:t>
      </w:r>
    </w:p>
    <w:p w:rsidR="009C6336" w:rsidRPr="0094563C" w:rsidRDefault="009C6336" w:rsidP="009C6336">
      <w:pPr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 xml:space="preserve">- 1 экспертиза проекта решения Думы </w:t>
      </w:r>
      <w:r w:rsidR="00F67E01" w:rsidRPr="0094563C">
        <w:rPr>
          <w:sz w:val="24"/>
          <w:szCs w:val="24"/>
        </w:rPr>
        <w:t xml:space="preserve">МО </w:t>
      </w:r>
      <w:r w:rsidRPr="0094563C">
        <w:rPr>
          <w:sz w:val="24"/>
          <w:szCs w:val="24"/>
        </w:rPr>
        <w:t>о бюджете Махнёвского МО на 202</w:t>
      </w:r>
      <w:r w:rsidR="00E71CAC" w:rsidRPr="0094563C">
        <w:rPr>
          <w:sz w:val="24"/>
          <w:szCs w:val="24"/>
        </w:rPr>
        <w:t>4</w:t>
      </w:r>
      <w:r w:rsidRPr="0094563C">
        <w:rPr>
          <w:sz w:val="24"/>
          <w:szCs w:val="24"/>
        </w:rPr>
        <w:t xml:space="preserve"> год и плановый период 202</w:t>
      </w:r>
      <w:r w:rsidR="00E71CAC" w:rsidRPr="0094563C">
        <w:rPr>
          <w:sz w:val="24"/>
          <w:szCs w:val="24"/>
        </w:rPr>
        <w:t>5</w:t>
      </w:r>
      <w:r w:rsidRPr="0094563C">
        <w:rPr>
          <w:sz w:val="24"/>
          <w:szCs w:val="24"/>
        </w:rPr>
        <w:t xml:space="preserve"> и 202</w:t>
      </w:r>
      <w:r w:rsidR="00E71CAC" w:rsidRPr="0094563C">
        <w:rPr>
          <w:sz w:val="24"/>
          <w:szCs w:val="24"/>
        </w:rPr>
        <w:t>6</w:t>
      </w:r>
      <w:r w:rsidRPr="0094563C">
        <w:rPr>
          <w:sz w:val="24"/>
          <w:szCs w:val="24"/>
        </w:rPr>
        <w:t xml:space="preserve"> годов.</w:t>
      </w:r>
    </w:p>
    <w:p w:rsidR="009C6336" w:rsidRPr="0094563C" w:rsidRDefault="009C6336" w:rsidP="009C6336">
      <w:pPr>
        <w:spacing w:after="0" w:line="240" w:lineRule="auto"/>
        <w:ind w:left="0" w:right="0" w:firstLine="709"/>
        <w:rPr>
          <w:rFonts w:ascii="Liberation Serif" w:hAnsi="Liberation Serif"/>
          <w:sz w:val="24"/>
          <w:szCs w:val="24"/>
        </w:rPr>
      </w:pPr>
      <w:r w:rsidRPr="0094563C">
        <w:rPr>
          <w:rFonts w:ascii="Liberation Serif" w:hAnsi="Liberation Serif"/>
          <w:sz w:val="24"/>
          <w:szCs w:val="24"/>
        </w:rPr>
        <w:t xml:space="preserve">По результатам составлено 3 заключения, которые направлены в Думу </w:t>
      </w:r>
      <w:r w:rsidR="009B7F8A" w:rsidRPr="0094563C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94563C">
        <w:rPr>
          <w:rFonts w:ascii="Liberation Serif" w:hAnsi="Liberation Serif"/>
          <w:sz w:val="24"/>
          <w:szCs w:val="24"/>
        </w:rPr>
        <w:t xml:space="preserve"> муниципального образования и Главе </w:t>
      </w:r>
      <w:r w:rsidR="009B7F8A" w:rsidRPr="0094563C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94563C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94563C">
        <w:rPr>
          <w:rFonts w:ascii="Liberation Serif" w:hAnsi="Liberation Serif"/>
          <w:sz w:val="24"/>
          <w:szCs w:val="24"/>
        </w:rPr>
        <w:t>муниципального образования.</w:t>
      </w:r>
    </w:p>
    <w:p w:rsidR="009C6336" w:rsidRPr="0094563C" w:rsidRDefault="009C6336" w:rsidP="009C6336">
      <w:pPr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rFonts w:ascii="Liberation Serif" w:hAnsi="Liberation Serif"/>
          <w:sz w:val="24"/>
          <w:szCs w:val="24"/>
        </w:rPr>
        <w:t>Контрольн</w:t>
      </w:r>
      <w:r w:rsidR="00430B7E" w:rsidRPr="0094563C">
        <w:rPr>
          <w:rFonts w:ascii="Liberation Serif" w:hAnsi="Liberation Serif"/>
          <w:sz w:val="24"/>
          <w:szCs w:val="24"/>
        </w:rPr>
        <w:t>ым</w:t>
      </w:r>
      <w:r w:rsidRPr="0094563C">
        <w:rPr>
          <w:rFonts w:ascii="Liberation Serif" w:hAnsi="Liberation Serif"/>
          <w:sz w:val="24"/>
          <w:szCs w:val="24"/>
        </w:rPr>
        <w:t xml:space="preserve"> управлени</w:t>
      </w:r>
      <w:r w:rsidR="00430B7E" w:rsidRPr="0094563C">
        <w:rPr>
          <w:rFonts w:ascii="Liberation Serif" w:hAnsi="Liberation Serif"/>
          <w:sz w:val="24"/>
          <w:szCs w:val="24"/>
        </w:rPr>
        <w:t>ем</w:t>
      </w:r>
      <w:r w:rsidRPr="0094563C">
        <w:rPr>
          <w:rFonts w:ascii="Liberation Serif" w:hAnsi="Liberation Serif"/>
          <w:sz w:val="24"/>
          <w:szCs w:val="24"/>
        </w:rPr>
        <w:t xml:space="preserve"> в 2023 году проведено </w:t>
      </w:r>
      <w:r w:rsidR="005250E4" w:rsidRPr="0094563C">
        <w:rPr>
          <w:rFonts w:ascii="Liberation Serif" w:hAnsi="Liberation Serif"/>
          <w:sz w:val="24"/>
          <w:szCs w:val="24"/>
        </w:rPr>
        <w:t xml:space="preserve">153 </w:t>
      </w:r>
      <w:r w:rsidRPr="0094563C">
        <w:rPr>
          <w:rFonts w:ascii="Liberation Serif" w:hAnsi="Liberation Serif"/>
          <w:sz w:val="24"/>
          <w:szCs w:val="24"/>
        </w:rPr>
        <w:t>финансово-экономических экспертиз</w:t>
      </w:r>
      <w:r w:rsidR="00E71CAC" w:rsidRPr="0094563C">
        <w:rPr>
          <w:rFonts w:ascii="Liberation Serif" w:hAnsi="Liberation Serif"/>
          <w:sz w:val="24"/>
          <w:szCs w:val="24"/>
        </w:rPr>
        <w:t>ы</w:t>
      </w:r>
      <w:r w:rsidRPr="0094563C">
        <w:rPr>
          <w:rFonts w:ascii="Liberation Serif" w:hAnsi="Liberation Serif"/>
          <w:sz w:val="24"/>
          <w:szCs w:val="24"/>
        </w:rPr>
        <w:t xml:space="preserve">, в том числе: </w:t>
      </w:r>
      <w:r w:rsidR="005250E4" w:rsidRPr="0094563C">
        <w:rPr>
          <w:rFonts w:ascii="Liberation Serif" w:hAnsi="Liberation Serif"/>
          <w:sz w:val="24"/>
          <w:szCs w:val="24"/>
        </w:rPr>
        <w:t>150</w:t>
      </w:r>
      <w:r w:rsidRPr="0094563C">
        <w:rPr>
          <w:rFonts w:ascii="Liberation Serif" w:hAnsi="Liberation Serif"/>
          <w:sz w:val="24"/>
          <w:szCs w:val="24"/>
        </w:rPr>
        <w:t xml:space="preserve"> заключени</w:t>
      </w:r>
      <w:r w:rsidR="00E71CAC" w:rsidRPr="0094563C">
        <w:rPr>
          <w:rFonts w:ascii="Liberation Serif" w:hAnsi="Liberation Serif"/>
          <w:sz w:val="24"/>
          <w:szCs w:val="24"/>
        </w:rPr>
        <w:t>й</w:t>
      </w:r>
      <w:r w:rsidRPr="0094563C">
        <w:rPr>
          <w:rFonts w:ascii="Liberation Serif" w:hAnsi="Liberation Serif"/>
          <w:sz w:val="24"/>
          <w:szCs w:val="24"/>
        </w:rPr>
        <w:t xml:space="preserve"> и 3 информации, из них:</w:t>
      </w:r>
    </w:p>
    <w:p w:rsidR="009C6336" w:rsidRPr="0094563C" w:rsidRDefault="009C6336" w:rsidP="009C6336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94563C">
        <w:rPr>
          <w:rFonts w:ascii="Liberation Serif" w:hAnsi="Liberation Serif"/>
        </w:rPr>
        <w:t>1) на проекты решений Думы Махнёвского муниципального образования:</w:t>
      </w:r>
    </w:p>
    <w:p w:rsidR="009C6336" w:rsidRPr="0094563C" w:rsidRDefault="009C6336" w:rsidP="009C6336">
      <w:pPr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>- 11 закл</w:t>
      </w:r>
      <w:r w:rsidR="005250E4" w:rsidRPr="0094563C">
        <w:rPr>
          <w:sz w:val="24"/>
          <w:szCs w:val="24"/>
        </w:rPr>
        <w:t xml:space="preserve">ючений </w:t>
      </w:r>
      <w:r w:rsidR="005250E4" w:rsidRPr="0094563C">
        <w:rPr>
          <w:color w:val="auto"/>
          <w:sz w:val="24"/>
          <w:szCs w:val="24"/>
        </w:rPr>
        <w:t>на</w:t>
      </w:r>
      <w:r w:rsidR="005250E4" w:rsidRPr="0094563C">
        <w:rPr>
          <w:color w:val="FF0000"/>
          <w:sz w:val="24"/>
          <w:szCs w:val="24"/>
        </w:rPr>
        <w:t xml:space="preserve"> </w:t>
      </w:r>
      <w:r w:rsidR="005250E4" w:rsidRPr="0094563C">
        <w:rPr>
          <w:color w:val="auto"/>
          <w:sz w:val="24"/>
          <w:szCs w:val="24"/>
        </w:rPr>
        <w:t>внесение изменений в р</w:t>
      </w:r>
      <w:r w:rsidRPr="0094563C">
        <w:rPr>
          <w:color w:val="auto"/>
          <w:sz w:val="24"/>
          <w:szCs w:val="24"/>
        </w:rPr>
        <w:t>ешение о бюджете</w:t>
      </w:r>
      <w:r w:rsidRPr="0094563C">
        <w:rPr>
          <w:sz w:val="24"/>
          <w:szCs w:val="24"/>
        </w:rPr>
        <w:t xml:space="preserve"> Махнёвского МО на 202</w:t>
      </w:r>
      <w:r w:rsidR="005250E4" w:rsidRPr="0094563C">
        <w:rPr>
          <w:sz w:val="24"/>
          <w:szCs w:val="24"/>
        </w:rPr>
        <w:t>3</w:t>
      </w:r>
      <w:r w:rsidRPr="0094563C">
        <w:rPr>
          <w:sz w:val="24"/>
          <w:szCs w:val="24"/>
        </w:rPr>
        <w:t xml:space="preserve"> год;</w:t>
      </w:r>
    </w:p>
    <w:p w:rsidR="009C6336" w:rsidRPr="0094563C" w:rsidRDefault="009C6336" w:rsidP="009C6336">
      <w:pPr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 xml:space="preserve">- </w:t>
      </w:r>
      <w:r w:rsidR="005250E4" w:rsidRPr="0094563C">
        <w:rPr>
          <w:sz w:val="24"/>
          <w:szCs w:val="24"/>
        </w:rPr>
        <w:t>12</w:t>
      </w:r>
      <w:r w:rsidRPr="0094563C">
        <w:rPr>
          <w:sz w:val="24"/>
          <w:szCs w:val="24"/>
        </w:rPr>
        <w:t xml:space="preserve"> заключений на проекты муниципальных правовых актов, касающихся расходных обязательств Махнёвского </w:t>
      </w:r>
      <w:r w:rsidR="00E71CAC" w:rsidRPr="0094563C">
        <w:rPr>
          <w:sz w:val="24"/>
          <w:szCs w:val="24"/>
        </w:rPr>
        <w:t>МО</w:t>
      </w:r>
      <w:r w:rsidRPr="0094563C">
        <w:rPr>
          <w:sz w:val="24"/>
          <w:szCs w:val="24"/>
        </w:rPr>
        <w:t>.</w:t>
      </w:r>
    </w:p>
    <w:p w:rsidR="009C6336" w:rsidRPr="0094563C" w:rsidRDefault="009C6336" w:rsidP="009C6336">
      <w:pPr>
        <w:tabs>
          <w:tab w:val="center" w:pos="2125"/>
          <w:tab w:val="center" w:pos="5047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94563C">
        <w:rPr>
          <w:sz w:val="24"/>
          <w:szCs w:val="24"/>
        </w:rPr>
        <w:t xml:space="preserve">2) На проекты постановлений Администрации Махнёвского </w:t>
      </w:r>
      <w:r w:rsidR="00E71CAC" w:rsidRPr="0094563C">
        <w:rPr>
          <w:sz w:val="24"/>
          <w:szCs w:val="24"/>
        </w:rPr>
        <w:t>МО</w:t>
      </w:r>
      <w:r w:rsidRPr="0094563C">
        <w:rPr>
          <w:sz w:val="24"/>
          <w:szCs w:val="24"/>
        </w:rPr>
        <w:t xml:space="preserve"> Контрольным управлением составлено </w:t>
      </w:r>
      <w:r w:rsidR="00430B7E" w:rsidRPr="0094563C">
        <w:rPr>
          <w:sz w:val="24"/>
          <w:szCs w:val="24"/>
        </w:rPr>
        <w:t>127</w:t>
      </w:r>
      <w:r w:rsidRPr="0094563C">
        <w:rPr>
          <w:sz w:val="24"/>
          <w:szCs w:val="24"/>
        </w:rPr>
        <w:t xml:space="preserve"> заключений (</w:t>
      </w:r>
      <w:r w:rsidR="00430B7E" w:rsidRPr="0094563C">
        <w:rPr>
          <w:sz w:val="24"/>
          <w:szCs w:val="24"/>
        </w:rPr>
        <w:t>8</w:t>
      </w:r>
      <w:r w:rsidRPr="0094563C">
        <w:rPr>
          <w:sz w:val="24"/>
          <w:szCs w:val="24"/>
        </w:rPr>
        <w:t xml:space="preserve"> – об утверждении муниципальных программ, </w:t>
      </w:r>
      <w:r w:rsidR="00430B7E" w:rsidRPr="0094563C">
        <w:rPr>
          <w:sz w:val="24"/>
          <w:szCs w:val="24"/>
        </w:rPr>
        <w:t>119</w:t>
      </w:r>
      <w:r w:rsidRPr="0094563C">
        <w:rPr>
          <w:sz w:val="24"/>
          <w:szCs w:val="24"/>
        </w:rPr>
        <w:t xml:space="preserve"> – о внесении изменений в муниципальные программы), выявлено </w:t>
      </w:r>
      <w:r w:rsidR="00430B7E" w:rsidRPr="0094563C">
        <w:rPr>
          <w:sz w:val="24"/>
          <w:szCs w:val="24"/>
        </w:rPr>
        <w:t>176</w:t>
      </w:r>
      <w:r w:rsidRPr="0094563C">
        <w:rPr>
          <w:sz w:val="24"/>
          <w:szCs w:val="24"/>
        </w:rPr>
        <w:t xml:space="preserve"> нарушений (недостатков), из них </w:t>
      </w:r>
      <w:r w:rsidR="00430B7E" w:rsidRPr="0094563C">
        <w:rPr>
          <w:sz w:val="24"/>
          <w:szCs w:val="24"/>
        </w:rPr>
        <w:t>82</w:t>
      </w:r>
      <w:r w:rsidRPr="0094563C">
        <w:rPr>
          <w:sz w:val="24"/>
          <w:szCs w:val="24"/>
        </w:rPr>
        <w:t xml:space="preserve"> устранено </w:t>
      </w:r>
      <w:r w:rsidRPr="0094563C">
        <w:rPr>
          <w:color w:val="auto"/>
          <w:sz w:val="24"/>
          <w:szCs w:val="24"/>
        </w:rPr>
        <w:t>при доработке соответствующих правовых актов.</w:t>
      </w:r>
    </w:p>
    <w:p w:rsidR="009C6336" w:rsidRPr="0094563C" w:rsidRDefault="009C6336" w:rsidP="009C6336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94563C">
        <w:rPr>
          <w:sz w:val="24"/>
          <w:szCs w:val="24"/>
        </w:rPr>
        <w:t xml:space="preserve">3) Кроме того, подготовлено 3 информации об исполнении </w:t>
      </w:r>
      <w:r w:rsidR="00F67E01" w:rsidRPr="0094563C">
        <w:rPr>
          <w:color w:val="auto"/>
          <w:sz w:val="24"/>
          <w:szCs w:val="24"/>
        </w:rPr>
        <w:t xml:space="preserve">местного </w:t>
      </w:r>
      <w:r w:rsidRPr="0094563C">
        <w:rPr>
          <w:color w:val="auto"/>
          <w:sz w:val="24"/>
          <w:szCs w:val="24"/>
        </w:rPr>
        <w:t xml:space="preserve">бюджета за отчетные периоды </w:t>
      </w:r>
      <w:r w:rsidRPr="0094563C">
        <w:rPr>
          <w:color w:val="auto"/>
          <w:sz w:val="24"/>
          <w:szCs w:val="24"/>
          <w:lang w:val="en-US"/>
        </w:rPr>
        <w:t>I</w:t>
      </w:r>
      <w:r w:rsidRPr="0094563C">
        <w:rPr>
          <w:color w:val="auto"/>
          <w:sz w:val="24"/>
          <w:szCs w:val="24"/>
        </w:rPr>
        <w:t xml:space="preserve"> квартал, первое полугодие и 9 месяцев 202</w:t>
      </w:r>
      <w:r w:rsidR="00430B7E" w:rsidRPr="0094563C">
        <w:rPr>
          <w:color w:val="auto"/>
          <w:sz w:val="24"/>
          <w:szCs w:val="24"/>
        </w:rPr>
        <w:t>3</w:t>
      </w:r>
      <w:r w:rsidRPr="0094563C">
        <w:rPr>
          <w:color w:val="auto"/>
          <w:sz w:val="24"/>
          <w:szCs w:val="24"/>
        </w:rPr>
        <w:t xml:space="preserve"> года.</w:t>
      </w:r>
    </w:p>
    <w:p w:rsidR="005250E4" w:rsidRPr="0094563C" w:rsidRDefault="005250E4" w:rsidP="005250E4">
      <w:pPr>
        <w:pStyle w:val="a9"/>
        <w:suppressAutoHyphens/>
        <w:ind w:firstLine="709"/>
        <w:jc w:val="both"/>
        <w:rPr>
          <w:sz w:val="24"/>
        </w:rPr>
      </w:pPr>
      <w:r w:rsidRPr="0094563C">
        <w:rPr>
          <w:sz w:val="24"/>
        </w:rPr>
        <w:t xml:space="preserve">При наличии в проектах решений Думы Махнёвского МО противоречий </w:t>
      </w:r>
      <w:r w:rsidR="001F4B1D" w:rsidRPr="0094563C">
        <w:rPr>
          <w:sz w:val="24"/>
        </w:rPr>
        <w:t xml:space="preserve"> </w:t>
      </w:r>
      <w:r w:rsidRPr="0094563C">
        <w:rPr>
          <w:sz w:val="24"/>
        </w:rPr>
        <w:t xml:space="preserve">бюджетному законодательству, а также при выявлении необходимости внесения в них изменений и дополнений в адрес Главы </w:t>
      </w:r>
      <w:r w:rsidR="00154CE4" w:rsidRPr="0094563C">
        <w:rPr>
          <w:sz w:val="24"/>
        </w:rPr>
        <w:t xml:space="preserve">  муниципального образования</w:t>
      </w:r>
      <w:r w:rsidRPr="0094563C">
        <w:rPr>
          <w:sz w:val="24"/>
        </w:rPr>
        <w:t xml:space="preserve"> и Думы </w:t>
      </w:r>
      <w:r w:rsidR="00154CE4" w:rsidRPr="0094563C">
        <w:rPr>
          <w:sz w:val="24"/>
        </w:rPr>
        <w:t xml:space="preserve">муниципального образования </w:t>
      </w:r>
      <w:r w:rsidRPr="0094563C">
        <w:rPr>
          <w:sz w:val="24"/>
        </w:rPr>
        <w:t>направлялись заключения с содержащимися в них соответствующими предложениями.</w:t>
      </w:r>
    </w:p>
    <w:p w:rsidR="009C6336" w:rsidRPr="0094563C" w:rsidRDefault="005250E4" w:rsidP="005250E4">
      <w:pPr>
        <w:ind w:right="-1" w:firstLine="709"/>
        <w:rPr>
          <w:sz w:val="24"/>
          <w:szCs w:val="24"/>
        </w:rPr>
      </w:pPr>
      <w:r w:rsidRPr="0094563C">
        <w:rPr>
          <w:sz w:val="24"/>
          <w:szCs w:val="24"/>
        </w:rPr>
        <w:t>По результатам проведенных экспертно-аналитических мероприятий основная часть предложений Контрольного управления учтена при принятии решений соответствующих проектов нормативных актов, часть замечаний устранена в ходе проведения экспертиз проектов до рассмотрения и утверждения нормативных актов.</w:t>
      </w:r>
    </w:p>
    <w:p w:rsidR="007A74F8" w:rsidRPr="0094563C" w:rsidRDefault="007A74F8" w:rsidP="00BC26D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3. Организационная и иная деятельность</w:t>
      </w:r>
    </w:p>
    <w:p w:rsidR="00C611F2" w:rsidRPr="0094563C" w:rsidRDefault="007A74F8" w:rsidP="00C611F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>В целях организации и осуществления полномочий, установленных Положением о Контрольном управлении, проводились мероприятия по обеспечению правовых, кадровых, материально-технических, организационных, методологических, информационно-технологических условий деятельности Контрольного управления.</w:t>
      </w:r>
    </w:p>
    <w:p w:rsidR="00C611F2" w:rsidRPr="0094563C" w:rsidRDefault="00C611F2" w:rsidP="000E6119">
      <w:pPr>
        <w:spacing w:after="0" w:line="240" w:lineRule="auto"/>
        <w:ind w:left="0" w:right="0" w:firstLine="709"/>
        <w:rPr>
          <w:sz w:val="24"/>
          <w:szCs w:val="24"/>
          <w:highlight w:val="yellow"/>
        </w:rPr>
      </w:pPr>
      <w:r w:rsidRPr="0094563C">
        <w:rPr>
          <w:sz w:val="24"/>
          <w:szCs w:val="24"/>
        </w:rPr>
        <w:t xml:space="preserve">В течение года сотрудники Контрольного управления принимали участие в семинарах, </w:t>
      </w:r>
      <w:proofErr w:type="spellStart"/>
      <w:r w:rsidRPr="0094563C">
        <w:rPr>
          <w:sz w:val="24"/>
          <w:szCs w:val="24"/>
        </w:rPr>
        <w:t>вебинарах</w:t>
      </w:r>
      <w:proofErr w:type="spellEnd"/>
      <w:r w:rsidRPr="0094563C">
        <w:rPr>
          <w:sz w:val="24"/>
          <w:szCs w:val="24"/>
        </w:rPr>
        <w:t>, круглых столах</w:t>
      </w:r>
      <w:r w:rsidR="00D26C01" w:rsidRPr="0094563C">
        <w:rPr>
          <w:sz w:val="24"/>
          <w:szCs w:val="24"/>
        </w:rPr>
        <w:t>,</w:t>
      </w:r>
      <w:r w:rsidRPr="0094563C">
        <w:rPr>
          <w:sz w:val="24"/>
          <w:szCs w:val="24"/>
        </w:rPr>
        <w:t xml:space="preserve"> проводимых</w:t>
      </w:r>
      <w:r w:rsidR="004442F2" w:rsidRPr="0094563C">
        <w:rPr>
          <w:sz w:val="24"/>
          <w:szCs w:val="24"/>
        </w:rPr>
        <w:t xml:space="preserve"> </w:t>
      </w:r>
      <w:r w:rsidR="004442F2" w:rsidRPr="0094563C">
        <w:rPr>
          <w:sz w:val="24"/>
          <w:szCs w:val="24"/>
          <w:shd w:val="clear" w:color="auto" w:fill="FFFFFF"/>
        </w:rPr>
        <w:t>Союзом МКСО, контрольно-счетных органов Восточного управленческого округа,</w:t>
      </w:r>
      <w:r w:rsidRPr="0094563C">
        <w:rPr>
          <w:sz w:val="24"/>
          <w:szCs w:val="24"/>
        </w:rPr>
        <w:t xml:space="preserve"> Счетной палатой Свердловской области</w:t>
      </w:r>
      <w:r w:rsidR="00D26C01" w:rsidRPr="0094563C">
        <w:rPr>
          <w:sz w:val="24"/>
          <w:szCs w:val="24"/>
        </w:rPr>
        <w:t>,</w:t>
      </w:r>
      <w:r w:rsidRPr="0094563C">
        <w:rPr>
          <w:sz w:val="24"/>
          <w:szCs w:val="24"/>
        </w:rPr>
        <w:t xml:space="preserve"> региональным информационным центром сети Консультант</w:t>
      </w:r>
      <w:r w:rsidR="00351520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Плюс</w:t>
      </w:r>
      <w:r w:rsidR="004442F2" w:rsidRPr="0094563C">
        <w:rPr>
          <w:sz w:val="24"/>
          <w:szCs w:val="24"/>
          <w:shd w:val="clear" w:color="auto" w:fill="FFFFFF"/>
        </w:rPr>
        <w:t xml:space="preserve"> в формате видеоконференцсвязи</w:t>
      </w:r>
      <w:r w:rsidRPr="0094563C">
        <w:rPr>
          <w:sz w:val="24"/>
          <w:szCs w:val="24"/>
        </w:rPr>
        <w:t>.</w:t>
      </w:r>
    </w:p>
    <w:p w:rsidR="003A4F83" w:rsidRPr="0094563C" w:rsidRDefault="000E6119" w:rsidP="003A4F83">
      <w:pPr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>Также</w:t>
      </w:r>
      <w:r w:rsidR="00C611F2" w:rsidRPr="0094563C">
        <w:rPr>
          <w:sz w:val="24"/>
          <w:szCs w:val="24"/>
        </w:rPr>
        <w:t xml:space="preserve"> проводилось ознакомление с обучающими и методическими материалами, размещёнными на Портале Счётной палаты Российской Федерации и контрольно-счётных органов Российской Федерации (</w:t>
      </w:r>
      <w:hyperlink r:id="rId9" w:history="1">
        <w:r w:rsidR="00C611F2" w:rsidRPr="0094563C">
          <w:rPr>
            <w:rStyle w:val="ae"/>
            <w:sz w:val="24"/>
            <w:szCs w:val="24"/>
          </w:rPr>
          <w:t>https://portalkso.ru</w:t>
        </w:r>
      </w:hyperlink>
      <w:r w:rsidR="00C611F2" w:rsidRPr="0094563C">
        <w:rPr>
          <w:sz w:val="24"/>
          <w:szCs w:val="24"/>
        </w:rPr>
        <w:t>)</w:t>
      </w:r>
      <w:r w:rsidRPr="0094563C">
        <w:rPr>
          <w:sz w:val="24"/>
          <w:szCs w:val="24"/>
        </w:rPr>
        <w:t>.</w:t>
      </w:r>
    </w:p>
    <w:p w:rsidR="000E6119" w:rsidRPr="0094563C" w:rsidRDefault="003A4F83" w:rsidP="003A4F83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94563C">
        <w:rPr>
          <w:color w:val="auto"/>
          <w:sz w:val="24"/>
          <w:szCs w:val="24"/>
        </w:rPr>
        <w:t>В целях обеспечения гарантии качества проводимых мероприятий в 2023 году была актуализирована и дополнена методологическая база Контрольного управления</w:t>
      </w:r>
      <w:r w:rsidR="00001F08" w:rsidRPr="0094563C">
        <w:rPr>
          <w:color w:val="auto"/>
          <w:sz w:val="24"/>
          <w:szCs w:val="24"/>
        </w:rPr>
        <w:t>:</w:t>
      </w:r>
    </w:p>
    <w:p w:rsidR="00001F08" w:rsidRPr="0094563C" w:rsidRDefault="00001F08" w:rsidP="00065EBB">
      <w:pPr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>- распоряжением председателя Контрольного управления от 28.02.2023 № 4 внесены изменения в Регламент Контрольного управления;</w:t>
      </w:r>
    </w:p>
    <w:p w:rsidR="00DD40E6" w:rsidRPr="0094563C" w:rsidRDefault="00DD40E6" w:rsidP="00DD40E6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94563C">
        <w:rPr>
          <w:color w:val="auto"/>
          <w:sz w:val="24"/>
          <w:szCs w:val="24"/>
        </w:rPr>
        <w:t xml:space="preserve">- разработан и утверждён Порядок принятия решений о признании к взысканию задолженности по платежам в бюджет Махнёвского </w:t>
      </w:r>
      <w:r w:rsidR="009C2057" w:rsidRPr="0094563C">
        <w:rPr>
          <w:color w:val="auto"/>
          <w:sz w:val="24"/>
          <w:szCs w:val="24"/>
        </w:rPr>
        <w:t>муниципального образования</w:t>
      </w:r>
      <w:r w:rsidRPr="0094563C">
        <w:rPr>
          <w:color w:val="auto"/>
          <w:sz w:val="24"/>
          <w:szCs w:val="24"/>
        </w:rPr>
        <w:t xml:space="preserve">, </w:t>
      </w:r>
      <w:proofErr w:type="spellStart"/>
      <w:r w:rsidRPr="0094563C">
        <w:rPr>
          <w:color w:val="auto"/>
          <w:sz w:val="24"/>
          <w:szCs w:val="24"/>
        </w:rPr>
        <w:lastRenderedPageBreak/>
        <w:t>администрируемым</w:t>
      </w:r>
      <w:proofErr w:type="spellEnd"/>
      <w:r w:rsidR="00F67E01" w:rsidRPr="0094563C">
        <w:rPr>
          <w:color w:val="auto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 xml:space="preserve"> Контрольным управлением</w:t>
      </w:r>
      <w:r w:rsidR="009C2057" w:rsidRPr="0094563C">
        <w:rPr>
          <w:color w:val="auto"/>
          <w:sz w:val="24"/>
          <w:szCs w:val="24"/>
        </w:rPr>
        <w:t xml:space="preserve"> Махнёвского муниципального образования</w:t>
      </w:r>
      <w:r w:rsidRPr="0094563C">
        <w:rPr>
          <w:color w:val="auto"/>
          <w:sz w:val="24"/>
          <w:szCs w:val="24"/>
        </w:rPr>
        <w:t xml:space="preserve">; </w:t>
      </w:r>
    </w:p>
    <w:p w:rsidR="00DD40E6" w:rsidRPr="0094563C" w:rsidRDefault="00DD40E6" w:rsidP="00DD40E6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94563C">
        <w:rPr>
          <w:color w:val="auto"/>
          <w:sz w:val="24"/>
          <w:szCs w:val="24"/>
        </w:rPr>
        <w:t xml:space="preserve">- Регламент реализации </w:t>
      </w:r>
      <w:r w:rsidR="009C2057" w:rsidRPr="0094563C">
        <w:rPr>
          <w:rFonts w:ascii="Liberation Serif" w:hAnsi="Liberation Serif"/>
          <w:color w:val="auto"/>
          <w:sz w:val="24"/>
          <w:szCs w:val="24"/>
        </w:rPr>
        <w:t>Контрольным управлением Махнёвского муниципального образования</w:t>
      </w:r>
      <w:r w:rsidR="009C2057" w:rsidRPr="0094563C">
        <w:rPr>
          <w:color w:val="auto"/>
          <w:sz w:val="24"/>
          <w:szCs w:val="24"/>
        </w:rPr>
        <w:t xml:space="preserve"> полномочий</w:t>
      </w:r>
      <w:r w:rsidRPr="0094563C">
        <w:rPr>
          <w:color w:val="auto"/>
          <w:sz w:val="24"/>
          <w:szCs w:val="24"/>
        </w:rPr>
        <w:t xml:space="preserve"> администратора доходов </w:t>
      </w:r>
      <w:r w:rsidR="00154CE4" w:rsidRPr="0094563C">
        <w:rPr>
          <w:color w:val="auto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 xml:space="preserve">бюджета по взысканию дебиторской задолженности по платежам в бюджет Махнёвского </w:t>
      </w:r>
      <w:r w:rsidR="009C2057" w:rsidRPr="0094563C">
        <w:rPr>
          <w:color w:val="auto"/>
          <w:sz w:val="24"/>
          <w:szCs w:val="24"/>
        </w:rPr>
        <w:t>муниципального образования</w:t>
      </w:r>
      <w:r w:rsidRPr="0094563C">
        <w:rPr>
          <w:color w:val="auto"/>
          <w:sz w:val="24"/>
          <w:szCs w:val="24"/>
        </w:rPr>
        <w:t>, пеням и штрафам по ним;</w:t>
      </w:r>
    </w:p>
    <w:p w:rsidR="00DD40E6" w:rsidRPr="0094563C" w:rsidRDefault="00DD40E6" w:rsidP="00DD40E6">
      <w:pPr>
        <w:spacing w:after="0" w:line="240" w:lineRule="auto"/>
        <w:ind w:left="0" w:right="0" w:firstLine="709"/>
        <w:rPr>
          <w:bCs/>
          <w:sz w:val="24"/>
          <w:szCs w:val="24"/>
        </w:rPr>
      </w:pPr>
      <w:r w:rsidRPr="0094563C">
        <w:rPr>
          <w:sz w:val="24"/>
          <w:szCs w:val="24"/>
        </w:rPr>
        <w:t>- Стандарт внешнего муниципального финансового контроля «Аудит</w:t>
      </w:r>
      <w:r w:rsidRPr="0094563C">
        <w:rPr>
          <w:spacing w:val="1"/>
          <w:sz w:val="24"/>
          <w:szCs w:val="24"/>
        </w:rPr>
        <w:t xml:space="preserve"> </w:t>
      </w:r>
      <w:r w:rsidRPr="0094563C">
        <w:rPr>
          <w:sz w:val="24"/>
          <w:szCs w:val="24"/>
        </w:rPr>
        <w:t>в сфере закупок товаров, работ и услуг, осуществляемых объектами контроля</w:t>
      </w:r>
      <w:r w:rsidRPr="0094563C">
        <w:rPr>
          <w:bCs/>
          <w:sz w:val="24"/>
          <w:szCs w:val="24"/>
        </w:rPr>
        <w:t>»;</w:t>
      </w:r>
    </w:p>
    <w:p w:rsidR="000661B1" w:rsidRPr="0094563C" w:rsidRDefault="00DD40E6" w:rsidP="000661B1">
      <w:pPr>
        <w:spacing w:after="0" w:line="240" w:lineRule="auto"/>
        <w:ind w:left="0" w:right="0" w:firstLine="709"/>
        <w:rPr>
          <w:bCs/>
          <w:sz w:val="24"/>
          <w:szCs w:val="24"/>
        </w:rPr>
      </w:pPr>
      <w:r w:rsidRPr="0094563C">
        <w:rPr>
          <w:sz w:val="24"/>
          <w:szCs w:val="24"/>
        </w:rPr>
        <w:t xml:space="preserve">- обновлены и утверждены </w:t>
      </w:r>
      <w:r w:rsidR="00001F08" w:rsidRPr="0094563C">
        <w:rPr>
          <w:sz w:val="24"/>
          <w:szCs w:val="24"/>
        </w:rPr>
        <w:t>Стандарт организации деятельности Контрольного управления Махнёвского МО «Подготовка отчета о деятельности Контрольного управления Махнёвского муниципального образования»</w:t>
      </w:r>
      <w:r w:rsidRPr="0094563C">
        <w:rPr>
          <w:sz w:val="24"/>
          <w:szCs w:val="24"/>
        </w:rPr>
        <w:t>,</w:t>
      </w:r>
      <w:r w:rsidR="00E51F55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Стандарт внешнего муниципального финансового контроля «Проведение экспертизы проектов муниципальных правовых актов Махнёвского муниципального образования</w:t>
      </w:r>
      <w:r w:rsidRPr="0094563C">
        <w:rPr>
          <w:bCs/>
          <w:sz w:val="24"/>
          <w:szCs w:val="24"/>
        </w:rPr>
        <w:t xml:space="preserve">», </w:t>
      </w:r>
      <w:r w:rsidRPr="0094563C">
        <w:rPr>
          <w:sz w:val="24"/>
          <w:szCs w:val="24"/>
        </w:rPr>
        <w:t>С</w:t>
      </w:r>
      <w:r w:rsidR="00E51F55" w:rsidRPr="0094563C">
        <w:rPr>
          <w:sz w:val="24"/>
          <w:szCs w:val="24"/>
        </w:rPr>
        <w:t>тандарт внешнего муниципального финансового контроля «</w:t>
      </w:r>
      <w:r w:rsidR="00E51F55" w:rsidRPr="0094563C">
        <w:rPr>
          <w:bCs/>
          <w:sz w:val="24"/>
          <w:szCs w:val="24"/>
        </w:rPr>
        <w:t xml:space="preserve">Оперативный анализ исполнения и </w:t>
      </w:r>
      <w:proofErr w:type="gramStart"/>
      <w:r w:rsidR="00E51F55" w:rsidRPr="0094563C">
        <w:rPr>
          <w:bCs/>
          <w:sz w:val="24"/>
          <w:szCs w:val="24"/>
        </w:rPr>
        <w:t>контроля за</w:t>
      </w:r>
      <w:proofErr w:type="gramEnd"/>
      <w:r w:rsidR="00E51F55" w:rsidRPr="0094563C">
        <w:rPr>
          <w:bCs/>
          <w:sz w:val="24"/>
          <w:szCs w:val="24"/>
        </w:rPr>
        <w:t xml:space="preserve"> организацией исполнения местного бюджета»</w:t>
      </w:r>
      <w:r w:rsidRPr="0094563C">
        <w:rPr>
          <w:bCs/>
          <w:sz w:val="24"/>
          <w:szCs w:val="24"/>
        </w:rPr>
        <w:t xml:space="preserve">. </w:t>
      </w:r>
    </w:p>
    <w:p w:rsidR="00DE2E10" w:rsidRPr="0094563C" w:rsidRDefault="009B7FCF" w:rsidP="00DE2E10">
      <w:pPr>
        <w:spacing w:after="0" w:line="240" w:lineRule="auto"/>
        <w:ind w:left="0" w:right="0" w:firstLine="709"/>
        <w:rPr>
          <w:bCs/>
          <w:sz w:val="24"/>
          <w:szCs w:val="24"/>
        </w:rPr>
      </w:pPr>
      <w:r w:rsidRPr="0094563C">
        <w:rPr>
          <w:sz w:val="24"/>
          <w:szCs w:val="24"/>
        </w:rPr>
        <w:t>В течение отчетного периода сотрудники</w:t>
      </w:r>
      <w:r w:rsidR="00FE52C9" w:rsidRPr="0094563C">
        <w:rPr>
          <w:sz w:val="24"/>
          <w:szCs w:val="24"/>
        </w:rPr>
        <w:t xml:space="preserve"> </w:t>
      </w:r>
      <w:r w:rsidR="000661B1" w:rsidRPr="0094563C">
        <w:rPr>
          <w:sz w:val="24"/>
          <w:szCs w:val="24"/>
        </w:rPr>
        <w:t>Контрольного управления</w:t>
      </w:r>
      <w:r w:rsidR="00FE52C9" w:rsidRPr="0094563C">
        <w:rPr>
          <w:sz w:val="24"/>
          <w:szCs w:val="24"/>
        </w:rPr>
        <w:t xml:space="preserve"> систематически принима</w:t>
      </w:r>
      <w:r w:rsidRPr="0094563C">
        <w:rPr>
          <w:sz w:val="24"/>
          <w:szCs w:val="24"/>
        </w:rPr>
        <w:t>ли</w:t>
      </w:r>
      <w:r w:rsidR="000661B1" w:rsidRPr="0094563C">
        <w:rPr>
          <w:bCs/>
          <w:sz w:val="24"/>
          <w:szCs w:val="24"/>
        </w:rPr>
        <w:t xml:space="preserve"> </w:t>
      </w:r>
      <w:r w:rsidR="00FE52C9" w:rsidRPr="0094563C">
        <w:rPr>
          <w:sz w:val="24"/>
          <w:szCs w:val="24"/>
        </w:rPr>
        <w:t xml:space="preserve">участие </w:t>
      </w:r>
      <w:r w:rsidR="00D26C01" w:rsidRPr="0094563C">
        <w:rPr>
          <w:sz w:val="24"/>
          <w:szCs w:val="24"/>
        </w:rPr>
        <w:t>в</w:t>
      </w:r>
      <w:r w:rsidR="00FE52C9" w:rsidRPr="0094563C">
        <w:rPr>
          <w:sz w:val="24"/>
          <w:szCs w:val="24"/>
        </w:rPr>
        <w:t xml:space="preserve"> заседани</w:t>
      </w:r>
      <w:r w:rsidR="00D26C01" w:rsidRPr="0094563C">
        <w:rPr>
          <w:sz w:val="24"/>
          <w:szCs w:val="24"/>
        </w:rPr>
        <w:t>ях</w:t>
      </w:r>
      <w:r w:rsidR="00FE52C9" w:rsidRPr="0094563C">
        <w:rPr>
          <w:sz w:val="24"/>
          <w:szCs w:val="24"/>
        </w:rPr>
        <w:t xml:space="preserve"> Думы</w:t>
      </w:r>
      <w:r w:rsidR="00D26C01" w:rsidRPr="0094563C">
        <w:rPr>
          <w:sz w:val="24"/>
          <w:szCs w:val="24"/>
        </w:rPr>
        <w:t xml:space="preserve"> Махнёвского МО</w:t>
      </w:r>
      <w:r w:rsidR="00FE52C9" w:rsidRPr="0094563C">
        <w:rPr>
          <w:sz w:val="24"/>
          <w:szCs w:val="24"/>
        </w:rPr>
        <w:t xml:space="preserve">, в работе </w:t>
      </w:r>
      <w:r w:rsidR="005F782E" w:rsidRPr="0094563C">
        <w:rPr>
          <w:sz w:val="24"/>
          <w:szCs w:val="24"/>
        </w:rPr>
        <w:t xml:space="preserve">депутатской </w:t>
      </w:r>
      <w:r w:rsidR="00FE52C9" w:rsidRPr="0094563C">
        <w:rPr>
          <w:sz w:val="24"/>
          <w:szCs w:val="24"/>
        </w:rPr>
        <w:t>комиссии по бюджету, финансам и экономической</w:t>
      </w:r>
      <w:r w:rsidR="005F782E" w:rsidRPr="0094563C">
        <w:rPr>
          <w:sz w:val="24"/>
          <w:szCs w:val="24"/>
        </w:rPr>
        <w:t xml:space="preserve"> политике</w:t>
      </w:r>
      <w:r w:rsidR="005F782E" w:rsidRPr="0094563C">
        <w:rPr>
          <w:bCs/>
          <w:sz w:val="24"/>
          <w:szCs w:val="24"/>
        </w:rPr>
        <w:t>.</w:t>
      </w:r>
      <w:r w:rsidR="00DE2E10" w:rsidRPr="0094563C">
        <w:rPr>
          <w:bCs/>
          <w:sz w:val="24"/>
          <w:szCs w:val="24"/>
        </w:rPr>
        <w:t xml:space="preserve"> </w:t>
      </w:r>
      <w:r w:rsidRPr="0094563C">
        <w:rPr>
          <w:bCs/>
          <w:sz w:val="24"/>
          <w:szCs w:val="24"/>
        </w:rPr>
        <w:t>Председатель Контрольного управления п</w:t>
      </w:r>
      <w:r w:rsidR="00DE2E10" w:rsidRPr="0094563C">
        <w:rPr>
          <w:bCs/>
          <w:sz w:val="24"/>
          <w:szCs w:val="24"/>
        </w:rPr>
        <w:t>ринимала участие в комиссии по подготовке бюджета на 2024 год и плановый период 2025 и 2026 годов.</w:t>
      </w:r>
    </w:p>
    <w:p w:rsidR="009B7FCF" w:rsidRPr="0094563C" w:rsidRDefault="005F782E" w:rsidP="009B7FCF">
      <w:pPr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bCs/>
          <w:sz w:val="24"/>
          <w:szCs w:val="24"/>
        </w:rPr>
        <w:t>Также</w:t>
      </w:r>
      <w:r w:rsidR="00D26C01" w:rsidRPr="0094563C">
        <w:rPr>
          <w:bCs/>
          <w:sz w:val="24"/>
          <w:szCs w:val="24"/>
        </w:rPr>
        <w:t>,</w:t>
      </w:r>
      <w:r w:rsidRPr="0094563C">
        <w:rPr>
          <w:bCs/>
          <w:sz w:val="24"/>
          <w:szCs w:val="24"/>
        </w:rPr>
        <w:t xml:space="preserve"> председатель </w:t>
      </w:r>
      <w:r w:rsidRPr="0094563C">
        <w:rPr>
          <w:sz w:val="24"/>
          <w:szCs w:val="24"/>
        </w:rPr>
        <w:t>Контрольного управления</w:t>
      </w:r>
      <w:r w:rsidR="00B619DF" w:rsidRPr="0094563C">
        <w:rPr>
          <w:sz w:val="24"/>
          <w:szCs w:val="24"/>
        </w:rPr>
        <w:t xml:space="preserve"> является постоянным членом Комиссии по координации работы по противодействию коррупции в Махнёвском МО</w:t>
      </w:r>
      <w:r w:rsidR="00002F35" w:rsidRPr="0094563C">
        <w:rPr>
          <w:bCs/>
          <w:sz w:val="24"/>
          <w:szCs w:val="24"/>
        </w:rPr>
        <w:t xml:space="preserve"> </w:t>
      </w:r>
      <w:r w:rsidR="00830FDD" w:rsidRPr="0094563C">
        <w:rPr>
          <w:sz w:val="24"/>
          <w:szCs w:val="24"/>
        </w:rPr>
        <w:t xml:space="preserve">и Комиссии по соблюдению требований к служебному поведению муниципальных служащих и урегулированию конфликта интересов в </w:t>
      </w:r>
      <w:r w:rsidR="00002F35" w:rsidRPr="0094563C">
        <w:rPr>
          <w:sz w:val="24"/>
          <w:szCs w:val="24"/>
        </w:rPr>
        <w:t>Администрации Махнёвского МО</w:t>
      </w:r>
      <w:r w:rsidR="00830FDD" w:rsidRPr="0094563C">
        <w:rPr>
          <w:sz w:val="24"/>
          <w:szCs w:val="24"/>
        </w:rPr>
        <w:t>.</w:t>
      </w:r>
    </w:p>
    <w:p w:rsidR="006D5064" w:rsidRPr="0094563C" w:rsidRDefault="009B7FCF" w:rsidP="009B7FCF">
      <w:pPr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>В отчетном периоде в Контрольное управление обращений от орга</w:t>
      </w:r>
      <w:r w:rsidR="009B63A3" w:rsidRPr="0094563C">
        <w:rPr>
          <w:sz w:val="24"/>
          <w:szCs w:val="24"/>
        </w:rPr>
        <w:t>низаций и граждан не поступало.</w:t>
      </w:r>
      <w:r w:rsidR="006D5064" w:rsidRPr="0094563C">
        <w:rPr>
          <w:sz w:val="24"/>
          <w:szCs w:val="24"/>
        </w:rPr>
        <w:t xml:space="preserve"> </w:t>
      </w:r>
    </w:p>
    <w:p w:rsidR="009B7FCF" w:rsidRPr="0094563C" w:rsidRDefault="006D5064" w:rsidP="009B7FCF">
      <w:pPr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>Обращения по фактам коррупции от граждан и муниципальных служащих в Контрольно</w:t>
      </w:r>
      <w:r w:rsidR="003B7952" w:rsidRPr="0094563C">
        <w:rPr>
          <w:sz w:val="24"/>
          <w:szCs w:val="24"/>
        </w:rPr>
        <w:t>е управление</w:t>
      </w:r>
      <w:r w:rsidRPr="0094563C">
        <w:rPr>
          <w:sz w:val="24"/>
          <w:szCs w:val="24"/>
        </w:rPr>
        <w:t xml:space="preserve"> не поступали.</w:t>
      </w:r>
    </w:p>
    <w:p w:rsidR="00F154AF" w:rsidRPr="0094563C" w:rsidRDefault="00F154AF" w:rsidP="00002F35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  <w:highlight w:val="yellow"/>
        </w:rPr>
      </w:pPr>
    </w:p>
    <w:p w:rsidR="007A74F8" w:rsidRPr="0094563C" w:rsidRDefault="007A74F8" w:rsidP="00BC26D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3.1. Взаимодействие с контрольными и надзорными органами</w:t>
      </w:r>
    </w:p>
    <w:p w:rsidR="009105D8" w:rsidRPr="0094563C" w:rsidRDefault="009105D8" w:rsidP="009105D8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94563C">
        <w:rPr>
          <w:color w:val="auto"/>
          <w:sz w:val="24"/>
          <w:szCs w:val="24"/>
        </w:rPr>
        <w:t>В целях наиболее эффективного исполнения возложенных на Контрольное управление полномочий в отчетном периоде продолжались договорные отношения об обмене электронными документами с Управлением Федерального казначейства по Свердловской области.</w:t>
      </w:r>
    </w:p>
    <w:p w:rsidR="009105D8" w:rsidRPr="0094563C" w:rsidRDefault="005E2B1C" w:rsidP="005F4796">
      <w:pPr>
        <w:shd w:val="clear" w:color="auto" w:fill="FFFFFF"/>
        <w:tabs>
          <w:tab w:val="left" w:pos="235"/>
        </w:tabs>
        <w:ind w:right="-1" w:firstLine="709"/>
        <w:rPr>
          <w:sz w:val="24"/>
          <w:szCs w:val="24"/>
        </w:rPr>
      </w:pPr>
      <w:r w:rsidRPr="0094563C">
        <w:rPr>
          <w:sz w:val="24"/>
          <w:szCs w:val="24"/>
        </w:rPr>
        <w:t>В правоохранительные органы переданы материалы по результатам 4 контрольных мероприятий</w:t>
      </w:r>
      <w:r w:rsidR="00D173A9" w:rsidRPr="0094563C">
        <w:rPr>
          <w:sz w:val="24"/>
          <w:szCs w:val="24"/>
        </w:rPr>
        <w:t>,</w:t>
      </w:r>
      <w:r w:rsidRPr="0094563C">
        <w:rPr>
          <w:sz w:val="24"/>
          <w:szCs w:val="24"/>
        </w:rPr>
        <w:t xml:space="preserve"> </w:t>
      </w:r>
      <w:r w:rsidR="00D173A9" w:rsidRPr="0094563C">
        <w:rPr>
          <w:sz w:val="24"/>
          <w:szCs w:val="24"/>
        </w:rPr>
        <w:t>п</w:t>
      </w:r>
      <w:r w:rsidRPr="0094563C">
        <w:rPr>
          <w:sz w:val="24"/>
          <w:szCs w:val="24"/>
        </w:rPr>
        <w:t>о итогам рассмотрения Алапаевской городской прокуратурой</w:t>
      </w:r>
      <w:r w:rsidR="00D173A9" w:rsidRPr="0094563C">
        <w:rPr>
          <w:sz w:val="24"/>
          <w:szCs w:val="24"/>
        </w:rPr>
        <w:t xml:space="preserve"> в Контрольное управление направлено 3 </w:t>
      </w:r>
      <w:r w:rsidRPr="0094563C">
        <w:rPr>
          <w:sz w:val="24"/>
          <w:szCs w:val="24"/>
        </w:rPr>
        <w:t>ответ</w:t>
      </w:r>
      <w:r w:rsidR="00D173A9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.</w:t>
      </w:r>
    </w:p>
    <w:p w:rsidR="000D0980" w:rsidRPr="0094563C" w:rsidRDefault="000D0980" w:rsidP="005F4796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b/>
          <w:sz w:val="24"/>
          <w:szCs w:val="24"/>
        </w:rPr>
      </w:pPr>
    </w:p>
    <w:p w:rsidR="007A74F8" w:rsidRPr="0094563C" w:rsidRDefault="007A74F8" w:rsidP="00BC26D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3.2. Обеспечение доступа к информации о деятельности</w:t>
      </w:r>
    </w:p>
    <w:p w:rsidR="007309E0" w:rsidRPr="0094563C" w:rsidRDefault="007309E0" w:rsidP="007309E0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w w:val="95"/>
          <w:sz w:val="24"/>
          <w:szCs w:val="24"/>
        </w:rPr>
      </w:pPr>
      <w:r w:rsidRPr="0094563C">
        <w:rPr>
          <w:color w:val="auto"/>
          <w:sz w:val="24"/>
          <w:szCs w:val="24"/>
        </w:rPr>
        <w:t>Информационная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деятельность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Контрольного управления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организована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в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соответствии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с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Федеральным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законом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№</w:t>
      </w:r>
      <w:r w:rsidRPr="0094563C">
        <w:rPr>
          <w:color w:val="auto"/>
          <w:spacing w:val="1"/>
          <w:sz w:val="24"/>
          <w:szCs w:val="24"/>
        </w:rPr>
        <w:t xml:space="preserve"> 6</w:t>
      </w:r>
      <w:r w:rsidRPr="0094563C">
        <w:rPr>
          <w:color w:val="auto"/>
          <w:sz w:val="24"/>
          <w:szCs w:val="24"/>
        </w:rPr>
        <w:t>-ФЗ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и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Федеральным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законом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от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09.02.2009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№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8-ФЗ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«Об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обеспечении доступа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к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информации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о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деятельности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государственных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органов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и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органов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местного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самоуправления».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В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отчетном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году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="00DD2954" w:rsidRPr="0094563C">
        <w:rPr>
          <w:color w:val="auto"/>
          <w:sz w:val="24"/>
          <w:szCs w:val="24"/>
        </w:rPr>
        <w:t>Контрольным управлением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продолж</w:t>
      </w:r>
      <w:r w:rsidR="00DD2954" w:rsidRPr="0094563C">
        <w:rPr>
          <w:color w:val="auto"/>
          <w:sz w:val="24"/>
          <w:szCs w:val="24"/>
        </w:rPr>
        <w:t>ена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работ</w:t>
      </w:r>
      <w:r w:rsidR="00DD2954" w:rsidRPr="0094563C">
        <w:rPr>
          <w:color w:val="auto"/>
          <w:sz w:val="24"/>
          <w:szCs w:val="24"/>
        </w:rPr>
        <w:t>а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по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публичному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представлению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своей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деятельности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и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ее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результатов.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В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целях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соблюдения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принципа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гласности функционирует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и наполняется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 xml:space="preserve">сайт </w:t>
      </w:r>
      <w:r w:rsidR="00DD2954" w:rsidRPr="0094563C">
        <w:rPr>
          <w:color w:val="auto"/>
          <w:sz w:val="24"/>
          <w:szCs w:val="24"/>
        </w:rPr>
        <w:t>Контрольного управления</w:t>
      </w:r>
      <w:r w:rsidR="00DD318D" w:rsidRPr="0094563C">
        <w:rPr>
          <w:sz w:val="24"/>
          <w:szCs w:val="24"/>
          <w:shd w:val="clear" w:color="auto" w:fill="FFFFFF"/>
        </w:rPr>
        <w:t xml:space="preserve"> </w:t>
      </w:r>
      <w:hyperlink r:id="rId10" w:tgtFrame="_blank" w:history="1">
        <w:r w:rsidR="00DD318D" w:rsidRPr="0094563C">
          <w:rPr>
            <w:rStyle w:val="ae"/>
            <w:sz w:val="24"/>
            <w:szCs w:val="24"/>
            <w:shd w:val="clear" w:color="auto" w:fill="FFFFFF"/>
          </w:rPr>
          <w:t>http://kumahnevo.ru</w:t>
        </w:r>
      </w:hyperlink>
      <w:r w:rsidRPr="0094563C">
        <w:rPr>
          <w:color w:val="auto"/>
          <w:sz w:val="24"/>
          <w:szCs w:val="24"/>
        </w:rPr>
        <w:t>,</w:t>
      </w:r>
      <w:r w:rsidRPr="0094563C">
        <w:rPr>
          <w:color w:val="auto"/>
          <w:spacing w:val="67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создана</w:t>
      </w:r>
      <w:r w:rsidRPr="0094563C">
        <w:rPr>
          <w:color w:val="auto"/>
          <w:spacing w:val="68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официальная</w:t>
      </w:r>
      <w:r w:rsidRPr="0094563C">
        <w:rPr>
          <w:color w:val="auto"/>
          <w:spacing w:val="1"/>
          <w:sz w:val="24"/>
          <w:szCs w:val="24"/>
        </w:rPr>
        <w:t xml:space="preserve"> </w:t>
      </w:r>
      <w:r w:rsidRPr="0094563C">
        <w:rPr>
          <w:color w:val="auto"/>
          <w:w w:val="95"/>
          <w:sz w:val="24"/>
          <w:szCs w:val="24"/>
        </w:rPr>
        <w:t>страница</w:t>
      </w:r>
      <w:r w:rsidRPr="0094563C">
        <w:rPr>
          <w:color w:val="auto"/>
          <w:spacing w:val="39"/>
          <w:w w:val="95"/>
          <w:sz w:val="24"/>
          <w:szCs w:val="24"/>
        </w:rPr>
        <w:t xml:space="preserve"> </w:t>
      </w:r>
      <w:r w:rsidRPr="0094563C">
        <w:rPr>
          <w:color w:val="auto"/>
          <w:w w:val="95"/>
          <w:sz w:val="24"/>
          <w:szCs w:val="24"/>
        </w:rPr>
        <w:t>в</w:t>
      </w:r>
      <w:r w:rsidRPr="0094563C">
        <w:rPr>
          <w:color w:val="auto"/>
          <w:spacing w:val="11"/>
          <w:w w:val="95"/>
          <w:sz w:val="24"/>
          <w:szCs w:val="24"/>
        </w:rPr>
        <w:t xml:space="preserve"> </w:t>
      </w:r>
      <w:r w:rsidRPr="0094563C">
        <w:rPr>
          <w:color w:val="auto"/>
          <w:w w:val="95"/>
          <w:sz w:val="24"/>
          <w:szCs w:val="24"/>
        </w:rPr>
        <w:t>социальной</w:t>
      </w:r>
      <w:r w:rsidRPr="0094563C">
        <w:rPr>
          <w:color w:val="auto"/>
          <w:spacing w:val="50"/>
          <w:w w:val="95"/>
          <w:sz w:val="24"/>
          <w:szCs w:val="24"/>
        </w:rPr>
        <w:t xml:space="preserve"> </w:t>
      </w:r>
      <w:r w:rsidRPr="0094563C">
        <w:rPr>
          <w:color w:val="auto"/>
          <w:w w:val="95"/>
          <w:sz w:val="24"/>
          <w:szCs w:val="24"/>
        </w:rPr>
        <w:t>сети</w:t>
      </w:r>
      <w:r w:rsidRPr="0094563C">
        <w:rPr>
          <w:color w:val="auto"/>
          <w:spacing w:val="30"/>
          <w:w w:val="95"/>
          <w:sz w:val="24"/>
          <w:szCs w:val="24"/>
        </w:rPr>
        <w:t xml:space="preserve"> </w:t>
      </w:r>
      <w:proofErr w:type="spellStart"/>
      <w:r w:rsidRPr="0094563C">
        <w:rPr>
          <w:color w:val="auto"/>
          <w:w w:val="95"/>
          <w:sz w:val="24"/>
          <w:szCs w:val="24"/>
        </w:rPr>
        <w:t>ВКонтакте</w:t>
      </w:r>
      <w:proofErr w:type="spellEnd"/>
      <w:r w:rsidRPr="0094563C">
        <w:rPr>
          <w:color w:val="auto"/>
          <w:spacing w:val="44"/>
          <w:w w:val="95"/>
          <w:sz w:val="24"/>
          <w:szCs w:val="24"/>
        </w:rPr>
        <w:t xml:space="preserve"> </w:t>
      </w:r>
      <w:r w:rsidRPr="0094563C">
        <w:rPr>
          <w:color w:val="auto"/>
          <w:w w:val="95"/>
          <w:sz w:val="24"/>
          <w:szCs w:val="24"/>
        </w:rPr>
        <w:t>в</w:t>
      </w:r>
      <w:r w:rsidRPr="0094563C">
        <w:rPr>
          <w:color w:val="auto"/>
          <w:spacing w:val="20"/>
          <w:w w:val="95"/>
          <w:sz w:val="24"/>
          <w:szCs w:val="24"/>
        </w:rPr>
        <w:t xml:space="preserve"> </w:t>
      </w:r>
      <w:r w:rsidRPr="0094563C">
        <w:rPr>
          <w:color w:val="auto"/>
          <w:w w:val="95"/>
          <w:sz w:val="24"/>
          <w:szCs w:val="24"/>
        </w:rPr>
        <w:t>сети</w:t>
      </w:r>
      <w:r w:rsidRPr="0094563C">
        <w:rPr>
          <w:color w:val="auto"/>
          <w:spacing w:val="41"/>
          <w:w w:val="95"/>
          <w:sz w:val="24"/>
          <w:szCs w:val="24"/>
        </w:rPr>
        <w:t xml:space="preserve"> </w:t>
      </w:r>
      <w:r w:rsidRPr="0094563C">
        <w:rPr>
          <w:color w:val="auto"/>
          <w:w w:val="95"/>
          <w:sz w:val="24"/>
          <w:szCs w:val="24"/>
        </w:rPr>
        <w:t>«Интернет»</w:t>
      </w:r>
      <w:r w:rsidR="00DD2954" w:rsidRPr="0094563C">
        <w:rPr>
          <w:color w:val="auto"/>
          <w:w w:val="95"/>
          <w:sz w:val="24"/>
          <w:szCs w:val="24"/>
        </w:rPr>
        <w:t>.</w:t>
      </w:r>
    </w:p>
    <w:p w:rsidR="00C86495" w:rsidRPr="0094563C" w:rsidRDefault="00C86495" w:rsidP="007309E0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 xml:space="preserve">В общей сложности на официальном сайте Контрольного управления </w:t>
      </w:r>
      <w:r w:rsidRPr="0094563C">
        <w:rPr>
          <w:sz w:val="24"/>
          <w:szCs w:val="24"/>
        </w:rPr>
        <w:br/>
        <w:t>в течение отчетного года размещено 184 информационных материал</w:t>
      </w:r>
      <w:r w:rsidR="003D4B55" w:rsidRPr="0094563C">
        <w:rPr>
          <w:sz w:val="24"/>
          <w:szCs w:val="24"/>
        </w:rPr>
        <w:t>а</w:t>
      </w:r>
      <w:r w:rsidR="00DD318D" w:rsidRPr="0094563C">
        <w:rPr>
          <w:sz w:val="24"/>
          <w:szCs w:val="24"/>
        </w:rPr>
        <w:t>, на странице</w:t>
      </w:r>
      <w:r w:rsidR="00DD318D" w:rsidRPr="0094563C">
        <w:rPr>
          <w:color w:val="auto"/>
          <w:w w:val="95"/>
          <w:sz w:val="24"/>
          <w:szCs w:val="24"/>
        </w:rPr>
        <w:t xml:space="preserve"> </w:t>
      </w:r>
      <w:proofErr w:type="spellStart"/>
      <w:r w:rsidR="00DD318D" w:rsidRPr="0094563C">
        <w:rPr>
          <w:color w:val="auto"/>
          <w:w w:val="95"/>
          <w:sz w:val="24"/>
          <w:szCs w:val="24"/>
        </w:rPr>
        <w:t>ВКонтакте</w:t>
      </w:r>
      <w:proofErr w:type="spellEnd"/>
      <w:r w:rsidR="00DD318D" w:rsidRPr="0094563C">
        <w:rPr>
          <w:color w:val="auto"/>
          <w:w w:val="95"/>
          <w:sz w:val="24"/>
          <w:szCs w:val="24"/>
        </w:rPr>
        <w:t xml:space="preserve"> </w:t>
      </w:r>
      <w:r w:rsidR="003D4B55" w:rsidRPr="0094563C">
        <w:rPr>
          <w:color w:val="auto"/>
          <w:w w:val="95"/>
          <w:sz w:val="24"/>
          <w:szCs w:val="24"/>
        </w:rPr>
        <w:t>47 публикаций</w:t>
      </w:r>
      <w:r w:rsidRPr="0094563C">
        <w:rPr>
          <w:sz w:val="24"/>
          <w:szCs w:val="24"/>
        </w:rPr>
        <w:t>.</w:t>
      </w:r>
    </w:p>
    <w:p w:rsidR="005250E4" w:rsidRPr="0094563C" w:rsidRDefault="005250E4" w:rsidP="005250E4">
      <w:pPr>
        <w:widowControl w:val="0"/>
        <w:ind w:right="-1" w:firstLine="709"/>
        <w:rPr>
          <w:color w:val="auto"/>
          <w:sz w:val="24"/>
          <w:szCs w:val="24"/>
        </w:rPr>
      </w:pPr>
      <w:r w:rsidRPr="0094563C">
        <w:rPr>
          <w:sz w:val="24"/>
          <w:szCs w:val="24"/>
        </w:rPr>
        <w:lastRenderedPageBreak/>
        <w:t xml:space="preserve">Информация о ходе исполнения бюджета Махнёвского МО, о результатах проведенных контрольных и экспертно-аналитических мероприятий в течение 2023 года направлялась в Думу </w:t>
      </w:r>
      <w:r w:rsidR="00A6029C" w:rsidRPr="0094563C">
        <w:rPr>
          <w:color w:val="auto"/>
          <w:sz w:val="24"/>
          <w:szCs w:val="24"/>
        </w:rPr>
        <w:t xml:space="preserve">муниципального образования </w:t>
      </w:r>
      <w:r w:rsidRPr="0094563C">
        <w:rPr>
          <w:color w:val="auto"/>
          <w:sz w:val="24"/>
          <w:szCs w:val="24"/>
        </w:rPr>
        <w:t xml:space="preserve"> и Главе </w:t>
      </w:r>
      <w:r w:rsidR="00A6029C" w:rsidRPr="0094563C">
        <w:rPr>
          <w:color w:val="auto"/>
          <w:sz w:val="24"/>
          <w:szCs w:val="24"/>
        </w:rPr>
        <w:t>муниципального образования</w:t>
      </w:r>
      <w:r w:rsidRPr="0094563C">
        <w:rPr>
          <w:color w:val="auto"/>
          <w:sz w:val="24"/>
          <w:szCs w:val="24"/>
        </w:rPr>
        <w:t>.</w:t>
      </w:r>
    </w:p>
    <w:p w:rsidR="001E7E20" w:rsidRPr="0094563C" w:rsidRDefault="001E7E20" w:rsidP="001E7E20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94563C">
        <w:rPr>
          <w:color w:val="auto"/>
          <w:sz w:val="24"/>
          <w:szCs w:val="24"/>
        </w:rPr>
        <w:t>Информация о проведенных контрольных мероприятиях опубликована в средствах массовой информации</w:t>
      </w:r>
      <w:r w:rsidRPr="0094563C">
        <w:rPr>
          <w:color w:val="FF0000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в приложении «Муниципальный вестник» к газете</w:t>
      </w:r>
      <w:r w:rsidRPr="0094563C">
        <w:rPr>
          <w:color w:val="FF0000"/>
          <w:sz w:val="24"/>
          <w:szCs w:val="24"/>
        </w:rPr>
        <w:t xml:space="preserve"> </w:t>
      </w:r>
      <w:r w:rsidRPr="0094563C">
        <w:rPr>
          <w:color w:val="auto"/>
          <w:sz w:val="24"/>
          <w:szCs w:val="24"/>
        </w:rPr>
        <w:t>«Алапаевская искра».</w:t>
      </w:r>
    </w:p>
    <w:p w:rsidR="001E7E20" w:rsidRPr="0094563C" w:rsidRDefault="001E7E20" w:rsidP="005250E4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</w:p>
    <w:p w:rsidR="00110C24" w:rsidRPr="0094563C" w:rsidRDefault="007A74F8" w:rsidP="005250E4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4. Выводы и предложения</w:t>
      </w:r>
    </w:p>
    <w:p w:rsidR="00110C24" w:rsidRPr="0094563C" w:rsidRDefault="007E3E09" w:rsidP="007E3E09">
      <w:pPr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>С учетом выбранных приоритетов в своей деятельности при проведении контрольных и экспертно-аналитических мероприятий в 202</w:t>
      </w:r>
      <w:r w:rsidR="00AF4392" w:rsidRPr="0094563C">
        <w:rPr>
          <w:sz w:val="24"/>
          <w:szCs w:val="24"/>
        </w:rPr>
        <w:t>3</w:t>
      </w:r>
      <w:r w:rsidRPr="0094563C">
        <w:rPr>
          <w:sz w:val="24"/>
          <w:szCs w:val="24"/>
        </w:rPr>
        <w:t xml:space="preserve"> году основные функции (задачи), возложенные на Контрольно</w:t>
      </w:r>
      <w:r w:rsidR="00AF4392" w:rsidRPr="0094563C">
        <w:rPr>
          <w:sz w:val="24"/>
          <w:szCs w:val="24"/>
        </w:rPr>
        <w:t>е управление</w:t>
      </w:r>
      <w:r w:rsidRPr="0094563C">
        <w:rPr>
          <w:sz w:val="24"/>
          <w:szCs w:val="24"/>
        </w:rPr>
        <w:t xml:space="preserve"> норм</w:t>
      </w:r>
      <w:r w:rsidR="00AF4392" w:rsidRPr="0094563C">
        <w:rPr>
          <w:sz w:val="24"/>
          <w:szCs w:val="24"/>
        </w:rPr>
        <w:t>ативными актами и утвержденным П</w:t>
      </w:r>
      <w:r w:rsidRPr="0094563C">
        <w:rPr>
          <w:sz w:val="24"/>
          <w:szCs w:val="24"/>
        </w:rPr>
        <w:t>ланом</w:t>
      </w:r>
      <w:r w:rsidR="00AF4392" w:rsidRPr="0094563C">
        <w:rPr>
          <w:sz w:val="24"/>
          <w:szCs w:val="24"/>
        </w:rPr>
        <w:t xml:space="preserve"> работы</w:t>
      </w:r>
      <w:r w:rsidRPr="0094563C">
        <w:rPr>
          <w:sz w:val="24"/>
          <w:szCs w:val="24"/>
        </w:rPr>
        <w:t>, выполнены.</w:t>
      </w:r>
    </w:p>
    <w:p w:rsidR="009A3F9E" w:rsidRPr="0094563C" w:rsidRDefault="009A3F9E" w:rsidP="007E3E09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94563C">
        <w:rPr>
          <w:color w:val="auto"/>
          <w:sz w:val="24"/>
          <w:szCs w:val="24"/>
        </w:rPr>
        <w:t>Во исполнение закрепленных полномочий и поставленных задач Контрольным управлением запланировано в 2024 году, провести 5 контрольных мероприятий (из них 3 по поручению Думы Махнёвского МО) и 2 экспертно-аналитических мероприятия.</w:t>
      </w:r>
    </w:p>
    <w:p w:rsidR="009A3F9E" w:rsidRPr="0094563C" w:rsidRDefault="009A3F9E" w:rsidP="009A3F9E">
      <w:pPr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 xml:space="preserve">Важными направлениями деятельности Контрольного управления является: </w:t>
      </w:r>
    </w:p>
    <w:p w:rsidR="00D173A9" w:rsidRPr="0094563C" w:rsidRDefault="009A3F9E" w:rsidP="009A3F9E">
      <w:pPr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>- выявление нарушений бюджетного законодательства при осуществлении внешнего муниципального финансового контроля;</w:t>
      </w:r>
    </w:p>
    <w:p w:rsidR="009A3F9E" w:rsidRPr="0094563C" w:rsidRDefault="00CE1EDA" w:rsidP="009A3F9E">
      <w:pPr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 xml:space="preserve">- </w:t>
      </w:r>
      <w:proofErr w:type="gramStart"/>
      <w:r w:rsidRPr="0094563C">
        <w:rPr>
          <w:sz w:val="24"/>
          <w:szCs w:val="24"/>
        </w:rPr>
        <w:t xml:space="preserve">контроль </w:t>
      </w:r>
      <w:r w:rsidR="009A3F9E" w:rsidRPr="0094563C">
        <w:rPr>
          <w:sz w:val="24"/>
          <w:szCs w:val="24"/>
        </w:rPr>
        <w:t>за</w:t>
      </w:r>
      <w:proofErr w:type="gramEnd"/>
      <w:r w:rsidR="009A3F9E" w:rsidRPr="0094563C">
        <w:rPr>
          <w:sz w:val="24"/>
          <w:szCs w:val="24"/>
        </w:rPr>
        <w:t xml:space="preserve"> устранением нарушений и недостатков, выявленных в ходе проведения </w:t>
      </w:r>
      <w:r w:rsidRPr="0094563C">
        <w:rPr>
          <w:sz w:val="24"/>
          <w:szCs w:val="24"/>
        </w:rPr>
        <w:t xml:space="preserve">контрольных, </w:t>
      </w:r>
      <w:r w:rsidR="009A3F9E" w:rsidRPr="0094563C">
        <w:rPr>
          <w:sz w:val="24"/>
          <w:szCs w:val="24"/>
        </w:rPr>
        <w:t>экспертно-аналитических мероприятий и финансово-экономических экспертиз;</w:t>
      </w:r>
    </w:p>
    <w:p w:rsidR="009A3F9E" w:rsidRPr="0094563C" w:rsidRDefault="009A3F9E" w:rsidP="009A3F9E">
      <w:pPr>
        <w:spacing w:after="0" w:line="240" w:lineRule="auto"/>
        <w:ind w:left="0" w:right="0" w:firstLine="709"/>
        <w:rPr>
          <w:sz w:val="24"/>
          <w:szCs w:val="24"/>
        </w:rPr>
      </w:pPr>
      <w:r w:rsidRPr="0094563C">
        <w:rPr>
          <w:sz w:val="24"/>
          <w:szCs w:val="24"/>
        </w:rPr>
        <w:t>- разработка предложений и рекомендаций в целях предотвращения и недопущения нарушений в будущем.</w:t>
      </w:r>
    </w:p>
    <w:p w:rsidR="009A3F9E" w:rsidRPr="0094563C" w:rsidRDefault="009A3F9E" w:rsidP="007E3E09">
      <w:pPr>
        <w:spacing w:after="0" w:line="240" w:lineRule="auto"/>
        <w:ind w:left="0" w:right="0" w:firstLine="709"/>
        <w:rPr>
          <w:sz w:val="24"/>
          <w:szCs w:val="24"/>
        </w:rPr>
      </w:pPr>
    </w:p>
    <w:p w:rsidR="007E3E09" w:rsidRPr="0094563C" w:rsidRDefault="007E3E09" w:rsidP="00591F59">
      <w:pPr>
        <w:spacing w:after="0" w:line="240" w:lineRule="auto"/>
        <w:ind w:left="0" w:right="0"/>
        <w:jc w:val="center"/>
        <w:rPr>
          <w:i/>
          <w:sz w:val="24"/>
          <w:szCs w:val="24"/>
          <w:highlight w:val="yellow"/>
        </w:rPr>
      </w:pPr>
    </w:p>
    <w:p w:rsidR="00AA59BE" w:rsidRPr="0094563C" w:rsidRDefault="00AA59BE" w:rsidP="00AA59BE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AA59BE" w:rsidRPr="0094563C" w:rsidRDefault="00AA59BE" w:rsidP="00AA59BE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95CB0" w:rsidRPr="0094563C" w:rsidRDefault="00695CB0" w:rsidP="00337CCC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94563C">
        <w:rPr>
          <w:color w:val="auto"/>
          <w:sz w:val="24"/>
          <w:szCs w:val="24"/>
        </w:rPr>
        <w:t xml:space="preserve">Председатель Контрольного управления </w:t>
      </w:r>
    </w:p>
    <w:p w:rsidR="00C67FDD" w:rsidRPr="0094563C" w:rsidRDefault="00695CB0" w:rsidP="00C67FDD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94563C">
        <w:rPr>
          <w:color w:val="auto"/>
          <w:sz w:val="24"/>
          <w:szCs w:val="24"/>
        </w:rPr>
        <w:t>Махнёвского муниципально</w:t>
      </w:r>
      <w:r w:rsidR="00AF4392" w:rsidRPr="0094563C">
        <w:rPr>
          <w:color w:val="auto"/>
          <w:sz w:val="24"/>
          <w:szCs w:val="24"/>
        </w:rPr>
        <w:t xml:space="preserve">го образования         </w:t>
      </w:r>
      <w:r w:rsidR="00E013BB" w:rsidRPr="0094563C">
        <w:rPr>
          <w:color w:val="auto"/>
          <w:sz w:val="24"/>
          <w:szCs w:val="24"/>
        </w:rPr>
        <w:t xml:space="preserve">      </w:t>
      </w:r>
      <w:r w:rsidRPr="0094563C">
        <w:rPr>
          <w:color w:val="auto"/>
          <w:sz w:val="24"/>
          <w:szCs w:val="24"/>
        </w:rPr>
        <w:t xml:space="preserve">                    Л.И. </w:t>
      </w:r>
      <w:proofErr w:type="spellStart"/>
      <w:r w:rsidRPr="0094563C">
        <w:rPr>
          <w:color w:val="auto"/>
          <w:sz w:val="24"/>
          <w:szCs w:val="24"/>
        </w:rPr>
        <w:t>Подкина</w:t>
      </w:r>
      <w:proofErr w:type="spellEnd"/>
    </w:p>
    <w:p w:rsidR="000F6A0E" w:rsidRPr="0094563C" w:rsidRDefault="000F6A0E" w:rsidP="00C67FDD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0F6A0E" w:rsidRDefault="000F6A0E" w:rsidP="00C67FDD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F6A0E" w:rsidRDefault="000F6A0E" w:rsidP="00C67FDD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F6A0E" w:rsidRDefault="000F6A0E" w:rsidP="00C67FDD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F6A0E" w:rsidRDefault="000F6A0E" w:rsidP="00C67FDD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F6A0E" w:rsidRDefault="000F6A0E" w:rsidP="00C67FDD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F6A0E" w:rsidRDefault="000F6A0E" w:rsidP="00C67FDD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F6A0E" w:rsidRDefault="000F6A0E" w:rsidP="00C67FDD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F6A0E" w:rsidRDefault="000F6A0E" w:rsidP="00C67FDD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F6A0E" w:rsidRDefault="000F6A0E" w:rsidP="00C67FDD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F6A0E" w:rsidRDefault="000F6A0E" w:rsidP="00C67FDD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F6A0E" w:rsidRDefault="000F6A0E" w:rsidP="00C67FDD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F6A0E" w:rsidRDefault="000F6A0E" w:rsidP="00C67FDD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F6A0E" w:rsidRDefault="000F6A0E" w:rsidP="00C67FDD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AC3CB5" w:rsidRDefault="00AC3CB5" w:rsidP="00C67FDD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F6A0E" w:rsidRDefault="000F6A0E" w:rsidP="00C67FDD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F6A0E" w:rsidRDefault="000F6A0E" w:rsidP="00C67FDD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F6A0E" w:rsidRDefault="000F6A0E" w:rsidP="00C67FDD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AF4BCD" w:rsidRDefault="00AF4BCD" w:rsidP="00C67FDD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F6A0E" w:rsidRDefault="000F6A0E" w:rsidP="00C67FDD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5941D2" w:rsidRDefault="005941D2" w:rsidP="00C67FDD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A04824" w:rsidRPr="00435F22" w:rsidRDefault="005941D2" w:rsidP="005941D2">
      <w:pPr>
        <w:spacing w:after="0" w:line="240" w:lineRule="auto"/>
        <w:ind w:left="0" w:right="0" w:firstLine="709"/>
        <w:jc w:val="center"/>
        <w:rPr>
          <w:rFonts w:ascii="Liberation Serif" w:hAnsi="Liberation Serif"/>
          <w:color w:val="auto"/>
          <w:szCs w:val="28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</w:t>
      </w:r>
      <w:r w:rsidR="00AC3CB5" w:rsidRPr="005941D2">
        <w:rPr>
          <w:color w:val="auto"/>
          <w:sz w:val="24"/>
          <w:szCs w:val="24"/>
        </w:rPr>
        <w:t xml:space="preserve">   </w:t>
      </w:r>
      <w:r w:rsidR="00A04824" w:rsidRPr="00435F22">
        <w:rPr>
          <w:rFonts w:ascii="Liberation Serif" w:hAnsi="Liberation Serif"/>
          <w:color w:val="auto"/>
          <w:szCs w:val="28"/>
        </w:rPr>
        <w:t xml:space="preserve">Приложение № 1 </w:t>
      </w:r>
    </w:p>
    <w:p w:rsidR="00435F22" w:rsidRPr="00435F22" w:rsidRDefault="007634E0" w:rsidP="00435F22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  <w:r w:rsidRPr="00435F2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="00A04824" w:rsidRPr="00435F22">
        <w:rPr>
          <w:rFonts w:ascii="Liberation Serif" w:hAnsi="Liberation Serif"/>
          <w:sz w:val="28"/>
          <w:szCs w:val="28"/>
        </w:rPr>
        <w:t xml:space="preserve">к </w:t>
      </w:r>
      <w:r w:rsidR="00435F22" w:rsidRPr="00435F22">
        <w:rPr>
          <w:rFonts w:ascii="Liberation Serif" w:hAnsi="Liberation Serif" w:cs="Times New Roman"/>
          <w:sz w:val="28"/>
          <w:szCs w:val="28"/>
        </w:rPr>
        <w:t>Отчету</w:t>
      </w:r>
      <w:r w:rsidR="00435F22">
        <w:rPr>
          <w:rFonts w:ascii="Liberation Serif" w:hAnsi="Liberation Serif" w:cs="Times New Roman"/>
          <w:sz w:val="28"/>
          <w:szCs w:val="28"/>
        </w:rPr>
        <w:t xml:space="preserve"> </w:t>
      </w:r>
      <w:r w:rsidR="00435F22" w:rsidRPr="00435F22">
        <w:rPr>
          <w:rFonts w:ascii="Liberation Serif" w:hAnsi="Liberation Serif" w:cs="Times New Roman"/>
          <w:sz w:val="28"/>
          <w:szCs w:val="28"/>
        </w:rPr>
        <w:t xml:space="preserve">о деятельности Контрольного управления </w:t>
      </w:r>
    </w:p>
    <w:p w:rsidR="00435F22" w:rsidRDefault="00435F22" w:rsidP="00435F22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  <w:r w:rsidRPr="00435F22">
        <w:rPr>
          <w:rFonts w:ascii="Liberation Serif" w:hAnsi="Liberation Serif" w:cs="Times New Roman"/>
          <w:sz w:val="28"/>
          <w:szCs w:val="28"/>
        </w:rPr>
        <w:t xml:space="preserve">Махнёвского муниципального образования </w:t>
      </w:r>
    </w:p>
    <w:p w:rsidR="00435F22" w:rsidRPr="00435F22" w:rsidRDefault="00435F22" w:rsidP="00435F22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  <w:r w:rsidRPr="00435F22">
        <w:rPr>
          <w:rFonts w:ascii="Liberation Serif" w:hAnsi="Liberation Serif" w:cs="Times New Roman"/>
          <w:sz w:val="28"/>
          <w:szCs w:val="28"/>
        </w:rPr>
        <w:t>за 2023 год</w:t>
      </w:r>
    </w:p>
    <w:p w:rsidR="00A04824" w:rsidRDefault="00A04824" w:rsidP="00435F22">
      <w:pPr>
        <w:spacing w:after="0" w:line="240" w:lineRule="auto"/>
        <w:ind w:left="0" w:right="0" w:firstLine="709"/>
        <w:jc w:val="center"/>
        <w:rPr>
          <w:color w:val="auto"/>
          <w:szCs w:val="28"/>
        </w:rPr>
      </w:pPr>
    </w:p>
    <w:p w:rsidR="00A04824" w:rsidRDefault="00A04824" w:rsidP="00A04824">
      <w:pPr>
        <w:spacing w:after="0" w:line="240" w:lineRule="auto"/>
        <w:ind w:left="0" w:right="0" w:firstLine="709"/>
        <w:jc w:val="center"/>
        <w:rPr>
          <w:color w:val="auto"/>
          <w:szCs w:val="28"/>
        </w:rPr>
      </w:pPr>
      <w:r w:rsidRPr="003A1DA9">
        <w:rPr>
          <w:color w:val="auto"/>
          <w:szCs w:val="28"/>
        </w:rPr>
        <w:t xml:space="preserve">Основные показатели деятельности Контрольного управления Махнёвского муниципального образования </w:t>
      </w:r>
    </w:p>
    <w:p w:rsidR="00A04824" w:rsidRDefault="00A04824" w:rsidP="00A04824">
      <w:pPr>
        <w:spacing w:after="0" w:line="240" w:lineRule="auto"/>
        <w:ind w:left="0" w:right="0" w:firstLine="709"/>
        <w:jc w:val="center"/>
        <w:rPr>
          <w:color w:val="auto"/>
          <w:szCs w:val="28"/>
        </w:rPr>
      </w:pPr>
      <w:r w:rsidRPr="003A1DA9">
        <w:rPr>
          <w:szCs w:val="28"/>
        </w:rPr>
        <w:t>за отчетный и предшествующий год</w:t>
      </w:r>
      <w:r w:rsidRPr="003A1DA9">
        <w:rPr>
          <w:color w:val="auto"/>
          <w:szCs w:val="28"/>
        </w:rPr>
        <w:t>.</w:t>
      </w:r>
    </w:p>
    <w:p w:rsidR="00A04824" w:rsidRPr="003A1DA9" w:rsidRDefault="00A04824" w:rsidP="00A04824">
      <w:pPr>
        <w:spacing w:after="0" w:line="240" w:lineRule="auto"/>
        <w:ind w:left="0" w:right="0" w:firstLine="709"/>
        <w:rPr>
          <w:color w:val="auto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237"/>
        <w:gridCol w:w="1276"/>
        <w:gridCol w:w="1276"/>
      </w:tblGrid>
      <w:tr w:rsidR="00A04824" w:rsidRPr="005D09E9" w:rsidTr="0046601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32527" w:rsidRDefault="00A04824" w:rsidP="00466018">
            <w:pPr>
              <w:pStyle w:val="ConsPlusCell"/>
              <w:rPr>
                <w:b/>
                <w:sz w:val="20"/>
                <w:szCs w:val="20"/>
              </w:rPr>
            </w:pPr>
            <w:r w:rsidRPr="0053252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252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32527">
              <w:rPr>
                <w:b/>
                <w:sz w:val="20"/>
                <w:szCs w:val="20"/>
              </w:rPr>
              <w:t>/</w:t>
            </w:r>
            <w:proofErr w:type="spellStart"/>
            <w:r w:rsidRPr="0053252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32527" w:rsidRDefault="00A04824" w:rsidP="00466018">
            <w:pPr>
              <w:pStyle w:val="ConsPlusCell"/>
              <w:rPr>
                <w:b/>
                <w:sz w:val="20"/>
                <w:szCs w:val="20"/>
              </w:rPr>
            </w:pPr>
            <w:r w:rsidRPr="00532527">
              <w:rPr>
                <w:b/>
                <w:sz w:val="20"/>
                <w:szCs w:val="20"/>
              </w:rPr>
              <w:t xml:space="preserve">                Показатель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32527" w:rsidRDefault="00A04824" w:rsidP="00466018">
            <w:pPr>
              <w:pStyle w:val="ConsPlusCell"/>
              <w:rPr>
                <w:b/>
                <w:sz w:val="20"/>
                <w:szCs w:val="20"/>
              </w:rPr>
            </w:pPr>
            <w:r w:rsidRPr="00532527">
              <w:rPr>
                <w:b/>
                <w:sz w:val="20"/>
                <w:szCs w:val="20"/>
              </w:rPr>
              <w:t>Отчетный</w:t>
            </w:r>
            <w:r w:rsidRPr="00532527">
              <w:rPr>
                <w:b/>
                <w:sz w:val="20"/>
                <w:szCs w:val="20"/>
              </w:rPr>
              <w:br/>
              <w:t xml:space="preserve">  год  (202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532527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32527" w:rsidRDefault="00A04824" w:rsidP="00466018">
            <w:pPr>
              <w:pStyle w:val="ConsPlusCell"/>
              <w:rPr>
                <w:b/>
                <w:sz w:val="20"/>
                <w:szCs w:val="20"/>
              </w:rPr>
            </w:pPr>
            <w:proofErr w:type="spellStart"/>
            <w:r w:rsidRPr="00532527">
              <w:rPr>
                <w:b/>
                <w:sz w:val="20"/>
                <w:szCs w:val="20"/>
              </w:rPr>
              <w:t>Предшес</w:t>
            </w:r>
            <w:proofErr w:type="gramStart"/>
            <w:r w:rsidRPr="00532527">
              <w:rPr>
                <w:b/>
                <w:sz w:val="20"/>
                <w:szCs w:val="20"/>
              </w:rPr>
              <w:t>т</w:t>
            </w:r>
            <w:proofErr w:type="spellEnd"/>
            <w:r w:rsidRPr="00532527">
              <w:rPr>
                <w:b/>
                <w:sz w:val="20"/>
                <w:szCs w:val="20"/>
              </w:rPr>
              <w:t>-</w:t>
            </w:r>
            <w:proofErr w:type="gramEnd"/>
            <w:r w:rsidRPr="00532527">
              <w:rPr>
                <w:b/>
                <w:sz w:val="20"/>
                <w:szCs w:val="20"/>
              </w:rPr>
              <w:t xml:space="preserve"> </w:t>
            </w:r>
            <w:r w:rsidRPr="00532527">
              <w:rPr>
                <w:b/>
                <w:sz w:val="20"/>
                <w:szCs w:val="20"/>
              </w:rPr>
              <w:br/>
            </w:r>
            <w:proofErr w:type="spellStart"/>
            <w:r w:rsidRPr="00532527">
              <w:rPr>
                <w:b/>
                <w:sz w:val="20"/>
                <w:szCs w:val="20"/>
              </w:rPr>
              <w:t>вующий</w:t>
            </w:r>
            <w:proofErr w:type="spellEnd"/>
            <w:r w:rsidRPr="00532527">
              <w:rPr>
                <w:b/>
                <w:sz w:val="20"/>
                <w:szCs w:val="20"/>
              </w:rPr>
              <w:t xml:space="preserve"> год (202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Pr="00532527">
              <w:rPr>
                <w:b/>
                <w:sz w:val="20"/>
                <w:szCs w:val="20"/>
              </w:rPr>
              <w:t>)</w:t>
            </w:r>
          </w:p>
        </w:tc>
      </w:tr>
      <w:tr w:rsidR="00A04824" w:rsidRPr="005D09E9" w:rsidTr="004660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04824" w:rsidRPr="005D09E9" w:rsidTr="0046601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Количество поручений ПО</w:t>
            </w:r>
            <w:r w:rsidRPr="00EE1335">
              <w:rPr>
                <w:rStyle w:val="ad"/>
                <w:sz w:val="24"/>
                <w:szCs w:val="24"/>
              </w:rPr>
              <w:footnoteReference w:id="1"/>
            </w:r>
            <w:r w:rsidRPr="00EE1335">
              <w:rPr>
                <w:sz w:val="24"/>
                <w:szCs w:val="24"/>
              </w:rPr>
              <w:t xml:space="preserve"> МО</w:t>
            </w:r>
            <w:r w:rsidRPr="00EE1335">
              <w:rPr>
                <w:rStyle w:val="ad"/>
                <w:sz w:val="24"/>
                <w:szCs w:val="24"/>
              </w:rPr>
              <w:footnoteReference w:id="2"/>
            </w:r>
            <w:r w:rsidRPr="00EE1335">
              <w:rPr>
                <w:sz w:val="24"/>
                <w:szCs w:val="24"/>
              </w:rPr>
              <w:t xml:space="preserve">, направленных в </w:t>
            </w:r>
            <w:proofErr w:type="gramStart"/>
            <w:r w:rsidRPr="00EE1335">
              <w:rPr>
                <w:sz w:val="24"/>
                <w:szCs w:val="24"/>
              </w:rPr>
              <w:t>КО</w:t>
            </w:r>
            <w:proofErr w:type="gramEnd"/>
            <w:r w:rsidRPr="00EE1335">
              <w:rPr>
                <w:rStyle w:val="ad"/>
                <w:sz w:val="24"/>
                <w:szCs w:val="24"/>
              </w:rPr>
              <w:footnoteReference w:id="3"/>
            </w:r>
            <w:r w:rsidRPr="00EE1335">
              <w:rPr>
                <w:sz w:val="24"/>
                <w:szCs w:val="24"/>
              </w:rPr>
              <w:t xml:space="preserve">  для включения в план работы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  <w:lang w:val="en-US"/>
              </w:rPr>
            </w:pPr>
            <w:r w:rsidRPr="00EE133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-</w:t>
            </w:r>
          </w:p>
        </w:tc>
      </w:tr>
      <w:tr w:rsidR="00A04824" w:rsidRPr="005D09E9" w:rsidTr="00466018">
        <w:trPr>
          <w:trHeight w:val="17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Количество поручений ПО МО, учтенных в плане работы </w:t>
            </w:r>
            <w:proofErr w:type="gramStart"/>
            <w:r w:rsidRPr="00EE1335">
              <w:rPr>
                <w:sz w:val="24"/>
                <w:szCs w:val="24"/>
              </w:rPr>
              <w:t>КО</w:t>
            </w:r>
            <w:proofErr w:type="gramEnd"/>
            <w:r w:rsidRPr="00EE13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  <w:lang w:val="en-US"/>
              </w:rPr>
            </w:pPr>
            <w:r w:rsidRPr="00EE133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-</w:t>
            </w:r>
          </w:p>
        </w:tc>
      </w:tr>
      <w:tr w:rsidR="00A04824" w:rsidRPr="005D09E9" w:rsidTr="00466018">
        <w:trPr>
          <w:trHeight w:val="1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2.1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из них контрольных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  <w:lang w:val="en-US"/>
              </w:rPr>
            </w:pPr>
            <w:r w:rsidRPr="00EE133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-</w:t>
            </w:r>
          </w:p>
        </w:tc>
      </w:tr>
      <w:tr w:rsidR="00A04824" w:rsidRPr="005D09E9" w:rsidTr="0046601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Количество предложений и запросов главы МО, направленных в </w:t>
            </w:r>
            <w:proofErr w:type="gramStart"/>
            <w:r w:rsidRPr="00EE1335">
              <w:rPr>
                <w:sz w:val="24"/>
                <w:szCs w:val="24"/>
              </w:rPr>
              <w:t>КО</w:t>
            </w:r>
            <w:proofErr w:type="gramEnd"/>
            <w:r w:rsidRPr="00EE1335">
              <w:rPr>
                <w:sz w:val="24"/>
                <w:szCs w:val="24"/>
              </w:rPr>
              <w:t xml:space="preserve"> для включения в план работы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  <w:lang w:val="en-US"/>
              </w:rPr>
            </w:pPr>
            <w:r w:rsidRPr="00EE133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-</w:t>
            </w:r>
          </w:p>
        </w:tc>
      </w:tr>
      <w:tr w:rsidR="00A04824" w:rsidRPr="005D09E9" w:rsidTr="0046601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Количество предложений и запросов главы МО, учтенных в плане работы </w:t>
            </w:r>
            <w:proofErr w:type="gramStart"/>
            <w:r w:rsidRPr="00EE1335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  <w:lang w:val="en-US"/>
              </w:rPr>
            </w:pPr>
            <w:r w:rsidRPr="00EE133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-</w:t>
            </w:r>
          </w:p>
        </w:tc>
      </w:tr>
      <w:tr w:rsidR="00A04824" w:rsidRPr="005D09E9" w:rsidTr="00466018">
        <w:trPr>
          <w:trHeight w:val="2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4.1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из них контрольных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  <w:lang w:val="en-US"/>
              </w:rPr>
            </w:pPr>
            <w:r w:rsidRPr="00EE133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-</w:t>
            </w:r>
          </w:p>
        </w:tc>
      </w:tr>
      <w:tr w:rsidR="00A04824" w:rsidRPr="005D09E9" w:rsidTr="0046601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Количество экспертно-аналитических мероприятий, включенных в план работы КО (ед.)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2</w:t>
            </w:r>
          </w:p>
        </w:tc>
      </w:tr>
      <w:tr w:rsidR="00A04824" w:rsidRPr="005D09E9" w:rsidTr="00466018">
        <w:trPr>
          <w:trHeight w:val="1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Количество завершенных экспертно-аналитических мероприятий (ед.)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2</w:t>
            </w:r>
          </w:p>
        </w:tc>
      </w:tr>
      <w:tr w:rsidR="00A04824" w:rsidRPr="005D09E9" w:rsidTr="004660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7.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Количество проведенных финансово-экономических экспертиз проектов муниципальных правовых актов (ед.)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  <w:lang w:val="en-US"/>
              </w:rPr>
            </w:pPr>
            <w:r w:rsidRPr="00EE1335">
              <w:rPr>
                <w:sz w:val="24"/>
                <w:szCs w:val="24"/>
                <w:lang w:val="en-US"/>
              </w:rPr>
              <w:t>153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176</w:t>
            </w:r>
          </w:p>
        </w:tc>
      </w:tr>
      <w:tr w:rsidR="00A04824" w:rsidRPr="005D09E9" w:rsidTr="004660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8.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Количество контрольных мероприятий, включенных в годовой план работы КО (ед.)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5</w:t>
            </w:r>
          </w:p>
        </w:tc>
      </w:tr>
      <w:tr w:rsidR="00A04824" w:rsidRPr="005D09E9" w:rsidTr="004660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9.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Количество завершенных контрольных мероприятий (ед.)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5</w:t>
            </w:r>
          </w:p>
        </w:tc>
      </w:tr>
      <w:tr w:rsidR="00A04824" w:rsidRPr="005D09E9" w:rsidTr="004660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9.1.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 в том числе по внешней проверке  отчета об исполнении бюджета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1</w:t>
            </w:r>
          </w:p>
        </w:tc>
      </w:tr>
      <w:tr w:rsidR="00A04824" w:rsidRPr="005D09E9" w:rsidTr="00466018">
        <w:trPr>
          <w:trHeight w:val="42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9.2.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Количество составленных актов по результатам проведенных контрольных мероприятий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20</w:t>
            </w:r>
          </w:p>
        </w:tc>
      </w:tr>
      <w:tr w:rsidR="00A04824" w:rsidRPr="005D09E9" w:rsidTr="0046601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9.3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в том числе по внешней проверке  отчета об исполнении бюджета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6</w:t>
            </w:r>
          </w:p>
        </w:tc>
      </w:tr>
      <w:tr w:rsidR="00A04824" w:rsidRPr="005D09E9" w:rsidTr="0046601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10.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bCs/>
                <w:sz w:val="24"/>
                <w:szCs w:val="24"/>
              </w:rPr>
              <w:t xml:space="preserve">Проверено средств местного бюджета всего, из них </w:t>
            </w:r>
            <w:r w:rsidRPr="00EE1335">
              <w:rPr>
                <w:sz w:val="24"/>
                <w:szCs w:val="24"/>
              </w:rPr>
              <w:t>(тыс. руб.)</w:t>
            </w:r>
            <w:r w:rsidRPr="00EE1335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54 536,9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53 475,5</w:t>
            </w:r>
          </w:p>
        </w:tc>
      </w:tr>
      <w:tr w:rsidR="00A04824" w:rsidRPr="005D09E9" w:rsidTr="004660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lastRenderedPageBreak/>
              <w:t>10.1.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доходов бюджета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1 470,3</w:t>
            </w:r>
          </w:p>
        </w:tc>
      </w:tr>
      <w:tr w:rsidR="00A04824" w:rsidRPr="005D09E9" w:rsidTr="004660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10.2.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расходов бюджета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54 536,9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52 005,2</w:t>
            </w:r>
          </w:p>
        </w:tc>
      </w:tr>
      <w:tr w:rsidR="00A04824" w:rsidRPr="005D09E9" w:rsidTr="00466018">
        <w:trPr>
          <w:trHeight w:val="27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Выявлены недостатки и нарушения использования муниципального имущества всего, в том числе (тыс. руб.):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6 162,6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2 191,1</w:t>
            </w:r>
          </w:p>
        </w:tc>
      </w:tr>
      <w:tr w:rsidR="00A04824" w:rsidRPr="005D09E9" w:rsidTr="00466018">
        <w:trPr>
          <w:trHeight w:val="27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нецелевое использование бюджетных средств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-</w:t>
            </w:r>
          </w:p>
        </w:tc>
      </w:tr>
      <w:tr w:rsidR="00A04824" w:rsidRPr="005D09E9" w:rsidTr="00466018">
        <w:trPr>
          <w:trHeight w:val="57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2</w:t>
            </w:r>
            <w:r w:rsidRPr="005D09E9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нарушения в области бухгалтерского (бюджетного) учета и отчетности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2 288,5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3,9</w:t>
            </w:r>
          </w:p>
        </w:tc>
      </w:tr>
      <w:tr w:rsidR="00A04824" w:rsidRPr="005D09E9" w:rsidTr="00466018">
        <w:trPr>
          <w:trHeight w:val="19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неправомерное (необоснованное) использование средств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1 176,2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223,4</w:t>
            </w:r>
          </w:p>
        </w:tc>
      </w:tr>
      <w:tr w:rsidR="00A04824" w:rsidRPr="005D09E9" w:rsidTr="0046601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нарушения законодательства в сфере закупок товаров, работ, услуг для обеспечения муниципальных нужд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14,8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-</w:t>
            </w:r>
          </w:p>
        </w:tc>
      </w:tr>
      <w:tr w:rsidR="00A04824" w:rsidRPr="005D09E9" w:rsidTr="00466018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D09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нарушения при распоряжении и управлении муниципальной собственностью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2 653,2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81,6</w:t>
            </w:r>
          </w:p>
        </w:tc>
      </w:tr>
      <w:tr w:rsidR="00A04824" w:rsidRPr="005D09E9" w:rsidTr="00466018">
        <w:trPr>
          <w:trHeight w:val="25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6</w:t>
            </w:r>
            <w:r w:rsidRPr="005D09E9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иные нарушения в использовании бюджетных средств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29,8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1 882,2</w:t>
            </w:r>
          </w:p>
        </w:tc>
      </w:tr>
      <w:tr w:rsidR="00A04824" w:rsidRPr="005D09E9" w:rsidTr="00466018">
        <w:trPr>
          <w:trHeight w:val="26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Выявлено неэффективное использование имущества МО (тыс. руб.)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1 516,8</w:t>
            </w:r>
          </w:p>
        </w:tc>
      </w:tr>
      <w:tr w:rsidR="00A04824" w:rsidRPr="005D09E9" w:rsidTr="0046601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Объем бюджетных средств,          </w:t>
            </w:r>
            <w:r w:rsidRPr="00EE1335">
              <w:rPr>
                <w:sz w:val="24"/>
                <w:szCs w:val="24"/>
              </w:rPr>
              <w:br/>
              <w:t xml:space="preserve">подлежащих к возмещению (тыс. руб.)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-</w:t>
            </w:r>
          </w:p>
        </w:tc>
      </w:tr>
      <w:tr w:rsidR="00A04824" w:rsidRPr="005D09E9" w:rsidTr="00466018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Количество направленных представлений и предписаний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4</w:t>
            </w:r>
          </w:p>
        </w:tc>
      </w:tr>
      <w:tr w:rsidR="00A04824" w:rsidRPr="005D09E9" w:rsidTr="00466018">
        <w:trPr>
          <w:trHeight w:val="28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15.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Количество исполненных представлений и предписаний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4 (в т.ч. 1 частично)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4  (в т.ч. 1 частично)</w:t>
            </w:r>
          </w:p>
        </w:tc>
      </w:tr>
      <w:tr w:rsidR="00A04824" w:rsidRPr="005D09E9" w:rsidTr="0046601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16.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Устранено финансовых нарушений по результатам проверок, в том числе (тыс. руб.):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EF0B69" w:rsidP="00466018">
            <w:pPr>
              <w:pStyle w:val="ConsPlusCell"/>
              <w:jc w:val="right"/>
              <w:rPr>
                <w:sz w:val="24"/>
                <w:szCs w:val="24"/>
                <w:highlight w:val="yellow"/>
              </w:rPr>
            </w:pPr>
            <w:r w:rsidRPr="00EE1335">
              <w:rPr>
                <w:sz w:val="24"/>
                <w:szCs w:val="24"/>
              </w:rPr>
              <w:t>4 292,7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EF0B69" w:rsidP="00466018">
            <w:pPr>
              <w:pStyle w:val="ConsPlusCell"/>
              <w:jc w:val="right"/>
              <w:rPr>
                <w:sz w:val="24"/>
                <w:szCs w:val="24"/>
                <w:highlight w:val="yellow"/>
              </w:rPr>
            </w:pPr>
            <w:r w:rsidRPr="00EE1335">
              <w:rPr>
                <w:sz w:val="24"/>
                <w:szCs w:val="24"/>
              </w:rPr>
              <w:t>27,0</w:t>
            </w:r>
          </w:p>
        </w:tc>
      </w:tr>
      <w:tr w:rsidR="00A04824" w:rsidRPr="005D09E9" w:rsidTr="00466018">
        <w:trPr>
          <w:trHeight w:val="17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16.1.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возмещено средств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EF0B69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24</w:t>
            </w:r>
            <w:r w:rsidR="00EF0B69" w:rsidRPr="00EE1335">
              <w:rPr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-</w:t>
            </w:r>
          </w:p>
        </w:tc>
      </w:tr>
      <w:tr w:rsidR="00A04824" w:rsidRPr="005D09E9" w:rsidTr="00466018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D09E9">
              <w:rPr>
                <w:sz w:val="20"/>
                <w:szCs w:val="20"/>
              </w:rPr>
              <w:t>16.2.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выполнено работ, оказано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-</w:t>
            </w:r>
          </w:p>
        </w:tc>
      </w:tr>
      <w:tr w:rsidR="00A04824" w:rsidRPr="005D09E9" w:rsidTr="00466018">
        <w:trPr>
          <w:trHeight w:val="2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17.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Количество материалов, направленных </w:t>
            </w:r>
            <w:proofErr w:type="gramStart"/>
            <w:r w:rsidRPr="00EE1335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  <w:lang w:val="en-US"/>
              </w:rPr>
            </w:pPr>
            <w:r w:rsidRPr="00EE1335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20</w:t>
            </w:r>
          </w:p>
        </w:tc>
      </w:tr>
      <w:tr w:rsidR="00A04824" w:rsidRPr="005D09E9" w:rsidTr="00466018">
        <w:trPr>
          <w:trHeight w:val="3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18.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Количество материалов, направленных в адрес главы МО (главы администрации)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  <w:lang w:val="en-US"/>
              </w:rPr>
            </w:pPr>
            <w:r w:rsidRPr="00EE1335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25</w:t>
            </w:r>
          </w:p>
        </w:tc>
      </w:tr>
      <w:tr w:rsidR="00A04824" w:rsidRPr="005D09E9" w:rsidTr="00466018">
        <w:trPr>
          <w:trHeight w:val="4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19.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Количество материалов, направленных в органы прокуратуры, иные правоохранительные органы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4</w:t>
            </w:r>
          </w:p>
        </w:tc>
      </w:tr>
      <w:tr w:rsidR="00A04824" w:rsidRPr="005D09E9" w:rsidTr="00466018">
        <w:trPr>
          <w:trHeight w:val="4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20.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Количество возбужденных уголовных дел по итогам рассмотрения материалов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-</w:t>
            </w:r>
          </w:p>
        </w:tc>
      </w:tr>
      <w:tr w:rsidR="00A04824" w:rsidRPr="005D09E9" w:rsidTr="00466018">
        <w:trPr>
          <w:trHeight w:val="40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Количество актов прокурорского реагирования, вынесенных по итогам рассмотрения материалов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  <w:lang w:val="en-US"/>
              </w:rPr>
            </w:pPr>
            <w:r w:rsidRPr="00EE133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3</w:t>
            </w:r>
          </w:p>
        </w:tc>
      </w:tr>
      <w:tr w:rsidR="00A04824" w:rsidRPr="005D09E9" w:rsidTr="00466018">
        <w:trPr>
          <w:trHeight w:val="53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Количество лиц привлеченных к дисциплинарной ответственности по итогам рассмотрения материалов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  <w:lang w:val="en-US"/>
              </w:rPr>
            </w:pPr>
            <w:r w:rsidRPr="00EE133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-</w:t>
            </w:r>
          </w:p>
        </w:tc>
      </w:tr>
      <w:tr w:rsidR="00A04824" w:rsidRPr="005D09E9" w:rsidTr="004660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 Количество лиц привлеченных к административной ответственности по итогам рассмотрения материалов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-</w:t>
            </w:r>
          </w:p>
        </w:tc>
      </w:tr>
      <w:tr w:rsidR="00A04824" w:rsidRPr="005D09E9" w:rsidTr="0046601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Объем расходов </w:t>
            </w:r>
            <w:proofErr w:type="gramStart"/>
            <w:r w:rsidRPr="00EE1335">
              <w:rPr>
                <w:sz w:val="24"/>
                <w:szCs w:val="24"/>
              </w:rPr>
              <w:t>на содержание КО в соответствии с решением о бюджете</w:t>
            </w:r>
            <w:proofErr w:type="gramEnd"/>
            <w:r w:rsidRPr="00EE1335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1 452,8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1 323,8</w:t>
            </w:r>
          </w:p>
        </w:tc>
      </w:tr>
      <w:tr w:rsidR="00A04824" w:rsidRPr="005D09E9" w:rsidTr="00466018">
        <w:trPr>
          <w:trHeight w:val="2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25.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Фактические расходы на содержание КО (тыс. руб.)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1 452,8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1 323,8</w:t>
            </w:r>
          </w:p>
        </w:tc>
      </w:tr>
      <w:tr w:rsidR="00A04824" w:rsidRPr="005D09E9" w:rsidTr="00466018">
        <w:trPr>
          <w:trHeight w:val="27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26.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Штатная численность сотрудников </w:t>
            </w:r>
            <w:proofErr w:type="gramStart"/>
            <w:r w:rsidRPr="00EE1335">
              <w:rPr>
                <w:sz w:val="24"/>
                <w:szCs w:val="24"/>
              </w:rPr>
              <w:t>КО</w:t>
            </w:r>
            <w:proofErr w:type="gramEnd"/>
            <w:r w:rsidRPr="00EE1335">
              <w:rPr>
                <w:sz w:val="24"/>
                <w:szCs w:val="24"/>
              </w:rPr>
              <w:t xml:space="preserve"> в соответствии с НПА ПО,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3</w:t>
            </w:r>
          </w:p>
        </w:tc>
      </w:tr>
      <w:tr w:rsidR="00A04824" w:rsidRPr="005D09E9" w:rsidTr="00466018">
        <w:trPr>
          <w:trHeight w:val="27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Численность сотрудников </w:t>
            </w:r>
            <w:proofErr w:type="gramStart"/>
            <w:r w:rsidRPr="00EE1335">
              <w:rPr>
                <w:sz w:val="24"/>
                <w:szCs w:val="24"/>
              </w:rPr>
              <w:t>КО</w:t>
            </w:r>
            <w:proofErr w:type="gramEnd"/>
            <w:r w:rsidRPr="00EE1335">
              <w:rPr>
                <w:sz w:val="24"/>
                <w:szCs w:val="24"/>
              </w:rPr>
              <w:t xml:space="preserve"> фактическая, всего в том числе: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2</w:t>
            </w:r>
          </w:p>
        </w:tc>
      </w:tr>
      <w:tr w:rsidR="00A04824" w:rsidRPr="005D09E9" w:rsidTr="00466018">
        <w:trPr>
          <w:trHeight w:val="26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 количество инспекторов (чел.)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1</w:t>
            </w:r>
          </w:p>
        </w:tc>
      </w:tr>
      <w:tr w:rsidR="00A04824" w:rsidRPr="005D09E9" w:rsidTr="00466018">
        <w:trPr>
          <w:trHeight w:val="2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 количество обеспечивающих специалистов   (чел.)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-</w:t>
            </w:r>
          </w:p>
        </w:tc>
      </w:tr>
      <w:tr w:rsidR="00A04824" w:rsidRPr="005D09E9" w:rsidTr="00466018">
        <w:trPr>
          <w:trHeight w:val="31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5D09E9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Состав сотрудников КО по уровню образования (чел.):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EE133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EE1335">
              <w:rPr>
                <w:sz w:val="24"/>
                <w:szCs w:val="24"/>
                <w:lang w:val="en-US"/>
              </w:rPr>
              <w:t>X</w:t>
            </w:r>
          </w:p>
        </w:tc>
      </w:tr>
      <w:tr w:rsidR="00A04824" w:rsidRPr="005D09E9" w:rsidTr="004660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5D09E9">
              <w:rPr>
                <w:sz w:val="20"/>
                <w:szCs w:val="20"/>
              </w:rPr>
              <w:t>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 высшее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2</w:t>
            </w:r>
          </w:p>
        </w:tc>
      </w:tr>
      <w:tr w:rsidR="00A04824" w:rsidRPr="005D09E9" w:rsidTr="004660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8</w:t>
            </w:r>
            <w:r w:rsidRPr="005D09E9">
              <w:rPr>
                <w:sz w:val="20"/>
                <w:szCs w:val="20"/>
              </w:rPr>
              <w:t>.2.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1335">
              <w:rPr>
                <w:sz w:val="24"/>
                <w:szCs w:val="24"/>
              </w:rPr>
              <w:t>среднее-профессиональное</w:t>
            </w:r>
            <w:proofErr w:type="spellEnd"/>
            <w:proofErr w:type="gramEnd"/>
            <w:r w:rsidRPr="00EE133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-</w:t>
            </w:r>
          </w:p>
        </w:tc>
      </w:tr>
      <w:tr w:rsidR="00A04824" w:rsidRPr="005D09E9" w:rsidTr="00466018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5D09E9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Профессиональное образование сотрудников  </w:t>
            </w:r>
            <w:proofErr w:type="gramStart"/>
            <w:r w:rsidRPr="00EE1335">
              <w:rPr>
                <w:sz w:val="24"/>
                <w:szCs w:val="24"/>
              </w:rPr>
              <w:t>КО</w:t>
            </w:r>
            <w:proofErr w:type="gramEnd"/>
            <w:r w:rsidRPr="00EE1335">
              <w:rPr>
                <w:sz w:val="24"/>
                <w:szCs w:val="24"/>
              </w:rPr>
              <w:t xml:space="preserve"> (чел.):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EE133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EE1335">
              <w:rPr>
                <w:sz w:val="24"/>
                <w:szCs w:val="24"/>
                <w:lang w:val="en-US"/>
              </w:rPr>
              <w:t>X</w:t>
            </w:r>
          </w:p>
        </w:tc>
      </w:tr>
      <w:tr w:rsidR="00A04824" w:rsidRPr="005D09E9" w:rsidTr="004660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  <w:lang w:val="en-US"/>
              </w:rPr>
            </w:pPr>
            <w:r w:rsidRPr="005D09E9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5D09E9">
              <w:rPr>
                <w:sz w:val="20"/>
                <w:szCs w:val="20"/>
                <w:lang w:val="en-US"/>
              </w:rPr>
              <w:t>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 финансово-экономическое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1</w:t>
            </w:r>
          </w:p>
        </w:tc>
      </w:tr>
      <w:tr w:rsidR="00A04824" w:rsidRPr="005D09E9" w:rsidTr="004660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  <w:lang w:val="en-US"/>
              </w:rPr>
            </w:pPr>
            <w:r w:rsidRPr="005D09E9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5D09E9">
              <w:rPr>
                <w:sz w:val="20"/>
                <w:szCs w:val="20"/>
                <w:lang w:val="en-US"/>
              </w:rPr>
              <w:t>.2.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 юридическое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1</w:t>
            </w:r>
          </w:p>
        </w:tc>
      </w:tr>
      <w:tr w:rsidR="00A04824" w:rsidRPr="005D09E9" w:rsidTr="004660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  <w:lang w:val="en-US"/>
              </w:rPr>
            </w:pPr>
            <w:r w:rsidRPr="005D09E9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5D09E9">
              <w:rPr>
                <w:sz w:val="20"/>
                <w:szCs w:val="20"/>
                <w:lang w:val="en-US"/>
              </w:rPr>
              <w:t>.3.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иное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-</w:t>
            </w:r>
          </w:p>
        </w:tc>
      </w:tr>
      <w:tr w:rsidR="00A04824" w:rsidRPr="005D09E9" w:rsidTr="004660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D09E9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Численность сотрудников, прошедших обучение по программе повышения квалификации (чел.)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  <w:lang w:val="en-US"/>
              </w:rPr>
            </w:pPr>
            <w:r w:rsidRPr="00EE133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  <w:lang w:val="en-US"/>
              </w:rPr>
            </w:pPr>
            <w:r w:rsidRPr="00EE1335">
              <w:rPr>
                <w:sz w:val="24"/>
                <w:szCs w:val="24"/>
                <w:lang w:val="en-US"/>
              </w:rPr>
              <w:t>1</w:t>
            </w:r>
          </w:p>
        </w:tc>
      </w:tr>
      <w:tr w:rsidR="00A04824" w:rsidRPr="005D09E9" w:rsidTr="004660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D09E9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 xml:space="preserve">Информирование о деятельности </w:t>
            </w:r>
            <w:proofErr w:type="gramStart"/>
            <w:r w:rsidRPr="00EE1335">
              <w:rPr>
                <w:sz w:val="24"/>
                <w:szCs w:val="24"/>
              </w:rPr>
              <w:t>КО</w:t>
            </w:r>
            <w:proofErr w:type="gramEnd"/>
            <w:r w:rsidRPr="00EE1335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EE133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EE1335">
              <w:rPr>
                <w:sz w:val="24"/>
                <w:szCs w:val="24"/>
                <w:lang w:val="en-US"/>
              </w:rPr>
              <w:t>X</w:t>
            </w:r>
          </w:p>
        </w:tc>
      </w:tr>
      <w:tr w:rsidR="00A04824" w:rsidRPr="005D09E9" w:rsidTr="004660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D09E9">
              <w:rPr>
                <w:sz w:val="20"/>
                <w:szCs w:val="20"/>
              </w:rPr>
              <w:t>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Количество публикаций в СМИ (ед.)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  <w:lang w:val="en-US"/>
              </w:rPr>
            </w:pPr>
            <w:r w:rsidRPr="00EE1335">
              <w:rPr>
                <w:sz w:val="24"/>
                <w:szCs w:val="24"/>
                <w:lang w:val="en-US"/>
              </w:rPr>
              <w:t>5</w:t>
            </w:r>
          </w:p>
        </w:tc>
      </w:tr>
      <w:tr w:rsidR="00A04824" w:rsidRPr="005D09E9" w:rsidTr="004660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5D09E9" w:rsidRDefault="00A04824" w:rsidP="0046601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D09E9">
              <w:rPr>
                <w:sz w:val="20"/>
                <w:szCs w:val="20"/>
              </w:rPr>
              <w:t>.2.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4" w:rsidRPr="00EE1335" w:rsidRDefault="00A04824" w:rsidP="00466018">
            <w:pPr>
              <w:pStyle w:val="ConsPlusCell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Наличие официального сайта</w:t>
            </w:r>
            <w:proofErr w:type="gramStart"/>
            <w:r w:rsidRPr="00EE1335">
              <w:rPr>
                <w:sz w:val="24"/>
                <w:szCs w:val="24"/>
              </w:rPr>
              <w:t xml:space="preserve"> (+/-)                   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  <w:lang w:val="en-US"/>
              </w:rPr>
            </w:pPr>
            <w:r w:rsidRPr="00EE1335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4" w:rsidRPr="00EE1335" w:rsidRDefault="00A04824" w:rsidP="00466018">
            <w:pPr>
              <w:pStyle w:val="ConsPlusCell"/>
              <w:jc w:val="right"/>
              <w:rPr>
                <w:sz w:val="24"/>
                <w:szCs w:val="24"/>
              </w:rPr>
            </w:pPr>
            <w:r w:rsidRPr="00EE1335">
              <w:rPr>
                <w:sz w:val="24"/>
                <w:szCs w:val="24"/>
              </w:rPr>
              <w:t>+</w:t>
            </w:r>
          </w:p>
        </w:tc>
      </w:tr>
    </w:tbl>
    <w:p w:rsidR="000F6A0E" w:rsidRDefault="000F6A0E" w:rsidP="00A04824">
      <w:pPr>
        <w:spacing w:after="0" w:line="240" w:lineRule="auto"/>
        <w:ind w:left="0" w:right="0" w:firstLine="709"/>
        <w:jc w:val="right"/>
        <w:rPr>
          <w:color w:val="auto"/>
          <w:szCs w:val="28"/>
        </w:rPr>
      </w:pPr>
    </w:p>
    <w:p w:rsidR="000F6A0E" w:rsidRDefault="000F6A0E" w:rsidP="000F6A0E"/>
    <w:p w:rsidR="000F6A0E" w:rsidRPr="003A1DA9" w:rsidRDefault="000F6A0E" w:rsidP="00C67FDD">
      <w:pPr>
        <w:spacing w:after="0" w:line="240" w:lineRule="auto"/>
        <w:ind w:left="0" w:right="0" w:firstLine="0"/>
        <w:rPr>
          <w:color w:val="auto"/>
          <w:szCs w:val="28"/>
        </w:rPr>
      </w:pPr>
    </w:p>
    <w:sectPr w:rsidR="000F6A0E" w:rsidRPr="003A1DA9" w:rsidSect="00B63D56">
      <w:footerReference w:type="default" r:id="rId11"/>
      <w:type w:val="continuous"/>
      <w:pgSz w:w="11563" w:h="16488"/>
      <w:pgMar w:top="1134" w:right="790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F4" w:rsidRDefault="009031F4" w:rsidP="00CE0C2C">
      <w:pPr>
        <w:spacing w:after="0" w:line="240" w:lineRule="auto"/>
      </w:pPr>
      <w:r>
        <w:separator/>
      </w:r>
    </w:p>
  </w:endnote>
  <w:endnote w:type="continuationSeparator" w:id="0">
    <w:p w:rsidR="009031F4" w:rsidRDefault="009031F4" w:rsidP="00CE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714719"/>
    </w:sdtPr>
    <w:sdtContent>
      <w:p w:rsidR="00A53590" w:rsidRDefault="00A53590" w:rsidP="003C771A">
        <w:pPr>
          <w:pStyle w:val="af1"/>
          <w:tabs>
            <w:tab w:val="clear" w:pos="4677"/>
            <w:tab w:val="center" w:pos="4395"/>
          </w:tabs>
          <w:ind w:right="4720"/>
          <w:jc w:val="right"/>
        </w:pPr>
        <w:r>
          <w:t xml:space="preserve">             </w:t>
        </w:r>
        <w:fldSimple w:instr=" PAGE   \* MERGEFORMAT ">
          <w:r w:rsidR="0094563C">
            <w:rPr>
              <w:noProof/>
            </w:rPr>
            <w:t>8</w:t>
          </w:r>
        </w:fldSimple>
      </w:p>
    </w:sdtContent>
  </w:sdt>
  <w:p w:rsidR="00A53590" w:rsidRDefault="00A5359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F4" w:rsidRDefault="009031F4" w:rsidP="00CE0C2C">
      <w:pPr>
        <w:spacing w:after="0" w:line="240" w:lineRule="auto"/>
      </w:pPr>
      <w:r>
        <w:separator/>
      </w:r>
    </w:p>
  </w:footnote>
  <w:footnote w:type="continuationSeparator" w:id="0">
    <w:p w:rsidR="009031F4" w:rsidRDefault="009031F4" w:rsidP="00CE0C2C">
      <w:pPr>
        <w:spacing w:after="0" w:line="240" w:lineRule="auto"/>
      </w:pPr>
      <w:r>
        <w:continuationSeparator/>
      </w:r>
    </w:p>
  </w:footnote>
  <w:footnote w:id="1">
    <w:p w:rsidR="00A53590" w:rsidRDefault="00A53590" w:rsidP="00A04824">
      <w:pPr>
        <w:pStyle w:val="ab"/>
      </w:pPr>
      <w:r>
        <w:rPr>
          <w:rStyle w:val="ad"/>
        </w:rPr>
        <w:footnoteRef/>
      </w:r>
      <w:r>
        <w:t xml:space="preserve"> ПО – представительный орган </w:t>
      </w:r>
    </w:p>
  </w:footnote>
  <w:footnote w:id="2">
    <w:p w:rsidR="00A53590" w:rsidRDefault="00A53590" w:rsidP="00A04824">
      <w:pPr>
        <w:pStyle w:val="ab"/>
      </w:pPr>
      <w:r>
        <w:rPr>
          <w:rStyle w:val="ad"/>
        </w:rPr>
        <w:footnoteRef/>
      </w:r>
      <w:r>
        <w:t xml:space="preserve"> МО – муниципальное образование</w:t>
      </w:r>
    </w:p>
  </w:footnote>
  <w:footnote w:id="3">
    <w:p w:rsidR="00A53590" w:rsidRDefault="00A53590" w:rsidP="00A04824">
      <w:pPr>
        <w:pStyle w:val="ab"/>
      </w:pPr>
      <w:r>
        <w:rPr>
          <w:rStyle w:val="ad"/>
        </w:rPr>
        <w:footnoteRef/>
      </w:r>
      <w:r>
        <w:t xml:space="preserve"> </w:t>
      </w:r>
      <w:proofErr w:type="gramStart"/>
      <w:r>
        <w:t>КО</w:t>
      </w:r>
      <w:proofErr w:type="gramEnd"/>
      <w:r>
        <w:t xml:space="preserve"> – контрольный орган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2" style="width:12.75pt;height:5.25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75pt;height:5.25pt;visibility:visible;mso-wrap-style:square" o:bullet="t">
        <v:imagedata r:id="rId2" o:title=""/>
      </v:shape>
    </w:pict>
  </w:numPicBullet>
  <w:abstractNum w:abstractNumId="0">
    <w:nsid w:val="06A10EC5"/>
    <w:multiLevelType w:val="multilevel"/>
    <w:tmpl w:val="B31491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D1C25F8"/>
    <w:multiLevelType w:val="hybridMultilevel"/>
    <w:tmpl w:val="97760DC8"/>
    <w:lvl w:ilvl="0" w:tplc="93D0F80C">
      <w:start w:val="8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0FF736ED"/>
    <w:multiLevelType w:val="hybridMultilevel"/>
    <w:tmpl w:val="A69E87E8"/>
    <w:lvl w:ilvl="0" w:tplc="3CD2A8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508A8A">
      <w:start w:val="1"/>
      <w:numFmt w:val="bullet"/>
      <w:lvlRestart w:val="0"/>
      <w:lvlText w:val="•"/>
      <w:lvlPicBulletId w:val="0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A6AD9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5CF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1023B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EEB38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5078A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8C649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A8629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3D1DAC"/>
    <w:multiLevelType w:val="hybridMultilevel"/>
    <w:tmpl w:val="EFA679A6"/>
    <w:lvl w:ilvl="0" w:tplc="3DCE71F0">
      <w:start w:val="7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72F0EE">
      <w:start w:val="1"/>
      <w:numFmt w:val="lowerLetter"/>
      <w:lvlText w:val="%2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6CF650">
      <w:start w:val="1"/>
      <w:numFmt w:val="lowerRoman"/>
      <w:lvlText w:val="%3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F08916">
      <w:start w:val="1"/>
      <w:numFmt w:val="decimal"/>
      <w:lvlText w:val="%4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E4EFB6">
      <w:start w:val="1"/>
      <w:numFmt w:val="lowerLetter"/>
      <w:lvlText w:val="%5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227F4A">
      <w:start w:val="1"/>
      <w:numFmt w:val="lowerRoman"/>
      <w:lvlText w:val="%6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7CA72C">
      <w:start w:val="1"/>
      <w:numFmt w:val="decimal"/>
      <w:lvlText w:val="%7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80CBE">
      <w:start w:val="1"/>
      <w:numFmt w:val="lowerLetter"/>
      <w:lvlText w:val="%8"/>
      <w:lvlJc w:val="left"/>
      <w:pPr>
        <w:ind w:left="7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300078">
      <w:start w:val="1"/>
      <w:numFmt w:val="lowerRoman"/>
      <w:lvlText w:val="%9"/>
      <w:lvlJc w:val="left"/>
      <w:pPr>
        <w:ind w:left="7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0309A0"/>
    <w:multiLevelType w:val="hybridMultilevel"/>
    <w:tmpl w:val="05B2E6AA"/>
    <w:lvl w:ilvl="0" w:tplc="8CD8A84E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C0AB108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28CEFA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3B8F93C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B2A88EC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9F89C32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5827568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962F316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F66DB00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B87E4A"/>
    <w:multiLevelType w:val="hybridMultilevel"/>
    <w:tmpl w:val="2F0EB6F6"/>
    <w:lvl w:ilvl="0" w:tplc="31667238">
      <w:start w:val="7"/>
      <w:numFmt w:val="decimal"/>
      <w:lvlText w:val="%1."/>
      <w:lvlJc w:val="left"/>
      <w:pPr>
        <w:ind w:left="1075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6">
    <w:nsid w:val="2FB90F38"/>
    <w:multiLevelType w:val="hybridMultilevel"/>
    <w:tmpl w:val="026EA164"/>
    <w:lvl w:ilvl="0" w:tplc="E7F650B6">
      <w:start w:val="6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58A0C0">
      <w:start w:val="1"/>
      <w:numFmt w:val="lowerLetter"/>
      <w:lvlText w:val="%2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347E96">
      <w:start w:val="1"/>
      <w:numFmt w:val="lowerRoman"/>
      <w:lvlText w:val="%3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782EE4">
      <w:start w:val="1"/>
      <w:numFmt w:val="decimal"/>
      <w:lvlText w:val="%4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9CE8B2">
      <w:start w:val="1"/>
      <w:numFmt w:val="lowerLetter"/>
      <w:lvlText w:val="%5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2CC09E">
      <w:start w:val="1"/>
      <w:numFmt w:val="lowerRoman"/>
      <w:lvlText w:val="%6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328212">
      <w:start w:val="1"/>
      <w:numFmt w:val="decimal"/>
      <w:lvlText w:val="%7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827BBE">
      <w:start w:val="1"/>
      <w:numFmt w:val="lowerLetter"/>
      <w:lvlText w:val="%8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CAA8C2">
      <w:start w:val="1"/>
      <w:numFmt w:val="lowerRoman"/>
      <w:lvlText w:val="%9"/>
      <w:lvlJc w:val="left"/>
      <w:pPr>
        <w:ind w:left="7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CD7090"/>
    <w:multiLevelType w:val="hybridMultilevel"/>
    <w:tmpl w:val="3000C6DC"/>
    <w:lvl w:ilvl="0" w:tplc="9288E29A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C4E9CA4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4AA3C84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17644BA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31EF494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AD4E10A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762326E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D6F5D2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864F276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4B111E"/>
    <w:multiLevelType w:val="hybridMultilevel"/>
    <w:tmpl w:val="C7B287D6"/>
    <w:lvl w:ilvl="0" w:tplc="C00651CA">
      <w:start w:val="1"/>
      <w:numFmt w:val="bullet"/>
      <w:lvlText w:val="-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D06E74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C8C1F8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8BEE14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D6801E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02DF3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EB8F45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E52DD8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1D2E1E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5835"/>
    <w:rsid w:val="0000089B"/>
    <w:rsid w:val="00001F08"/>
    <w:rsid w:val="00002331"/>
    <w:rsid w:val="00002AC5"/>
    <w:rsid w:val="00002F35"/>
    <w:rsid w:val="0001063C"/>
    <w:rsid w:val="000153CA"/>
    <w:rsid w:val="00026A5F"/>
    <w:rsid w:val="00026E91"/>
    <w:rsid w:val="00035A71"/>
    <w:rsid w:val="00040177"/>
    <w:rsid w:val="00045536"/>
    <w:rsid w:val="00046349"/>
    <w:rsid w:val="00054839"/>
    <w:rsid w:val="00060EBE"/>
    <w:rsid w:val="00065EBB"/>
    <w:rsid w:val="000661B1"/>
    <w:rsid w:val="0007130D"/>
    <w:rsid w:val="00080AF4"/>
    <w:rsid w:val="0008230C"/>
    <w:rsid w:val="00092E1D"/>
    <w:rsid w:val="000A156E"/>
    <w:rsid w:val="000A6862"/>
    <w:rsid w:val="000B093E"/>
    <w:rsid w:val="000B2532"/>
    <w:rsid w:val="000B37CB"/>
    <w:rsid w:val="000D0980"/>
    <w:rsid w:val="000D30B1"/>
    <w:rsid w:val="000D53C7"/>
    <w:rsid w:val="000E6119"/>
    <w:rsid w:val="000F3FAE"/>
    <w:rsid w:val="000F6A0E"/>
    <w:rsid w:val="00102AE9"/>
    <w:rsid w:val="001066C8"/>
    <w:rsid w:val="00107E4F"/>
    <w:rsid w:val="00110C24"/>
    <w:rsid w:val="00115E9F"/>
    <w:rsid w:val="00120431"/>
    <w:rsid w:val="00124A3B"/>
    <w:rsid w:val="00126527"/>
    <w:rsid w:val="0013544F"/>
    <w:rsid w:val="00137197"/>
    <w:rsid w:val="001479A8"/>
    <w:rsid w:val="00147F1C"/>
    <w:rsid w:val="00151ACE"/>
    <w:rsid w:val="00154CE4"/>
    <w:rsid w:val="0016192F"/>
    <w:rsid w:val="00175600"/>
    <w:rsid w:val="00185E1F"/>
    <w:rsid w:val="001911AC"/>
    <w:rsid w:val="00191ADB"/>
    <w:rsid w:val="001921EA"/>
    <w:rsid w:val="001A2659"/>
    <w:rsid w:val="001B09C2"/>
    <w:rsid w:val="001B1DA5"/>
    <w:rsid w:val="001C2387"/>
    <w:rsid w:val="001C248F"/>
    <w:rsid w:val="001C3F20"/>
    <w:rsid w:val="001D350E"/>
    <w:rsid w:val="001D6302"/>
    <w:rsid w:val="001E2940"/>
    <w:rsid w:val="001E5EDD"/>
    <w:rsid w:val="001E62B4"/>
    <w:rsid w:val="001E7E20"/>
    <w:rsid w:val="001F101D"/>
    <w:rsid w:val="001F4B1D"/>
    <w:rsid w:val="001F4D4B"/>
    <w:rsid w:val="001F58A1"/>
    <w:rsid w:val="002040F2"/>
    <w:rsid w:val="002046D3"/>
    <w:rsid w:val="00210BF1"/>
    <w:rsid w:val="002116AC"/>
    <w:rsid w:val="002118D6"/>
    <w:rsid w:val="00212AD7"/>
    <w:rsid w:val="002155BD"/>
    <w:rsid w:val="002169FB"/>
    <w:rsid w:val="00221F2D"/>
    <w:rsid w:val="00225D1A"/>
    <w:rsid w:val="00232B7D"/>
    <w:rsid w:val="0023718A"/>
    <w:rsid w:val="002509AA"/>
    <w:rsid w:val="002547FF"/>
    <w:rsid w:val="002734EA"/>
    <w:rsid w:val="00292292"/>
    <w:rsid w:val="00297ED6"/>
    <w:rsid w:val="002A03EE"/>
    <w:rsid w:val="002A2B32"/>
    <w:rsid w:val="002B4028"/>
    <w:rsid w:val="002C0693"/>
    <w:rsid w:val="002C5CB8"/>
    <w:rsid w:val="002D0C28"/>
    <w:rsid w:val="002D4A89"/>
    <w:rsid w:val="002D4B64"/>
    <w:rsid w:val="002D4D81"/>
    <w:rsid w:val="002D76DA"/>
    <w:rsid w:val="002F132D"/>
    <w:rsid w:val="002F2BED"/>
    <w:rsid w:val="002F46E5"/>
    <w:rsid w:val="002F6C0C"/>
    <w:rsid w:val="002F70A3"/>
    <w:rsid w:val="00300525"/>
    <w:rsid w:val="003055B9"/>
    <w:rsid w:val="00305982"/>
    <w:rsid w:val="0031656A"/>
    <w:rsid w:val="0032243D"/>
    <w:rsid w:val="00325A58"/>
    <w:rsid w:val="0032746C"/>
    <w:rsid w:val="00337CCC"/>
    <w:rsid w:val="00344E22"/>
    <w:rsid w:val="00346FB5"/>
    <w:rsid w:val="00351520"/>
    <w:rsid w:val="00357142"/>
    <w:rsid w:val="00357957"/>
    <w:rsid w:val="00363421"/>
    <w:rsid w:val="003637FF"/>
    <w:rsid w:val="00365541"/>
    <w:rsid w:val="00365627"/>
    <w:rsid w:val="00372A33"/>
    <w:rsid w:val="0037418B"/>
    <w:rsid w:val="003757B2"/>
    <w:rsid w:val="0038321E"/>
    <w:rsid w:val="003852D8"/>
    <w:rsid w:val="003860BE"/>
    <w:rsid w:val="003900BF"/>
    <w:rsid w:val="00393F36"/>
    <w:rsid w:val="00394648"/>
    <w:rsid w:val="0039581A"/>
    <w:rsid w:val="003A1DA9"/>
    <w:rsid w:val="003A2609"/>
    <w:rsid w:val="003A4F83"/>
    <w:rsid w:val="003B1E67"/>
    <w:rsid w:val="003B7952"/>
    <w:rsid w:val="003C1599"/>
    <w:rsid w:val="003C1887"/>
    <w:rsid w:val="003C544B"/>
    <w:rsid w:val="003C771A"/>
    <w:rsid w:val="003D4B55"/>
    <w:rsid w:val="003D7FD8"/>
    <w:rsid w:val="003E3348"/>
    <w:rsid w:val="003E48AF"/>
    <w:rsid w:val="003E5957"/>
    <w:rsid w:val="003F4737"/>
    <w:rsid w:val="003F548B"/>
    <w:rsid w:val="004041F7"/>
    <w:rsid w:val="00404A18"/>
    <w:rsid w:val="00404F91"/>
    <w:rsid w:val="00406648"/>
    <w:rsid w:val="00407072"/>
    <w:rsid w:val="00407144"/>
    <w:rsid w:val="0041260F"/>
    <w:rsid w:val="00426D0F"/>
    <w:rsid w:val="00430B7E"/>
    <w:rsid w:val="00432005"/>
    <w:rsid w:val="00435F22"/>
    <w:rsid w:val="004411BD"/>
    <w:rsid w:val="00443B4D"/>
    <w:rsid w:val="004442F2"/>
    <w:rsid w:val="004471EC"/>
    <w:rsid w:val="00451D2A"/>
    <w:rsid w:val="00466018"/>
    <w:rsid w:val="00466127"/>
    <w:rsid w:val="00473DF6"/>
    <w:rsid w:val="00474130"/>
    <w:rsid w:val="00475E85"/>
    <w:rsid w:val="0048187A"/>
    <w:rsid w:val="00483659"/>
    <w:rsid w:val="00495D07"/>
    <w:rsid w:val="004A0F09"/>
    <w:rsid w:val="004A134A"/>
    <w:rsid w:val="004A28DB"/>
    <w:rsid w:val="004A2CE7"/>
    <w:rsid w:val="004A4D67"/>
    <w:rsid w:val="004B053A"/>
    <w:rsid w:val="004B737A"/>
    <w:rsid w:val="004D1308"/>
    <w:rsid w:val="004D473F"/>
    <w:rsid w:val="004D5826"/>
    <w:rsid w:val="004F07D8"/>
    <w:rsid w:val="004F0C3C"/>
    <w:rsid w:val="004F16E8"/>
    <w:rsid w:val="004F5AD6"/>
    <w:rsid w:val="005035BE"/>
    <w:rsid w:val="0050414A"/>
    <w:rsid w:val="005076EA"/>
    <w:rsid w:val="005167B9"/>
    <w:rsid w:val="00521CD2"/>
    <w:rsid w:val="00523606"/>
    <w:rsid w:val="00523898"/>
    <w:rsid w:val="005250E4"/>
    <w:rsid w:val="00532BFB"/>
    <w:rsid w:val="005347B0"/>
    <w:rsid w:val="00542A29"/>
    <w:rsid w:val="00544E91"/>
    <w:rsid w:val="005503D5"/>
    <w:rsid w:val="00553E52"/>
    <w:rsid w:val="00560CAA"/>
    <w:rsid w:val="00564B89"/>
    <w:rsid w:val="00567219"/>
    <w:rsid w:val="00572E28"/>
    <w:rsid w:val="005769E0"/>
    <w:rsid w:val="00581231"/>
    <w:rsid w:val="005819F8"/>
    <w:rsid w:val="00586D64"/>
    <w:rsid w:val="00587AF1"/>
    <w:rsid w:val="005913E6"/>
    <w:rsid w:val="00591F59"/>
    <w:rsid w:val="005941D2"/>
    <w:rsid w:val="005A4075"/>
    <w:rsid w:val="005A4E9A"/>
    <w:rsid w:val="005A6AFB"/>
    <w:rsid w:val="005B044D"/>
    <w:rsid w:val="005B5786"/>
    <w:rsid w:val="005B63F0"/>
    <w:rsid w:val="005C14F7"/>
    <w:rsid w:val="005C64A6"/>
    <w:rsid w:val="005D5F74"/>
    <w:rsid w:val="005D74B8"/>
    <w:rsid w:val="005E2A01"/>
    <w:rsid w:val="005E2B1C"/>
    <w:rsid w:val="005F4796"/>
    <w:rsid w:val="005F5F76"/>
    <w:rsid w:val="005F782E"/>
    <w:rsid w:val="00600D95"/>
    <w:rsid w:val="00602B0E"/>
    <w:rsid w:val="00610295"/>
    <w:rsid w:val="00613E07"/>
    <w:rsid w:val="0061785E"/>
    <w:rsid w:val="006178B8"/>
    <w:rsid w:val="006208FF"/>
    <w:rsid w:val="0062097F"/>
    <w:rsid w:val="00620DDF"/>
    <w:rsid w:val="00632172"/>
    <w:rsid w:val="0063679A"/>
    <w:rsid w:val="00640964"/>
    <w:rsid w:val="00640B42"/>
    <w:rsid w:val="006445C0"/>
    <w:rsid w:val="00645AAC"/>
    <w:rsid w:val="00645E0C"/>
    <w:rsid w:val="00646304"/>
    <w:rsid w:val="00647BD0"/>
    <w:rsid w:val="00657555"/>
    <w:rsid w:val="00664A4C"/>
    <w:rsid w:val="006821C2"/>
    <w:rsid w:val="006908CA"/>
    <w:rsid w:val="0069341B"/>
    <w:rsid w:val="006938DA"/>
    <w:rsid w:val="00695CB0"/>
    <w:rsid w:val="006A1B5C"/>
    <w:rsid w:val="006A79C1"/>
    <w:rsid w:val="006B72B0"/>
    <w:rsid w:val="006C73CE"/>
    <w:rsid w:val="006D4B88"/>
    <w:rsid w:val="006D5064"/>
    <w:rsid w:val="006E3FF3"/>
    <w:rsid w:val="006E4C0C"/>
    <w:rsid w:val="006F0152"/>
    <w:rsid w:val="006F3D67"/>
    <w:rsid w:val="00701818"/>
    <w:rsid w:val="007023EB"/>
    <w:rsid w:val="00703500"/>
    <w:rsid w:val="00707B17"/>
    <w:rsid w:val="00707BE6"/>
    <w:rsid w:val="00714006"/>
    <w:rsid w:val="0071470E"/>
    <w:rsid w:val="00717D95"/>
    <w:rsid w:val="007309E0"/>
    <w:rsid w:val="00736E41"/>
    <w:rsid w:val="00745EA4"/>
    <w:rsid w:val="0074730C"/>
    <w:rsid w:val="00751B94"/>
    <w:rsid w:val="00753E81"/>
    <w:rsid w:val="007603FF"/>
    <w:rsid w:val="007634E0"/>
    <w:rsid w:val="0076385E"/>
    <w:rsid w:val="0076518C"/>
    <w:rsid w:val="00777CE7"/>
    <w:rsid w:val="00781CD7"/>
    <w:rsid w:val="00781F85"/>
    <w:rsid w:val="007821A9"/>
    <w:rsid w:val="0078231F"/>
    <w:rsid w:val="0078496D"/>
    <w:rsid w:val="0078694E"/>
    <w:rsid w:val="00790BF6"/>
    <w:rsid w:val="0079123E"/>
    <w:rsid w:val="007941AF"/>
    <w:rsid w:val="00794C19"/>
    <w:rsid w:val="007A4B68"/>
    <w:rsid w:val="007A74F8"/>
    <w:rsid w:val="007B20CB"/>
    <w:rsid w:val="007B4C9A"/>
    <w:rsid w:val="007C3043"/>
    <w:rsid w:val="007C4CB9"/>
    <w:rsid w:val="007D23FA"/>
    <w:rsid w:val="007D3C45"/>
    <w:rsid w:val="007D4525"/>
    <w:rsid w:val="007D5BFB"/>
    <w:rsid w:val="007D71CF"/>
    <w:rsid w:val="007E3E09"/>
    <w:rsid w:val="007F6880"/>
    <w:rsid w:val="00802450"/>
    <w:rsid w:val="00806972"/>
    <w:rsid w:val="00810DEE"/>
    <w:rsid w:val="0081466F"/>
    <w:rsid w:val="00823A12"/>
    <w:rsid w:val="00825559"/>
    <w:rsid w:val="00830FDD"/>
    <w:rsid w:val="00847CDE"/>
    <w:rsid w:val="00850E6B"/>
    <w:rsid w:val="00860074"/>
    <w:rsid w:val="00866613"/>
    <w:rsid w:val="00867011"/>
    <w:rsid w:val="008670DC"/>
    <w:rsid w:val="00870531"/>
    <w:rsid w:val="00870C30"/>
    <w:rsid w:val="008743E3"/>
    <w:rsid w:val="008750C2"/>
    <w:rsid w:val="008754EE"/>
    <w:rsid w:val="00877A0C"/>
    <w:rsid w:val="00882ECC"/>
    <w:rsid w:val="00885D6A"/>
    <w:rsid w:val="00886689"/>
    <w:rsid w:val="008868B6"/>
    <w:rsid w:val="0089560F"/>
    <w:rsid w:val="008A1337"/>
    <w:rsid w:val="008A1946"/>
    <w:rsid w:val="008B017C"/>
    <w:rsid w:val="008B1999"/>
    <w:rsid w:val="008B52C0"/>
    <w:rsid w:val="008B6B7B"/>
    <w:rsid w:val="008E1491"/>
    <w:rsid w:val="008E2BCE"/>
    <w:rsid w:val="008E5A0D"/>
    <w:rsid w:val="008E64EA"/>
    <w:rsid w:val="008F1A06"/>
    <w:rsid w:val="008F2D04"/>
    <w:rsid w:val="008F3AF2"/>
    <w:rsid w:val="009031F4"/>
    <w:rsid w:val="00906213"/>
    <w:rsid w:val="009105D8"/>
    <w:rsid w:val="00915E5D"/>
    <w:rsid w:val="0092322E"/>
    <w:rsid w:val="00925E31"/>
    <w:rsid w:val="0093009C"/>
    <w:rsid w:val="009310C0"/>
    <w:rsid w:val="009345DD"/>
    <w:rsid w:val="0093772E"/>
    <w:rsid w:val="0094563C"/>
    <w:rsid w:val="00945682"/>
    <w:rsid w:val="009611EE"/>
    <w:rsid w:val="00964768"/>
    <w:rsid w:val="00964777"/>
    <w:rsid w:val="00965C8A"/>
    <w:rsid w:val="009677AD"/>
    <w:rsid w:val="00975866"/>
    <w:rsid w:val="009807B7"/>
    <w:rsid w:val="009865D7"/>
    <w:rsid w:val="00994562"/>
    <w:rsid w:val="00995FB2"/>
    <w:rsid w:val="009961EB"/>
    <w:rsid w:val="009A1834"/>
    <w:rsid w:val="009A3F8A"/>
    <w:rsid w:val="009A3F9E"/>
    <w:rsid w:val="009A6979"/>
    <w:rsid w:val="009B4DAF"/>
    <w:rsid w:val="009B51B8"/>
    <w:rsid w:val="009B63A3"/>
    <w:rsid w:val="009B6A7F"/>
    <w:rsid w:val="009B7F8A"/>
    <w:rsid w:val="009B7FCF"/>
    <w:rsid w:val="009C2057"/>
    <w:rsid w:val="009C2350"/>
    <w:rsid w:val="009C2402"/>
    <w:rsid w:val="009C4702"/>
    <w:rsid w:val="009C5D8B"/>
    <w:rsid w:val="009C6336"/>
    <w:rsid w:val="009D1465"/>
    <w:rsid w:val="009D16BC"/>
    <w:rsid w:val="009D356A"/>
    <w:rsid w:val="009F06B8"/>
    <w:rsid w:val="009F175A"/>
    <w:rsid w:val="00A04824"/>
    <w:rsid w:val="00A11D41"/>
    <w:rsid w:val="00A13FCB"/>
    <w:rsid w:val="00A23A22"/>
    <w:rsid w:val="00A24ADF"/>
    <w:rsid w:val="00A24DEE"/>
    <w:rsid w:val="00A3099A"/>
    <w:rsid w:val="00A32F0A"/>
    <w:rsid w:val="00A412A1"/>
    <w:rsid w:val="00A46EE0"/>
    <w:rsid w:val="00A46FD6"/>
    <w:rsid w:val="00A5118E"/>
    <w:rsid w:val="00A524C8"/>
    <w:rsid w:val="00A53590"/>
    <w:rsid w:val="00A57D50"/>
    <w:rsid w:val="00A6029C"/>
    <w:rsid w:val="00A603CE"/>
    <w:rsid w:val="00A6144B"/>
    <w:rsid w:val="00A62A9C"/>
    <w:rsid w:val="00A66612"/>
    <w:rsid w:val="00A74423"/>
    <w:rsid w:val="00A8690C"/>
    <w:rsid w:val="00A9449B"/>
    <w:rsid w:val="00A96846"/>
    <w:rsid w:val="00A96943"/>
    <w:rsid w:val="00AA59BE"/>
    <w:rsid w:val="00AA667C"/>
    <w:rsid w:val="00AB2793"/>
    <w:rsid w:val="00AB5D83"/>
    <w:rsid w:val="00AC0D2B"/>
    <w:rsid w:val="00AC3CB5"/>
    <w:rsid w:val="00AC5E2F"/>
    <w:rsid w:val="00AD5432"/>
    <w:rsid w:val="00AE4328"/>
    <w:rsid w:val="00AE63E6"/>
    <w:rsid w:val="00AF4392"/>
    <w:rsid w:val="00AF4BCD"/>
    <w:rsid w:val="00B05CFA"/>
    <w:rsid w:val="00B06361"/>
    <w:rsid w:val="00B22458"/>
    <w:rsid w:val="00B235D8"/>
    <w:rsid w:val="00B304E4"/>
    <w:rsid w:val="00B309CB"/>
    <w:rsid w:val="00B31271"/>
    <w:rsid w:val="00B314B9"/>
    <w:rsid w:val="00B326E3"/>
    <w:rsid w:val="00B360FA"/>
    <w:rsid w:val="00B36D21"/>
    <w:rsid w:val="00B5648D"/>
    <w:rsid w:val="00B616AD"/>
    <w:rsid w:val="00B619DF"/>
    <w:rsid w:val="00B63BB9"/>
    <w:rsid w:val="00B63D56"/>
    <w:rsid w:val="00B77800"/>
    <w:rsid w:val="00B81569"/>
    <w:rsid w:val="00B857A0"/>
    <w:rsid w:val="00B86ACB"/>
    <w:rsid w:val="00B93A4D"/>
    <w:rsid w:val="00B94885"/>
    <w:rsid w:val="00B963FA"/>
    <w:rsid w:val="00BB47FB"/>
    <w:rsid w:val="00BB5C2D"/>
    <w:rsid w:val="00BC26D3"/>
    <w:rsid w:val="00BD148F"/>
    <w:rsid w:val="00C1091A"/>
    <w:rsid w:val="00C13525"/>
    <w:rsid w:val="00C13649"/>
    <w:rsid w:val="00C3167F"/>
    <w:rsid w:val="00C32B06"/>
    <w:rsid w:val="00C3474F"/>
    <w:rsid w:val="00C34C68"/>
    <w:rsid w:val="00C40729"/>
    <w:rsid w:val="00C44E86"/>
    <w:rsid w:val="00C45718"/>
    <w:rsid w:val="00C51178"/>
    <w:rsid w:val="00C53791"/>
    <w:rsid w:val="00C611F2"/>
    <w:rsid w:val="00C6704F"/>
    <w:rsid w:val="00C67FDD"/>
    <w:rsid w:val="00C701C4"/>
    <w:rsid w:val="00C708B1"/>
    <w:rsid w:val="00C75A02"/>
    <w:rsid w:val="00C75D80"/>
    <w:rsid w:val="00C824CE"/>
    <w:rsid w:val="00C83A08"/>
    <w:rsid w:val="00C86495"/>
    <w:rsid w:val="00C8677B"/>
    <w:rsid w:val="00C92D79"/>
    <w:rsid w:val="00CB0693"/>
    <w:rsid w:val="00CB1DD2"/>
    <w:rsid w:val="00CB5F04"/>
    <w:rsid w:val="00CB761A"/>
    <w:rsid w:val="00CC780D"/>
    <w:rsid w:val="00CD5925"/>
    <w:rsid w:val="00CD6FC5"/>
    <w:rsid w:val="00CE0C2C"/>
    <w:rsid w:val="00CE1348"/>
    <w:rsid w:val="00CE1C5D"/>
    <w:rsid w:val="00CE1EDA"/>
    <w:rsid w:val="00CE68C3"/>
    <w:rsid w:val="00CF73D7"/>
    <w:rsid w:val="00D036FB"/>
    <w:rsid w:val="00D05E46"/>
    <w:rsid w:val="00D0731A"/>
    <w:rsid w:val="00D173A9"/>
    <w:rsid w:val="00D23E2B"/>
    <w:rsid w:val="00D25A3E"/>
    <w:rsid w:val="00D26C01"/>
    <w:rsid w:val="00D32BC2"/>
    <w:rsid w:val="00D33FC0"/>
    <w:rsid w:val="00D42050"/>
    <w:rsid w:val="00D4525D"/>
    <w:rsid w:val="00D46797"/>
    <w:rsid w:val="00D4696E"/>
    <w:rsid w:val="00D47D6D"/>
    <w:rsid w:val="00D54475"/>
    <w:rsid w:val="00D60489"/>
    <w:rsid w:val="00D62412"/>
    <w:rsid w:val="00D63D10"/>
    <w:rsid w:val="00D67686"/>
    <w:rsid w:val="00D737FD"/>
    <w:rsid w:val="00D81DDB"/>
    <w:rsid w:val="00D83569"/>
    <w:rsid w:val="00D85265"/>
    <w:rsid w:val="00D873BB"/>
    <w:rsid w:val="00D90990"/>
    <w:rsid w:val="00D9542B"/>
    <w:rsid w:val="00D95A8C"/>
    <w:rsid w:val="00D97A00"/>
    <w:rsid w:val="00DA0E16"/>
    <w:rsid w:val="00DB2FBF"/>
    <w:rsid w:val="00DB4A26"/>
    <w:rsid w:val="00DB566C"/>
    <w:rsid w:val="00DC390C"/>
    <w:rsid w:val="00DC3A07"/>
    <w:rsid w:val="00DD1091"/>
    <w:rsid w:val="00DD2954"/>
    <w:rsid w:val="00DD318D"/>
    <w:rsid w:val="00DD40E6"/>
    <w:rsid w:val="00DE2E10"/>
    <w:rsid w:val="00DE7AB2"/>
    <w:rsid w:val="00DF0CF7"/>
    <w:rsid w:val="00DF19A1"/>
    <w:rsid w:val="00DF4DA9"/>
    <w:rsid w:val="00DF5AF0"/>
    <w:rsid w:val="00E013BB"/>
    <w:rsid w:val="00E035B8"/>
    <w:rsid w:val="00E05C82"/>
    <w:rsid w:val="00E12C10"/>
    <w:rsid w:val="00E15F35"/>
    <w:rsid w:val="00E209DA"/>
    <w:rsid w:val="00E27ABC"/>
    <w:rsid w:val="00E3689E"/>
    <w:rsid w:val="00E41907"/>
    <w:rsid w:val="00E423F4"/>
    <w:rsid w:val="00E45835"/>
    <w:rsid w:val="00E51F55"/>
    <w:rsid w:val="00E64037"/>
    <w:rsid w:val="00E654FF"/>
    <w:rsid w:val="00E65758"/>
    <w:rsid w:val="00E71CAC"/>
    <w:rsid w:val="00E83790"/>
    <w:rsid w:val="00E83AAE"/>
    <w:rsid w:val="00E86829"/>
    <w:rsid w:val="00E924B2"/>
    <w:rsid w:val="00E93A61"/>
    <w:rsid w:val="00E944C6"/>
    <w:rsid w:val="00EA13B0"/>
    <w:rsid w:val="00EA4C0C"/>
    <w:rsid w:val="00EA5E5F"/>
    <w:rsid w:val="00EB2865"/>
    <w:rsid w:val="00EB724C"/>
    <w:rsid w:val="00EC2BDB"/>
    <w:rsid w:val="00EC75A3"/>
    <w:rsid w:val="00ED2235"/>
    <w:rsid w:val="00ED6B51"/>
    <w:rsid w:val="00EE0958"/>
    <w:rsid w:val="00EE1335"/>
    <w:rsid w:val="00EE6297"/>
    <w:rsid w:val="00EF0B69"/>
    <w:rsid w:val="00EF3961"/>
    <w:rsid w:val="00F03AE3"/>
    <w:rsid w:val="00F05A5D"/>
    <w:rsid w:val="00F06D3B"/>
    <w:rsid w:val="00F130EE"/>
    <w:rsid w:val="00F154AF"/>
    <w:rsid w:val="00F1602F"/>
    <w:rsid w:val="00F2320C"/>
    <w:rsid w:val="00F3506D"/>
    <w:rsid w:val="00F508CD"/>
    <w:rsid w:val="00F53FE6"/>
    <w:rsid w:val="00F56810"/>
    <w:rsid w:val="00F6031C"/>
    <w:rsid w:val="00F6405D"/>
    <w:rsid w:val="00F669C0"/>
    <w:rsid w:val="00F676E5"/>
    <w:rsid w:val="00F67E01"/>
    <w:rsid w:val="00F75AAB"/>
    <w:rsid w:val="00F7748A"/>
    <w:rsid w:val="00F87E92"/>
    <w:rsid w:val="00F92A12"/>
    <w:rsid w:val="00FC02D3"/>
    <w:rsid w:val="00FC1E75"/>
    <w:rsid w:val="00FC7712"/>
    <w:rsid w:val="00FE428D"/>
    <w:rsid w:val="00FE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8B"/>
    <w:pPr>
      <w:spacing w:after="11" w:line="250" w:lineRule="auto"/>
      <w:ind w:left="14" w:right="726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F548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83790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FontStyle53">
    <w:name w:val="Font Style53"/>
    <w:basedOn w:val="a0"/>
    <w:uiPriority w:val="99"/>
    <w:rsid w:val="00E83790"/>
    <w:rPr>
      <w:rFonts w:ascii="Times New Roman" w:hAnsi="Times New Roman" w:cs="Times New Roman" w:hint="default"/>
      <w:sz w:val="18"/>
      <w:szCs w:val="18"/>
    </w:rPr>
  </w:style>
  <w:style w:type="paragraph" w:customStyle="1" w:styleId="p5">
    <w:name w:val="p5"/>
    <w:basedOn w:val="a"/>
    <w:uiPriority w:val="99"/>
    <w:rsid w:val="00E8379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525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Plain Text"/>
    <w:basedOn w:val="a"/>
    <w:link w:val="a7"/>
    <w:rsid w:val="006178B8"/>
    <w:pPr>
      <w:spacing w:after="0" w:line="240" w:lineRule="auto"/>
      <w:ind w:left="0" w:right="0" w:firstLine="0"/>
      <w:jc w:val="left"/>
    </w:pPr>
    <w:rPr>
      <w:rFonts w:ascii="Consolas" w:eastAsia="Calibri" w:hAnsi="Consolas" w:cs="Consolas"/>
      <w:color w:val="auto"/>
      <w:sz w:val="21"/>
      <w:szCs w:val="21"/>
    </w:rPr>
  </w:style>
  <w:style w:type="character" w:customStyle="1" w:styleId="a7">
    <w:name w:val="Текст Знак"/>
    <w:basedOn w:val="a0"/>
    <w:link w:val="a6"/>
    <w:rsid w:val="006178B8"/>
    <w:rPr>
      <w:rFonts w:ascii="Consolas" w:eastAsia="Calibri" w:hAnsi="Consolas" w:cs="Consolas"/>
      <w:sz w:val="21"/>
      <w:szCs w:val="21"/>
    </w:rPr>
  </w:style>
  <w:style w:type="paragraph" w:styleId="a8">
    <w:name w:val="Normal (Web)"/>
    <w:basedOn w:val="a"/>
    <w:uiPriority w:val="99"/>
    <w:rsid w:val="007821A9"/>
    <w:pPr>
      <w:spacing w:before="100" w:beforeAutospacing="1" w:after="100" w:afterAutospacing="1" w:line="240" w:lineRule="auto"/>
      <w:ind w:left="0" w:right="0" w:firstLine="0"/>
      <w:jc w:val="left"/>
    </w:pPr>
    <w:rPr>
      <w:rFonts w:ascii="Verdana" w:hAnsi="Verdana"/>
      <w:sz w:val="18"/>
      <w:szCs w:val="18"/>
    </w:rPr>
  </w:style>
  <w:style w:type="paragraph" w:customStyle="1" w:styleId="ConsPlusNormal">
    <w:name w:val="ConsPlusNormal"/>
    <w:rsid w:val="00E92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560C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1"/>
    <w:uiPriority w:val="59"/>
    <w:rsid w:val="009F17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E0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CE0C2C"/>
    <w:pPr>
      <w:spacing w:after="0" w:line="240" w:lineRule="auto"/>
      <w:ind w:left="0" w:right="0" w:firstLine="709"/>
    </w:pPr>
    <w:rPr>
      <w:rFonts w:eastAsia="Calibri"/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CE0C2C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unhideWhenUsed/>
    <w:rsid w:val="00CE0C2C"/>
    <w:rPr>
      <w:vertAlign w:val="superscript"/>
    </w:rPr>
  </w:style>
  <w:style w:type="paragraph" w:customStyle="1" w:styleId="Default">
    <w:name w:val="Default"/>
    <w:uiPriority w:val="99"/>
    <w:rsid w:val="0032746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ae">
    <w:name w:val="Hyperlink"/>
    <w:basedOn w:val="a0"/>
    <w:uiPriority w:val="99"/>
    <w:unhideWhenUsed/>
    <w:rsid w:val="003E3348"/>
    <w:rPr>
      <w:color w:val="0000FF"/>
      <w:u w:val="single"/>
    </w:rPr>
  </w:style>
  <w:style w:type="character" w:customStyle="1" w:styleId="FontStyle50">
    <w:name w:val="Font Style50"/>
    <w:qFormat/>
    <w:rsid w:val="008F2D04"/>
    <w:rPr>
      <w:rFonts w:ascii="Times New Roman" w:hAnsi="Times New Roman" w:cs="Times New Roman"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3C7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C771A"/>
    <w:rPr>
      <w:rFonts w:ascii="Times New Roman" w:eastAsia="Times New Roman" w:hAnsi="Times New Roman" w:cs="Times New Roman"/>
      <w:color w:val="000000"/>
      <w:sz w:val="28"/>
    </w:rPr>
  </w:style>
  <w:style w:type="paragraph" w:styleId="af1">
    <w:name w:val="footer"/>
    <w:basedOn w:val="a"/>
    <w:link w:val="af2"/>
    <w:uiPriority w:val="99"/>
    <w:unhideWhenUsed/>
    <w:rsid w:val="003C7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C771A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">
    <w:name w:val="Заголовок №2"/>
    <w:uiPriority w:val="99"/>
    <w:rsid w:val="00B63D56"/>
    <w:rPr>
      <w:b/>
      <w:bCs/>
      <w:i/>
      <w:iCs/>
      <w:sz w:val="26"/>
      <w:szCs w:val="26"/>
      <w:shd w:val="clear" w:color="auto" w:fill="FFFFFF"/>
    </w:rPr>
  </w:style>
  <w:style w:type="paragraph" w:customStyle="1" w:styleId="1">
    <w:name w:val="Стиль1"/>
    <w:basedOn w:val="a"/>
    <w:rsid w:val="0062097F"/>
    <w:pPr>
      <w:spacing w:after="0" w:line="240" w:lineRule="auto"/>
      <w:ind w:left="0" w:right="0" w:firstLine="709"/>
    </w:pPr>
    <w:rPr>
      <w:bCs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kumahnevo.ru&amp;post=-217650203_9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kso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B15EF-6DBC-47AD-BEF7-E252B3FC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5463</TotalTime>
  <Pages>11</Pages>
  <Words>3948</Words>
  <Characters>22506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жданова</cp:lastModifiedBy>
  <cp:revision>258</cp:revision>
  <cp:lastPrinted>2023-03-28T04:32:00Z</cp:lastPrinted>
  <dcterms:created xsi:type="dcterms:W3CDTF">2020-02-14T06:17:00Z</dcterms:created>
  <dcterms:modified xsi:type="dcterms:W3CDTF">2024-02-29T10:55:00Z</dcterms:modified>
</cp:coreProperties>
</file>