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2E" w:rsidRDefault="00981D89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1D89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55.8pt;margin-top:-17.25pt;width:181.6pt;height:3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+8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" filled="f" stroked="f">
            <v:textbox>
              <w:txbxContent>
                <w:p w:rsidR="00B11945" w:rsidRPr="00A50E8E" w:rsidRDefault="00B11945" w:rsidP="00CF3B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письму</w:t>
                  </w:r>
                </w:p>
                <w:p w:rsidR="00B11945" w:rsidRPr="00A50E8E" w:rsidRDefault="00B11945" w:rsidP="00CF3B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0D1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0D1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xbxContent>
            </v:textbox>
          </v:shape>
        </w:pict>
      </w:r>
    </w:p>
    <w:p w:rsidR="008D43A6" w:rsidRDefault="008D43A6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орма отчета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Национального плана противодействия коррупции на 2016 – 2017 года, 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Российской Федерации от 01 апреля 2016 года № 147</w:t>
      </w:r>
    </w:p>
    <w:p w:rsidR="00267C14" w:rsidRP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 – 2017 годы»</w:t>
      </w:r>
    </w:p>
    <w:p w:rsidR="008D43A6" w:rsidRDefault="008D43A6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/>
      </w:tblPr>
      <w:tblGrid>
        <w:gridCol w:w="876"/>
        <w:gridCol w:w="5377"/>
        <w:gridCol w:w="9056"/>
      </w:tblGrid>
      <w:tr w:rsidR="005A3041" w:rsidRPr="00D0420B" w:rsidTr="00BA65DE">
        <w:tc>
          <w:tcPr>
            <w:tcW w:w="87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4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91DB6" w:rsidRPr="00D0420B" w:rsidRDefault="00A91DB6" w:rsidP="00AD3ECD">
            <w:pPr>
              <w:pStyle w:val="ConsPlusNormal"/>
              <w:ind w:firstLine="540"/>
              <w:jc w:val="both"/>
              <w:rPr>
                <w:i/>
              </w:rPr>
            </w:pPr>
            <w:proofErr w:type="gramStart"/>
            <w:r w:rsidRPr="00D0420B">
              <w:t xml:space="preserve">Руководствуясь Национальной </w:t>
            </w:r>
            <w:hyperlink r:id="rId8" w:history="1">
              <w:r w:rsidRPr="008D7250">
                <w:t>стратегией</w:t>
              </w:r>
            </w:hyperlink>
            <w:r w:rsidRPr="008D7250">
              <w:t xml:space="preserve"> противодействия коррупции, утвержд</w:t>
            </w:r>
            <w:r w:rsidR="001328D7">
              <w:t>е</w:t>
            </w:r>
            <w:r w:rsidRPr="008D7250">
              <w:t xml:space="preserve">нной Указом Президента Российской Федерации от 13 апреля 2010 года № 460, и Национальным </w:t>
            </w:r>
            <w:hyperlink r:id="rId9" w:history="1">
              <w:r w:rsidRPr="008D7250">
                <w:t>планом</w:t>
              </w:r>
            </w:hyperlink>
            <w:r w:rsidRPr="008D7250">
              <w:t xml:space="preserve"> противодействия коррупции на 2016 - 2017 го</w:t>
            </w:r>
            <w:r w:rsidRPr="00D0420B">
              <w:t>ды, утвержд</w:t>
            </w:r>
            <w:r w:rsidR="001328D7">
              <w:t>е</w:t>
            </w:r>
            <w:r w:rsidRPr="00D0420B">
              <w:t xml:space="preserve">нным Указом Президента Российской Федерации от 01 апреля 2016 года № 147 «О Национальном плане противодействия коррупции на 2016–2017 годы», обеспечить внесение до 01 июня 2016 года в планы </w:t>
            </w:r>
            <w:r w:rsidR="00992F61">
              <w:t xml:space="preserve">(программы) </w:t>
            </w:r>
            <w:r w:rsidRPr="00D0420B">
              <w:t xml:space="preserve">мероприятий соответствующего </w:t>
            </w:r>
            <w:r w:rsidR="00992F61">
              <w:t>муниципального образования, расположенного на</w:t>
            </w:r>
            <w:proofErr w:type="gramEnd"/>
            <w:r w:rsidR="00992F61">
              <w:t xml:space="preserve"> территории </w:t>
            </w:r>
            <w:r w:rsidRPr="00D0420B">
              <w:t>Свердловской области по противодействию коррупции (далее –</w:t>
            </w:r>
            <w:r w:rsidR="000F2164">
              <w:t xml:space="preserve"> </w:t>
            </w:r>
            <w:r w:rsidRPr="00D0420B">
              <w:t xml:space="preserve">план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A035CA" w:rsidRPr="00D0420B" w:rsidRDefault="00A035CA" w:rsidP="00AD3ECD">
            <w:pPr>
              <w:pStyle w:val="ConsPlusNormal"/>
              <w:ind w:firstLine="540"/>
              <w:jc w:val="both"/>
              <w:rPr>
                <w:i/>
              </w:rPr>
            </w:pPr>
            <w:r w:rsidRPr="00D0420B">
              <w:rPr>
                <w:i/>
              </w:rPr>
              <w:t xml:space="preserve">(пункт 10 Указа Президента </w:t>
            </w:r>
            <w:r w:rsidR="001078F6" w:rsidRPr="00D0420B">
              <w:rPr>
                <w:i/>
              </w:rPr>
              <w:t>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A26033" w:rsidRPr="00C962DF" w:rsidRDefault="005A3041" w:rsidP="002F579A">
            <w:pPr>
              <w:pStyle w:val="a6"/>
              <w:numPr>
                <w:ilvl w:val="1"/>
                <w:numId w:val="1"/>
              </w:num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внесены изменения в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заключающиеся в дополнении указанного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разделом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</w:t>
            </w:r>
            <w:r w:rsidR="008420FA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лана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–201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51E2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End"/>
          </w:p>
          <w:p w:rsidR="00C962DF" w:rsidRPr="00C962DF" w:rsidRDefault="00C962DF" w:rsidP="00C962DF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D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Махнёвского муниципального образования от 06.06.2016 года № 468 «Об утверждении Плана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2016 – 2017 годы».</w:t>
            </w:r>
          </w:p>
          <w:p w:rsidR="00185C9A" w:rsidRPr="00C962DF" w:rsidRDefault="00185C9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2603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2603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62DF" w:rsidRPr="002473BD" w:rsidRDefault="00C962DF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 xml:space="preserve">В Плане по противодействию коррупции в </w:t>
            </w:r>
            <w:proofErr w:type="spellStart"/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 w:rsidRPr="00247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2016 – 2017 годы запланировано </w:t>
            </w:r>
            <w:r w:rsidRPr="000D11D6">
              <w:rPr>
                <w:rFonts w:ascii="Times New Roman" w:hAnsi="Times New Roman" w:cs="Times New Roman"/>
                <w:sz w:val="24"/>
                <w:szCs w:val="24"/>
              </w:rPr>
              <w:t xml:space="preserve">72 мероприятия, </w:t>
            </w:r>
            <w:r w:rsidR="002473BD" w:rsidRPr="000D11D6">
              <w:rPr>
                <w:rFonts w:ascii="Times New Roman" w:hAnsi="Times New Roman" w:cs="Times New Roman"/>
                <w:sz w:val="24"/>
                <w:szCs w:val="24"/>
              </w:rPr>
              <w:t>из их 11</w:t>
            </w:r>
            <w:r w:rsidR="002473BD" w:rsidRPr="002473B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выполнению Национального плана противодействия коррупции на 2016–2017 годы </w:t>
            </w:r>
            <w:proofErr w:type="gramStart"/>
            <w:r w:rsidR="002473BD" w:rsidRPr="002473BD">
              <w:rPr>
                <w:rFonts w:ascii="Times New Roman" w:hAnsi="Times New Roman" w:cs="Times New Roman"/>
                <w:sz w:val="24"/>
                <w:szCs w:val="24"/>
              </w:rPr>
              <w:t>согласно письма</w:t>
            </w:r>
            <w:proofErr w:type="gramEnd"/>
            <w:r w:rsidR="002473BD" w:rsidRPr="002473BD">
              <w:rPr>
                <w:rFonts w:ascii="Times New Roman" w:hAnsi="Times New Roman" w:cs="Times New Roman"/>
                <w:sz w:val="24"/>
                <w:szCs w:val="24"/>
              </w:rPr>
              <w:t xml:space="preserve"> от 27.04.2016 года № 01-01-76/7276.  </w:t>
            </w:r>
          </w:p>
          <w:p w:rsidR="00C20DF2" w:rsidRDefault="0082641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 Указать, установлен ли </w:t>
            </w:r>
            <w:r w:rsidR="00185C9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</w:t>
            </w:r>
            <w:proofErr w:type="gramStart"/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эффективности </w:t>
            </w:r>
            <w:r w:rsidR="00D769FB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Ведомственного плана противодействия коррупции</w:t>
            </w:r>
            <w:proofErr w:type="gramEnd"/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3188D" w:rsidRPr="0053188D" w:rsidRDefault="0053188D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8D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не установлен.</w:t>
            </w:r>
          </w:p>
          <w:p w:rsidR="00F17341" w:rsidRDefault="00826417" w:rsidP="000F2164">
            <w:p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1.4. </w:t>
            </w:r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</w:t>
            </w:r>
            <w:proofErr w:type="gramStart"/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</w:t>
            </w:r>
            <w:r w:rsidR="00D769FB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плана противодействия коррупции</w:t>
            </w:r>
            <w:proofErr w:type="gramEnd"/>
          </w:p>
          <w:p w:rsidR="0053188D" w:rsidRPr="0053188D" w:rsidRDefault="0053188D" w:rsidP="0053188D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Pr="0053188D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5A3041" w:rsidRPr="00D0420B" w:rsidRDefault="005A3041" w:rsidP="00732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</w:t>
            </w:r>
            <w:proofErr w:type="gramStart"/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</w:t>
            </w:r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мероприятий, предусмотренных</w:t>
            </w:r>
            <w:r w:rsidR="000D71CF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732C60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1078F6" w:rsidRPr="00D0420B" w:rsidRDefault="001078F6" w:rsidP="0010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(пункт 10 Указа 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693151" w:rsidRDefault="00377449" w:rsidP="00693151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5A7D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плана противодействия коррупции,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установленные в соответствующем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области.</w:t>
            </w:r>
          </w:p>
          <w:p w:rsidR="00D30610" w:rsidRDefault="00D30610" w:rsidP="002F579A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51">
              <w:rPr>
                <w:rFonts w:ascii="Times New Roman" w:hAnsi="Times New Roman" w:cs="Times New Roman"/>
                <w:sz w:val="24"/>
                <w:szCs w:val="24"/>
              </w:rPr>
              <w:t>Ежеквартальны</w:t>
            </w:r>
            <w:r w:rsidR="00693151" w:rsidRPr="00693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151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693151" w:rsidRPr="00693151">
              <w:rPr>
                <w:rFonts w:ascii="Times New Roman" w:hAnsi="Times New Roman" w:cs="Times New Roman"/>
                <w:sz w:val="24"/>
                <w:szCs w:val="24"/>
              </w:rPr>
              <w:t>ы с нарастающим итогом</w:t>
            </w:r>
            <w:r w:rsidRPr="0069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151" w:rsidRPr="00693151">
              <w:rPr>
                <w:rFonts w:ascii="Times New Roman" w:hAnsi="Times New Roman" w:cs="Times New Roman"/>
                <w:sz w:val="24"/>
                <w:szCs w:val="24"/>
              </w:rPr>
              <w:t xml:space="preserve">о принятых в </w:t>
            </w:r>
            <w:proofErr w:type="spellStart"/>
            <w:r w:rsidR="00693151" w:rsidRPr="00693151"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 w:rsidR="00693151" w:rsidRPr="00693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мерах по противодействию коррупции</w:t>
            </w:r>
            <w:r w:rsidR="0069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D1E" w:rsidRPr="00693151" w:rsidRDefault="007A4D1E" w:rsidP="002F579A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 выполнении Плана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2016 – 2017 годы на заседании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</w:p>
          <w:p w:rsidR="000D71CF" w:rsidRPr="003F3102" w:rsidRDefault="00ED0372" w:rsidP="002F579A">
            <w:pPr>
              <w:ind w:firstLine="30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3.2. </w:t>
            </w:r>
            <w:r w:rsidR="00F61B37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писем, которыми в Департамент административных органов Губернатора Свердловской области </w:t>
            </w:r>
            <w:r w:rsidR="003F5AEA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направлены</w:t>
            </w:r>
            <w:r w:rsidR="00F61B37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1CF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1B37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тч</w:t>
            </w:r>
            <w:r w:rsidR="001328D7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61B37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D71CF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61B37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F61B37" w:rsidRPr="003F31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</w:t>
            </w:r>
            <w:r w:rsidR="000D71CF" w:rsidRPr="003F31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мероприятий, предусмотренных планом противодействия коррупции:</w:t>
            </w:r>
          </w:p>
          <w:p w:rsidR="000D71CF" w:rsidRPr="003F3102" w:rsidRDefault="000D71CF" w:rsidP="000D7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A4D1E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D1E" w:rsidRPr="003F3102">
              <w:rPr>
                <w:rFonts w:ascii="Times New Roman" w:hAnsi="Times New Roman" w:cs="Times New Roman"/>
                <w:sz w:val="24"/>
                <w:szCs w:val="24"/>
              </w:rPr>
              <w:t>12.04.2016 года № 832.</w:t>
            </w:r>
          </w:p>
          <w:p w:rsidR="00CA3189" w:rsidRPr="00832A0E" w:rsidRDefault="000D71CF" w:rsidP="000D7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57196"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План по противодействию коррупции в </w:t>
            </w:r>
            <w:proofErr w:type="spellStart"/>
            <w:r w:rsidR="00157196" w:rsidRPr="00832A0E"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 w:rsidR="00157196"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2016 – 2017 годы принят 06.06.2016 года новый.</w:t>
            </w:r>
          </w:p>
          <w:p w:rsidR="000D71CF" w:rsidRPr="00832A0E" w:rsidRDefault="00CA3189" w:rsidP="000D7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 w:rsidR="00157196"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5577" w:rsidRPr="00832A0E">
              <w:rPr>
                <w:rFonts w:ascii="Times New Roman" w:hAnsi="Times New Roman" w:cs="Times New Roman"/>
                <w:sz w:val="24"/>
                <w:szCs w:val="24"/>
              </w:rPr>
              <w:t>30.09.2016 года № 2356</w:t>
            </w:r>
            <w:r w:rsidRPr="0083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300" w:rsidRPr="00832A0E" w:rsidRDefault="000D71CF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72300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результатам реализации плана противодействия коррупции</w:t>
            </w:r>
            <w:r w:rsidR="00D72300"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итогам </w:t>
            </w:r>
            <w:r w:rsidR="002D39BA"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соответствующего отч</w:t>
            </w:r>
            <w:r w:rsidR="001328D7"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="002D39BA"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тного периода 20</w:t>
            </w:r>
            <w:r w:rsidR="00D72300" w:rsidRPr="00832A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года</w:t>
            </w:r>
            <w:r w:rsidR="00D72300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D72300" w:rsidRPr="00832A0E" w:rsidRDefault="00D72300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9B15CE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, запланированных к выполнению в отч</w:t>
            </w:r>
            <w:r w:rsidR="001328D7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B15CE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тном году,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D1E" w:rsidRPr="00832A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, из них:</w:t>
            </w:r>
          </w:p>
          <w:p w:rsidR="00D72300" w:rsidRPr="00832A0E" w:rsidRDefault="009B15C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3.3.2. К</w:t>
            </w:r>
            <w:r w:rsidR="00D72300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мероприятий, выполненных в полном объ</w:t>
            </w:r>
            <w:r w:rsidR="001328D7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72300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в установленные сроки </w:t>
            </w:r>
            <w:r w:rsidR="007D55CA" w:rsidRPr="00832A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A4D1E"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2300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2300" w:rsidRPr="00832A0E" w:rsidRDefault="00D72300" w:rsidP="007D55C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 w:rsidR="00ED0372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 w:rsidR="00ED0372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причин нарушения установленных сроков</w:t>
            </w:r>
            <w:r w:rsidR="007D55CA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55CA" w:rsidRPr="0083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7196"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7196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6948" w:rsidRPr="00832A0E" w:rsidRDefault="00D72300" w:rsidP="007D55CA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невыполненных мероприятий плана с указанием </w:t>
            </w:r>
            <w:r w:rsidR="00ED0372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 w:rsidR="00ED0372"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Pr="0083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невыполнения </w:t>
            </w:r>
            <w:r w:rsidR="007D55CA" w:rsidRPr="000D11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7196" w:rsidRPr="000D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196"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948" w:rsidRPr="00832A0E" w:rsidRDefault="00CA2563" w:rsidP="00832A0E">
            <w:pPr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sz w:val="24"/>
                <w:szCs w:val="24"/>
              </w:rPr>
              <w:t>1) Проведение учебы муниципальных служащих Махнёвского муниципального образования по вопросам противодействия коррупции и профилактики коррупционных правонарушений</w:t>
            </w:r>
          </w:p>
          <w:p w:rsidR="00CA2563" w:rsidRPr="00832A0E" w:rsidRDefault="00CA2563" w:rsidP="00832A0E">
            <w:pPr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учебы с руководителями муниципальных предприятий и учреждений с разъяснением практики применения </w:t>
            </w:r>
            <w:proofErr w:type="spellStart"/>
            <w:r w:rsidRPr="00832A0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  <w:p w:rsidR="00CA2563" w:rsidRPr="00832A0E" w:rsidRDefault="00CA2563" w:rsidP="00832A0E">
            <w:pPr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3)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 (Осуществляется разработка необходимых МПА в указанной </w:t>
            </w:r>
            <w:r w:rsidRPr="0083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сфере, проверки использования муниципального имущества планируется </w:t>
            </w:r>
            <w:proofErr w:type="gramStart"/>
            <w:r w:rsidRPr="00832A0E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gramEnd"/>
            <w:r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2017 года)</w:t>
            </w:r>
          </w:p>
          <w:p w:rsidR="00CA2563" w:rsidRPr="00832A0E" w:rsidRDefault="00CA2563" w:rsidP="00832A0E">
            <w:pPr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4) Осуществление контроля за соблюдением установленного порядка управления и распоряжения имуществом, находящимся в муниципальной собственности Махнёвского муниципального образования, подготовка информации о результатах проведенных контрольных мероприятий (Осуществляется разработка необходимых МПА в указанной сфере, контроля за соблюдением установленного порядка управления и распоряжения имуществом планируется </w:t>
            </w:r>
            <w:proofErr w:type="gramStart"/>
            <w:r w:rsidRPr="00832A0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2017 года)</w:t>
            </w:r>
          </w:p>
          <w:p w:rsidR="00CA2563" w:rsidRPr="00832A0E" w:rsidRDefault="00CA2563" w:rsidP="00832A0E">
            <w:pPr>
              <w:pStyle w:val="decor"/>
              <w:spacing w:before="0" w:beforeAutospacing="0" w:after="0" w:afterAutospacing="0"/>
              <w:ind w:firstLine="30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3A97">
              <w:rPr>
                <w:b w:val="0"/>
                <w:color w:val="000000" w:themeColor="text1"/>
                <w:sz w:val="24"/>
                <w:szCs w:val="24"/>
              </w:rPr>
              <w:t>5)</w:t>
            </w:r>
            <w:r w:rsidRPr="00832A0E">
              <w:rPr>
                <w:b w:val="0"/>
                <w:sz w:val="24"/>
                <w:szCs w:val="24"/>
              </w:rPr>
              <w:t xml:space="preserve"> </w:t>
            </w:r>
            <w:r w:rsidRPr="00832A0E">
              <w:rPr>
                <w:b w:val="0"/>
                <w:color w:val="auto"/>
                <w:sz w:val="24"/>
                <w:szCs w:val="24"/>
              </w:rPr>
              <w:t>Проведение обучающих семинаров по профилактике коррупционных проявлений при расходовании бюджетных средств и практическому применению норм бюджетного  законодательства Российской Федерации с руководителями  и главными бухгалтерами муниципальных учреждений</w:t>
            </w:r>
          </w:p>
          <w:p w:rsidR="00CA2563" w:rsidRPr="00832A0E" w:rsidRDefault="00CA2563" w:rsidP="00832A0E">
            <w:pPr>
              <w:shd w:val="clear" w:color="auto" w:fill="FFFFFF"/>
              <w:ind w:firstLine="30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832A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механизмов досудебного обжалования </w:t>
            </w:r>
            <w:r w:rsidRPr="00832A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решений и действий органов местного </w:t>
            </w:r>
            <w:r w:rsidRPr="00832A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самоуправления Махнёвского муниципального образования</w:t>
            </w:r>
            <w:r w:rsidRPr="0083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их должностных лиц, муниципальных </w:t>
            </w:r>
            <w:r w:rsidRPr="00832A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служащих</w:t>
            </w:r>
          </w:p>
          <w:p w:rsidR="00CA2563" w:rsidRPr="00832A0E" w:rsidRDefault="00CA2563" w:rsidP="00832A0E">
            <w:pPr>
              <w:shd w:val="clear" w:color="auto" w:fill="FFFFFF"/>
              <w:ind w:firstLine="3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32A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7) </w:t>
            </w:r>
            <w:r w:rsidRPr="00832A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Размещение на официальном сайте </w:t>
            </w:r>
            <w:r w:rsidRPr="00832A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Махнёвского муниципального образования</w:t>
            </w:r>
            <w:r w:rsidRPr="00832A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основных </w:t>
            </w:r>
            <w:proofErr w:type="gramStart"/>
            <w:r w:rsidRPr="00832A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результатов </w:t>
            </w:r>
            <w:r w:rsidRPr="00832A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социологических опросов исследования </w:t>
            </w:r>
            <w:r w:rsidRPr="00832A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состояния коррупции</w:t>
            </w:r>
            <w:proofErr w:type="gramEnd"/>
            <w:r w:rsidRPr="00832A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832A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Махнёвском</w:t>
            </w:r>
            <w:proofErr w:type="spellEnd"/>
            <w:r w:rsidRPr="00832A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муниципальном образовании</w:t>
            </w:r>
          </w:p>
          <w:p w:rsidR="00B11945" w:rsidRPr="00832A0E" w:rsidRDefault="00B11945" w:rsidP="00832A0E">
            <w:pPr>
              <w:shd w:val="clear" w:color="auto" w:fill="FFFFFF"/>
              <w:ind w:firstLine="30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11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8) </w:t>
            </w:r>
            <w:r w:rsidRPr="000D11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Поддержание подраздела по противодействию </w:t>
            </w:r>
            <w:r w:rsidRPr="000D11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коррупции на официальном сайте Махнёвского муниципального образования</w:t>
            </w:r>
            <w:r w:rsidRPr="000D11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сети Интернет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</w:t>
            </w:r>
            <w:r w:rsidRPr="000D11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Свердловской области по вопросам </w:t>
            </w:r>
            <w:r w:rsidRPr="000D11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противодействия коррупции</w:t>
            </w:r>
          </w:p>
          <w:p w:rsidR="00B11945" w:rsidRPr="00832A0E" w:rsidRDefault="00B11945" w:rsidP="00832A0E">
            <w:pPr>
              <w:shd w:val="clear" w:color="auto" w:fill="FFFFFF"/>
              <w:ind w:firstLine="30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D11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9) </w:t>
            </w:r>
            <w:r w:rsidRPr="000D11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  <w:p w:rsidR="00B11945" w:rsidRPr="00832A0E" w:rsidRDefault="00B11945" w:rsidP="00832A0E">
            <w:pPr>
              <w:shd w:val="clear" w:color="auto" w:fill="FFFFFF"/>
              <w:ind w:firstLine="30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10) </w:t>
            </w:r>
            <w:r w:rsidRPr="00832A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Организация проведения органами местного самоуправления консультирования граждан о законодательстве Российской Федерации, регулирующем вопросы противодействия коррупции</w:t>
            </w:r>
            <w:r w:rsidR="00FB16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  <w:p w:rsidR="00B11945" w:rsidRPr="00832A0E" w:rsidRDefault="00B11945" w:rsidP="00832A0E">
            <w:pPr>
              <w:shd w:val="clear" w:color="auto" w:fill="FFFFFF"/>
              <w:ind w:firstLine="30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11) </w:t>
            </w:r>
            <w:r w:rsidRPr="00832A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Привлечение институтов гражданского общества </w:t>
            </w:r>
            <w:r w:rsidRPr="00832A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обеспечению </w:t>
            </w:r>
            <w:proofErr w:type="gramStart"/>
            <w:r w:rsidRPr="00832A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контроля за</w:t>
            </w:r>
            <w:proofErr w:type="gramEnd"/>
            <w:r w:rsidRPr="00832A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выполнением планов </w:t>
            </w:r>
            <w:r w:rsidRPr="00832A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мероприятий по противодействию коррупции в органах местного самоуправления Махнёвского муниципального образования (</w:t>
            </w:r>
            <w:r w:rsidR="008C649D" w:rsidRPr="00832A0E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 на территории Махнёвского МО нет</w:t>
            </w:r>
            <w:r w:rsidRPr="00832A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</w:t>
            </w:r>
          </w:p>
          <w:p w:rsidR="0048252B" w:rsidRPr="00832A0E" w:rsidRDefault="0048252B" w:rsidP="00832A0E">
            <w:pPr>
              <w:shd w:val="clear" w:color="auto" w:fill="FFFFFF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12) </w:t>
            </w:r>
            <w:r w:rsidRPr="00832A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Разработка с участием общественных объединений, уставной задачей </w:t>
            </w:r>
            <w:r w:rsidRPr="00832A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Махнёвского муниципального образования, запретов, ограничений и требований, установленных в целях противодействия коррупции</w:t>
            </w:r>
            <w:r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(Общественных объединений на территории Махнёвского МО нет)</w:t>
            </w:r>
          </w:p>
          <w:p w:rsidR="0048252B" w:rsidRPr="00832A0E" w:rsidRDefault="0048252B" w:rsidP="00832A0E">
            <w:pPr>
              <w:shd w:val="clear" w:color="auto" w:fill="FFFFFF"/>
              <w:ind w:firstLine="30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832A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Подготовка доклада «Об участии институтов </w:t>
            </w:r>
            <w:r w:rsidRPr="00832A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гражданского общества в противодействии </w:t>
            </w:r>
            <w:r w:rsidRPr="00832A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коррупции»</w:t>
            </w:r>
          </w:p>
          <w:p w:rsidR="0048252B" w:rsidRPr="00832A0E" w:rsidRDefault="0048252B" w:rsidP="00832A0E">
            <w:pPr>
              <w:shd w:val="clear" w:color="auto" w:fill="FFFFFF"/>
              <w:ind w:firstLine="3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14) Проведение информационной кампании по </w:t>
            </w:r>
            <w:r w:rsidRPr="00832A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разъяснению организациям,  расположенным на </w:t>
            </w:r>
            <w:r w:rsidRPr="00832A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территории Махнёвского муниципального образования, их </w:t>
            </w:r>
            <w:r w:rsidRPr="00832A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обязанности принимать меры по </w:t>
            </w:r>
            <w:r w:rsidRPr="00832A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предупреждению коррупции</w:t>
            </w:r>
          </w:p>
          <w:p w:rsidR="00B11945" w:rsidRPr="00832A0E" w:rsidRDefault="0048252B" w:rsidP="00832A0E">
            <w:pPr>
              <w:shd w:val="clear" w:color="auto" w:fill="FFFFFF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r w:rsidRPr="00832A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Проведение  социологического опроса уровня </w:t>
            </w:r>
            <w:r w:rsidRPr="00832A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восприятия коррупции в </w:t>
            </w:r>
            <w:proofErr w:type="spellStart"/>
            <w:r w:rsidRPr="00832A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Махнёвском</w:t>
            </w:r>
            <w:proofErr w:type="spellEnd"/>
            <w:r w:rsidRPr="00832A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муниципальном образовании и принятие необходимых мер по совершенствованию работы по противодействию коррупции</w:t>
            </w:r>
          </w:p>
          <w:p w:rsidR="0048252B" w:rsidRPr="00832A0E" w:rsidRDefault="0048252B" w:rsidP="00832A0E">
            <w:pPr>
              <w:shd w:val="clear" w:color="auto" w:fill="FFFFFF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E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  <w:r w:rsidR="00832A0E" w:rsidRPr="00832A0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Организация рассмотрения на учебе </w:t>
            </w:r>
            <w:r w:rsidR="00832A0E" w:rsidRPr="00832A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муниципальных служащих  вопросов правоприменительной </w:t>
            </w:r>
            <w:proofErr w:type="gramStart"/>
            <w:r w:rsidR="00832A0E" w:rsidRPr="00832A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практики</w:t>
            </w:r>
            <w:proofErr w:type="gramEnd"/>
            <w:r w:rsidR="00832A0E" w:rsidRPr="00832A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2A0E" w:rsidRPr="00832A0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по </w:t>
            </w:r>
            <w:r w:rsidR="00832A0E" w:rsidRPr="00832A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результатам вступивших в законную силу </w:t>
            </w:r>
            <w:r w:rsidR="00832A0E" w:rsidRPr="00832A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решений судов, арбитражных судов о признании </w:t>
            </w:r>
            <w:r w:rsidR="00832A0E" w:rsidRPr="00832A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недействительными ненормативных правовых </w:t>
            </w:r>
            <w:r w:rsidR="00832A0E" w:rsidRPr="00832A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актов, незаконными решений и действий </w:t>
            </w:r>
            <w:r w:rsidR="00832A0E"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(бездействия) государственных органов </w:t>
            </w:r>
            <w:r w:rsidR="00832A0E" w:rsidRPr="00832A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Свердловской области, государственных организаций (учреждений), органов местного </w:t>
            </w:r>
            <w:r w:rsidR="00832A0E" w:rsidRPr="00832A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самоуправления, муниципальных учреждений и </w:t>
            </w:r>
            <w:r w:rsidR="00832A0E" w:rsidRPr="00832A0E">
              <w:rPr>
                <w:rFonts w:ascii="Times New Roman" w:hAnsi="Times New Roman" w:cs="Times New Roman"/>
                <w:sz w:val="24"/>
                <w:szCs w:val="24"/>
              </w:rPr>
              <w:t xml:space="preserve"> их должностных лиц в целях выработки и   принятия мер по предупреждению и  устранению причин выявленных нарушений (</w:t>
            </w:r>
            <w:proofErr w:type="gramStart"/>
            <w:r w:rsidR="00832A0E" w:rsidRPr="00832A0E">
              <w:rPr>
                <w:rFonts w:ascii="Times New Roman" w:hAnsi="Times New Roman" w:cs="Times New Roman"/>
                <w:sz w:val="24"/>
                <w:szCs w:val="24"/>
              </w:rPr>
              <w:t>Указанных решений не имеется, учеба не проводилась)</w:t>
            </w:r>
            <w:r w:rsidR="00832A0E" w:rsidRPr="00832A0E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proofErr w:type="gramEnd"/>
          </w:p>
          <w:p w:rsidR="00157196" w:rsidRPr="007D55CA" w:rsidRDefault="0048252B" w:rsidP="000D11D6">
            <w:pPr>
              <w:shd w:val="clear" w:color="auto" w:fill="FFFFFF"/>
              <w:ind w:firstLine="301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2A0E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="00832A0E" w:rsidRPr="00832A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Подготовка сводного отчета о реализации Плана </w:t>
            </w:r>
            <w:r w:rsidR="00832A0E" w:rsidRPr="00832A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мероприятий по противодействию коррупции в </w:t>
            </w:r>
            <w:proofErr w:type="spellStart"/>
            <w:r w:rsidR="00832A0E" w:rsidRPr="00832A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Махнёвском</w:t>
            </w:r>
            <w:proofErr w:type="spellEnd"/>
            <w:r w:rsidR="00832A0E" w:rsidRPr="00832A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муниципальном образовании на 2016-2017 </w:t>
            </w:r>
            <w:r w:rsidR="00832A0E" w:rsidRPr="00832A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годы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A035CA" w:rsidRPr="00D0420B" w:rsidRDefault="00D87430" w:rsidP="00A0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запретов,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и требований, установленных в целях противодействия коррупции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F3B75" w:rsidRPr="00D0420B" w:rsidRDefault="00FF3B75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«а»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C5DFF" w:rsidRDefault="009C5DFF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4.1. </w:t>
            </w:r>
            <w:r w:rsidR="00F2350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разработан ли комплекс организационных, разъяснительных и иных мер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157196" w:rsidRPr="00157196" w:rsidRDefault="00157196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9C5DFF" w:rsidRDefault="009C5DFF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4.2. </w:t>
            </w:r>
            <w:proofErr w:type="gramStart"/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Каким образом организовано взаимодействие с общественными объединениями, уставной задачей которых является участие в противодействии коррупции, и другими институтами гражданского общества при разработке комплекса организационных, разъяснительных и иных мер по соблюдению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  <w:proofErr w:type="gramEnd"/>
          </w:p>
          <w:p w:rsidR="00157196" w:rsidRPr="00157196" w:rsidRDefault="00157196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196">
              <w:rPr>
                <w:rFonts w:ascii="Times New Roman" w:hAnsi="Times New Roman" w:cs="Times New Roman"/>
                <w:sz w:val="24"/>
                <w:szCs w:val="24"/>
              </w:rPr>
              <w:t>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объединений</w:t>
            </w:r>
            <w:r w:rsidRPr="00157196">
              <w:rPr>
                <w:rFonts w:ascii="Times New Roman" w:hAnsi="Times New Roman" w:cs="Times New Roman"/>
                <w:sz w:val="24"/>
                <w:szCs w:val="24"/>
              </w:rPr>
              <w:t>, уставной задачей которых является участие в противодействии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Махнёвского МО не имеется. Представители общественных объединений, имеющихся на территории Махнёвского МО, включены в состав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</w:p>
          <w:p w:rsidR="007D5047" w:rsidRPr="00A87B42" w:rsidRDefault="007D5047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4.3.</w:t>
            </w:r>
            <w:r w:rsidR="000707F8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38EE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наименований мероприятий, дат их проведения) </w:t>
            </w:r>
            <w:r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 w:rsidR="00AD38EE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 w:rsidR="00D82FE5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Свердловской области, подчин</w:t>
            </w:r>
            <w:r w:rsidR="001328D7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</w:t>
            </w:r>
            <w:r w:rsidR="00D82FE5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34750A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303373" w:rsidRPr="00A87B42" w:rsidRDefault="00844D86" w:rsidP="0084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03373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3373" w:rsidRPr="00DF6D72" w:rsidRDefault="00303373" w:rsidP="00844D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D7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от </w:t>
            </w:r>
            <w:r w:rsidR="00A87B42" w:rsidRPr="00DF6D72">
              <w:rPr>
                <w:rFonts w:ascii="Times New Roman" w:hAnsi="Times New Roman" w:cs="Times New Roman"/>
                <w:sz w:val="24"/>
                <w:szCs w:val="24"/>
              </w:rPr>
              <w:t>17.02.2016 года № 325</w:t>
            </w:r>
            <w:r w:rsidRPr="00DF6D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DF6D72">
              <w:rPr>
                <w:rFonts w:ascii="Times New Roman" w:hAnsi="Times New Roman" w:cs="Times New Roman"/>
                <w:sz w:val="24"/>
                <w:szCs w:val="24"/>
              </w:rPr>
              <w:t>налоговую</w:t>
            </w:r>
            <w:proofErr w:type="gramEnd"/>
            <w:r w:rsidRPr="00DF6D7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проверки соблюдения муниципальными служащими Махнёвского МО ограничений на занятие </w:t>
            </w:r>
            <w:r w:rsidRPr="00DF6D72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предпринимательской деятельностью лично или через доверенных лиц, а также на участие в управлении хозяйствующим субъектом.</w:t>
            </w:r>
          </w:p>
          <w:p w:rsidR="00303373" w:rsidRPr="00DF6D72" w:rsidRDefault="00303373" w:rsidP="0084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Издание муниципальных правовых актов в целях организации </w:t>
            </w:r>
            <w:r w:rsidRPr="00DF6D72">
              <w:rPr>
                <w:rFonts w:ascii="Times New Roman" w:hAnsi="Times New Roman" w:cs="Times New Roman"/>
                <w:sz w:val="24"/>
                <w:szCs w:val="24"/>
              </w:rPr>
              <w:t>соблюдения служащими Махнёвского МО запретов, ограничений и требований, установленных в целях противодействия коррупции</w:t>
            </w:r>
            <w:r w:rsidR="00E961AB" w:rsidRPr="00DF6D72">
              <w:rPr>
                <w:rFonts w:ascii="Times New Roman" w:hAnsi="Times New Roman" w:cs="Times New Roman"/>
                <w:sz w:val="24"/>
                <w:szCs w:val="24"/>
              </w:rPr>
              <w:t>, ознакомление с ними служащих под роспись.</w:t>
            </w:r>
          </w:p>
          <w:p w:rsidR="00E961AB" w:rsidRPr="00DF6D72" w:rsidRDefault="00E961AB" w:rsidP="0084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Издание </w:t>
            </w:r>
            <w:r w:rsidR="00DF6D72" w:rsidRPr="00DF6D72">
              <w:rPr>
                <w:rFonts w:ascii="Times New Roman" w:hAnsi="Times New Roman" w:cs="Times New Roman"/>
                <w:iCs/>
                <w:sz w:val="24"/>
                <w:szCs w:val="24"/>
              </w:rPr>
              <w:t>локальных</w:t>
            </w:r>
            <w:r w:rsidRPr="00DF6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правовых актов в муниципальных организациях в целях организации </w:t>
            </w:r>
            <w:r w:rsidRPr="00DF6D72">
              <w:rPr>
                <w:rFonts w:ascii="Times New Roman" w:hAnsi="Times New Roman" w:cs="Times New Roman"/>
                <w:sz w:val="24"/>
                <w:szCs w:val="24"/>
              </w:rPr>
              <w:t>соблюдения работниками запретов, ограничений и требований, установленных в целях противодействия коррупции, ознакомление с ними работников под роспись.</w:t>
            </w:r>
          </w:p>
          <w:p w:rsidR="007D5047" w:rsidRPr="0066469F" w:rsidRDefault="007D5047" w:rsidP="00672E33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F27B8A" w:rsidRPr="00E65577" w:rsidRDefault="00F27B8A" w:rsidP="00F27B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7B4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от </w:t>
            </w:r>
            <w:r w:rsidR="00C31EF2" w:rsidRPr="00A87B42">
              <w:rPr>
                <w:rFonts w:ascii="Times New Roman" w:hAnsi="Times New Roman" w:cs="Times New Roman"/>
                <w:sz w:val="24"/>
                <w:szCs w:val="24"/>
              </w:rPr>
              <w:t>23.05.2016 года № 1184</w:t>
            </w:r>
            <w:r w:rsidRPr="00A87B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A87B42">
              <w:rPr>
                <w:rFonts w:ascii="Times New Roman" w:hAnsi="Times New Roman" w:cs="Times New Roman"/>
                <w:sz w:val="24"/>
                <w:szCs w:val="24"/>
              </w:rPr>
              <w:t>налоговую</w:t>
            </w:r>
            <w:proofErr w:type="gramEnd"/>
            <w:r w:rsidRPr="00A87B4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проверки </w:t>
            </w:r>
            <w:r w:rsidR="00C76E1C" w:rsidRPr="00A87B42">
              <w:rPr>
                <w:rFonts w:ascii="Times New Roman" w:hAnsi="Times New Roman" w:cs="Times New Roman"/>
                <w:sz w:val="24"/>
                <w:szCs w:val="24"/>
              </w:rPr>
              <w:t>представленных му</w:t>
            </w:r>
            <w:r w:rsidRPr="00A87B4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ниципальными служащими Махнёвского МО </w:t>
            </w:r>
            <w:r w:rsidR="00C76E1C" w:rsidRPr="00A87B42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 w:rsidRPr="00A87B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97AA1" w:rsidRPr="0066469F" w:rsidRDefault="00497AA1" w:rsidP="00497AA1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497AA1" w:rsidRDefault="00497AA1" w:rsidP="00F27B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Для муниципальных служащих подготовлены памятки об ограничениях, обязательствах, запретах, связанных с муниципальной службой и ответственности за их несоблюдение.</w:t>
            </w:r>
          </w:p>
          <w:p w:rsidR="00FB16E7" w:rsidRDefault="00FB16E7" w:rsidP="00F27B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1D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 xml:space="preserve">в </w:t>
            </w:r>
            <w:r w:rsidRPr="000D11D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IV</w:t>
            </w:r>
            <w:r w:rsidRPr="000D11D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квартале 2016 года </w:t>
            </w:r>
            <w:r w:rsidRPr="000D11D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5B3A8E" w:rsidRPr="00FB16E7" w:rsidRDefault="005B3A8E" w:rsidP="00F27B8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муниципальных служащих подготовлена памятка-напоминание о наличии законодательно установленного запрета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дарить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получать подарки</w:t>
            </w:r>
          </w:p>
          <w:p w:rsidR="007D5047" w:rsidRPr="0066469F" w:rsidRDefault="007D504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4.4. </w:t>
            </w:r>
            <w:r w:rsidR="0034750A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разъяснительные меры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соблюдению служащими и работниками соответствующего</w:t>
            </w:r>
            <w:r w:rsidR="00D82FE5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Свердловской области, подчин</w:t>
            </w:r>
            <w:r w:rsidR="001328D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66469F" w:rsidRDefault="00844D86" w:rsidP="00844D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031A2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31A2" w:rsidRPr="0066469F" w:rsidRDefault="003031A2" w:rsidP="0084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B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муниципальным служащим </w:t>
            </w:r>
            <w:r w:rsidR="007D777D" w:rsidRPr="00E746B2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работникам муниципальных учреждений и предприятий </w:t>
            </w:r>
            <w:r w:rsidRPr="00E746B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</w:t>
            </w:r>
            <w:r w:rsidR="00E746B2" w:rsidRPr="00E746B2">
              <w:rPr>
                <w:rFonts w:ascii="Times New Roman" w:hAnsi="Times New Roman" w:cs="Times New Roman"/>
                <w:sz w:val="24"/>
                <w:szCs w:val="24"/>
              </w:rPr>
      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      </w:r>
          </w:p>
          <w:p w:rsidR="00730B8A" w:rsidRDefault="007D5047" w:rsidP="008D3FB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66469F" w:rsidRDefault="0066469F" w:rsidP="00664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были проведены методические семинары с </w:t>
            </w:r>
            <w:proofErr w:type="gramStart"/>
            <w:r w:rsidRPr="0066469F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proofErr w:type="gramEnd"/>
            <w:r w:rsidRPr="0066469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установленных в отношении них запретов, ограничений и обязанностей: в МКОУ </w:t>
            </w:r>
            <w:r w:rsidRPr="00664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664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Махневская</w:t>
            </w:r>
            <w:proofErr w:type="spellEnd"/>
            <w:r w:rsidRPr="00664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средняя общеобразовательная школа» - 27.05.2016 года, в МКОУ </w:t>
            </w:r>
            <w:r w:rsidRPr="006646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469F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Мугайская</w:t>
            </w:r>
            <w:proofErr w:type="spellEnd"/>
            <w:r w:rsidRPr="0066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 - 25.05.2016 года, в МКОУ «</w:t>
            </w:r>
            <w:proofErr w:type="spellStart"/>
            <w:r w:rsidRPr="0066469F">
              <w:rPr>
                <w:rFonts w:ascii="Times New Roman" w:eastAsia="Times New Roman" w:hAnsi="Times New Roman" w:cs="Times New Roman"/>
                <w:sz w:val="24"/>
                <w:szCs w:val="24"/>
              </w:rPr>
              <w:t>Санкинская</w:t>
            </w:r>
            <w:proofErr w:type="spellEnd"/>
            <w:r w:rsidRPr="0066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- 23.05.2016 года.</w:t>
            </w:r>
          </w:p>
          <w:p w:rsidR="00713DA4" w:rsidRDefault="00713DA4" w:rsidP="00713DA4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713DA4" w:rsidRDefault="00713DA4" w:rsidP="006646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муниципальных служащих под роспись с памятками об ограничениях, обязательствах, запретах, связанных с муниципальной службой и ответственности за их несоблюдение.</w:t>
            </w:r>
          </w:p>
          <w:p w:rsidR="00FB16E7" w:rsidRDefault="00FB16E7" w:rsidP="00FB16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 </w:t>
            </w:r>
            <w:r w:rsidRPr="005B3A8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IV</w:t>
            </w:r>
            <w:r w:rsidRPr="005B3A8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квартале 2016 года </w:t>
            </w:r>
            <w:r w:rsidRPr="005B3A8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5B3A8E" w:rsidRDefault="005B3A8E" w:rsidP="00FB16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муниципальных служащих под роспись с памяткой - напоминание о наличии законодательно установленного запрета дарить и получать подарки</w:t>
            </w:r>
          </w:p>
          <w:p w:rsidR="00CA3A97" w:rsidRPr="00FB16E7" w:rsidRDefault="00CA3A97" w:rsidP="00FB16E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FB16E7" w:rsidRPr="00713DA4" w:rsidRDefault="00FB16E7" w:rsidP="006646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30B8A" w:rsidRPr="0066469F" w:rsidRDefault="00730B8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4.5. 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и перечислить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меры по соблюдению служащими и работниками соответствующего </w:t>
            </w:r>
            <w:r w:rsidR="00D82FE5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48435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48435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66469F" w:rsidRDefault="00844D86" w:rsidP="00844D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</w:t>
            </w:r>
          </w:p>
          <w:p w:rsidR="00B96654" w:rsidRDefault="00730B8A" w:rsidP="00026A83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во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469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2D3A96" w:rsidRDefault="002D3A96" w:rsidP="002D3A96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FB16E7" w:rsidRPr="00FB16E7" w:rsidRDefault="00FB16E7" w:rsidP="00FB16E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 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IV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квартале 2016 года </w:t>
            </w:r>
            <w:r w:rsidRPr="00FB16E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A3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16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FB16E7" w:rsidRPr="00026A83" w:rsidRDefault="00FB16E7" w:rsidP="002D3A96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43B6" w:rsidRPr="00D0420B" w:rsidTr="00BA65DE">
        <w:tc>
          <w:tcPr>
            <w:tcW w:w="876" w:type="dxa"/>
          </w:tcPr>
          <w:p w:rsidR="003843B6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F3B75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</w:t>
            </w:r>
            <w:proofErr w:type="gramStart"/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843B6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«б»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96654" w:rsidRPr="00D0420B" w:rsidRDefault="002B09A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5.1. 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тном период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установлены факты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0B6E54" w:rsidRPr="00D04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4D8" w:rsidRPr="00D0420B" w:rsidRDefault="002A64D8" w:rsidP="003C3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B6E54"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28E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96654" w:rsidRPr="00E65577" w:rsidRDefault="00B96654" w:rsidP="00B96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728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D3A96" w:rsidRDefault="002D3A96" w:rsidP="00B96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FB16E7" w:rsidRPr="00FB16E7" w:rsidRDefault="00FB16E7" w:rsidP="00FB16E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 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IV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квартале 2016 года </w:t>
            </w:r>
            <w:r w:rsidRPr="00FB16E7">
              <w:rPr>
                <w:rFonts w:ascii="Times New Roman" w:hAnsi="Times New Roman" w:cs="Times New Roman"/>
                <w:i/>
                <w:sz w:val="24"/>
                <w:szCs w:val="24"/>
              </w:rPr>
              <w:t>– 0</w:t>
            </w:r>
          </w:p>
          <w:p w:rsidR="00FB16E7" w:rsidRPr="002D3A96" w:rsidRDefault="00FB16E7" w:rsidP="00B96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654" w:rsidRPr="00D0420B" w:rsidRDefault="002B09A7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Указать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к ответственности за 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2A64D8" w:rsidRPr="00D0420B" w:rsidRDefault="002A64D8" w:rsidP="002A64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8728E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872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3843B6" w:rsidRDefault="002A64D8" w:rsidP="008728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8728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872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  <w:p w:rsidR="002D3A96" w:rsidRDefault="002D3A96" w:rsidP="008728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FB16E7" w:rsidRPr="00FB16E7" w:rsidRDefault="00FB16E7" w:rsidP="00FB16E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 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IV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квартале 2016 года </w:t>
            </w:r>
            <w:r w:rsidRPr="00FB16E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FB16E7" w:rsidRPr="008D43A6" w:rsidRDefault="00FB16E7" w:rsidP="008728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«в»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Президента Российской Федерации от 01 апреля 2016 года № 147 «О Национальном плане противодействия коррупции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2016–2017 годы»)</w:t>
            </w:r>
          </w:p>
        </w:tc>
        <w:tc>
          <w:tcPr>
            <w:tcW w:w="9056" w:type="dxa"/>
          </w:tcPr>
          <w:p w:rsidR="00081418" w:rsidRPr="00D0420B" w:rsidRDefault="001E2D2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06795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5A304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поступивших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уведомлений </w:t>
            </w:r>
            <w:r w:rsidR="00D84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обязанностей:</w:t>
            </w:r>
          </w:p>
          <w:p w:rsidR="00081418" w:rsidRPr="00D0420B" w:rsidRDefault="00081418" w:rsidP="00FE1AE4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081418" w:rsidRPr="00E65577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3974E4" w:rsidRDefault="003974E4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65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FB16E7" w:rsidRDefault="00FB16E7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 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IV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квартале 2016 года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65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06795F" w:rsidRPr="001E2D2A" w:rsidRDefault="001E2D2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6.2. </w:t>
            </w:r>
            <w:r w:rsidR="003B490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уведомивших о выполнении иной оплачиваемой работы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81418" w:rsidRPr="00D0420B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081418" w:rsidRPr="00E65577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</w:t>
            </w:r>
            <w:r w:rsidRPr="003974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года – </w:t>
            </w:r>
            <w:r w:rsidR="007E74C3" w:rsidRPr="003974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  <w:p w:rsidR="003974E4" w:rsidRDefault="003974E4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4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3974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3974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974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65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  <w:p w:rsidR="00FB16E7" w:rsidRDefault="00FB16E7" w:rsidP="00FB16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A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 </w:t>
            </w:r>
            <w:r w:rsidRPr="00CA3A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IV</w:t>
            </w:r>
            <w:r w:rsidRPr="00CA3A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квартале 2016 года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A3A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B16E7" w:rsidRPr="00E65577" w:rsidRDefault="00FB16E7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0ADE" w:rsidRPr="00D0420B" w:rsidRDefault="00FE1AE4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7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6.3</w:t>
            </w:r>
            <w:r w:rsidR="002B0ADE" w:rsidRPr="00397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служащих,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уведомивших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(несвоевременно уведомивших)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выполнении иной оплачиваемой работы:</w:t>
            </w:r>
          </w:p>
          <w:p w:rsidR="007C7E9B" w:rsidRPr="00FE1AE4" w:rsidRDefault="007C7E9B" w:rsidP="007C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3974E4" w:rsidRPr="00E65577" w:rsidRDefault="007C7E9B" w:rsidP="007C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3974E4" w:rsidRDefault="003974E4" w:rsidP="007C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65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FB16E7" w:rsidRDefault="00FB16E7" w:rsidP="00FB16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 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IV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квартале 2016 года </w:t>
            </w:r>
            <w:r w:rsidRPr="00FB16E7">
              <w:rPr>
                <w:rFonts w:ascii="Times New Roman" w:hAnsi="Times New Roman" w:cs="Times New Roman"/>
                <w:i/>
                <w:sz w:val="24"/>
                <w:szCs w:val="24"/>
              </w:rPr>
              <w:t>–0</w:t>
            </w:r>
          </w:p>
          <w:p w:rsidR="00FB16E7" w:rsidRPr="00E65577" w:rsidRDefault="00FB16E7" w:rsidP="007C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4908" w:rsidRPr="00D0420B" w:rsidRDefault="00FE1AE4" w:rsidP="002F579A">
            <w:pPr>
              <w:pStyle w:val="a6"/>
              <w:autoSpaceDE w:val="0"/>
              <w:autoSpaceDN w:val="0"/>
              <w:adjustRightInd w:val="0"/>
              <w:ind w:left="18"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6.4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нных к дисциплинарной ответственности за нарушение порядка уведомления, либо не уведомивших представителя нанимателя об иной оплачиваемой работе, из них уволенных:</w:t>
            </w:r>
          </w:p>
          <w:p w:rsidR="007E74C3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</w:t>
            </w:r>
          </w:p>
          <w:p w:rsidR="00133926" w:rsidRPr="00E65577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351309" w:rsidRDefault="00351309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FB16E7" w:rsidRDefault="00FB16E7" w:rsidP="00FB16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 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IV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квартале 2016 года </w:t>
            </w:r>
            <w:r w:rsidRPr="00FB16E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FB16E7" w:rsidRPr="00E65577" w:rsidRDefault="00FB16E7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3041" w:rsidRPr="00D0420B" w:rsidRDefault="005C2DD6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6.5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6D00" w:rsidRPr="00D0420B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уведомлений служащих о фактах обращения в целях склонения их к совершению коррупционных правонарушений</w:t>
            </w:r>
            <w:r w:rsidR="00BD54F3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поступивших 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225F7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4084F" w:rsidRPr="00FE1AE4" w:rsidRDefault="0094084F" w:rsidP="009408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B6D00" w:rsidRPr="00E65577" w:rsidRDefault="0094084F" w:rsidP="007E74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351309" w:rsidRDefault="00351309" w:rsidP="007E74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 w:rsidRPr="00CA3A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0 </w:t>
            </w:r>
          </w:p>
          <w:p w:rsidR="00FB16E7" w:rsidRPr="00FB16E7" w:rsidRDefault="00FB16E7" w:rsidP="007E74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 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IV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квартале 2016 года </w:t>
            </w:r>
            <w:r w:rsidRPr="00FB16E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муниципальных учреждений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«г»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E3C32" w:rsidRPr="008A671A" w:rsidRDefault="00BE3C32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7.1. Указать количество мероприятий по формированию у служащих и работников </w:t>
            </w:r>
            <w:r w:rsidR="000C0022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коррупции, провед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нных в отч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года:</w:t>
            </w:r>
            <w:r w:rsidR="008A671A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BE3C32" w:rsidRPr="008A671A" w:rsidRDefault="00D919D6" w:rsidP="002F579A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7.2. </w:t>
            </w:r>
            <w:r w:rsidR="00BE3C32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мероприятия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у служащих и работников </w:t>
            </w:r>
            <w:r w:rsidR="00413D8B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</w:t>
            </w:r>
            <w:r w:rsidR="00BE3C32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, провед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нные 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4C5CDD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="00BE3C32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919D6" w:rsidRPr="008A671A" w:rsidRDefault="00D919D6" w:rsidP="00D919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8A671A" w:rsidRPr="008A671A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:rsidR="005A3041" w:rsidRPr="00E65577" w:rsidRDefault="00D919D6" w:rsidP="008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8A671A" w:rsidRPr="008A671A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:rsidR="00452F07" w:rsidRDefault="00452F07" w:rsidP="008A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 w:rsidRPr="003B2B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– </w:t>
            </w:r>
            <w:r w:rsidRPr="008A671A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:rsidR="00FB16E7" w:rsidRPr="00452F07" w:rsidRDefault="00FB16E7" w:rsidP="008A6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 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IV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квартале 2016 года </w:t>
            </w:r>
            <w:r w:rsidRPr="00FB16E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A67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не проводились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05682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462D89" w:rsidRPr="00462D89" w:rsidRDefault="00462D89" w:rsidP="00462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для оценки уровня коррупции в субъектах Российской Федерации принять необходимые меры по совершенствованию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  <w:p w:rsidR="005A3041" w:rsidRPr="00D0420B" w:rsidRDefault="00462D89" w:rsidP="00402A38">
            <w:pPr>
              <w:pStyle w:val="ConsPlusNormal"/>
              <w:jc w:val="both"/>
            </w:pPr>
            <w:r w:rsidRPr="00D0420B">
              <w:rPr>
                <w:i/>
              </w:rPr>
              <w:t xml:space="preserve"> </w:t>
            </w:r>
            <w:r w:rsidR="003C3120" w:rsidRPr="00D0420B">
              <w:rPr>
                <w:i/>
              </w:rPr>
              <w:t>(подпункт «в» пункта 9</w:t>
            </w:r>
            <w:r w:rsidR="003C3120" w:rsidRPr="00D0420B">
              <w:t xml:space="preserve"> </w:t>
            </w:r>
            <w:r w:rsidR="003C3120"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="003C3120" w:rsidRPr="00D0420B">
              <w:rPr>
                <w:bCs/>
                <w:i/>
              </w:rPr>
              <w:t xml:space="preserve">нного Указом </w:t>
            </w:r>
            <w:r w:rsidR="003C3120"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520788" w:rsidRPr="00843B3B" w:rsidRDefault="00861BFF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843B3B">
              <w:t>8.1. </w:t>
            </w:r>
            <w:r w:rsidR="00520788" w:rsidRPr="00843B3B">
              <w:rPr>
                <w:i/>
              </w:rPr>
              <w:t>Проанализировать результаты социологического опроса для оценки уровня восприятия коррупции, провед</w:t>
            </w:r>
            <w:r w:rsidR="001328D7" w:rsidRPr="00843B3B">
              <w:rPr>
                <w:i/>
              </w:rPr>
              <w:t>е</w:t>
            </w:r>
            <w:r w:rsidR="00520788" w:rsidRPr="00843B3B">
              <w:rPr>
                <w:i/>
              </w:rPr>
              <w:t xml:space="preserve">нного в </w:t>
            </w:r>
            <w:r w:rsidR="00D91359" w:rsidRPr="00843B3B">
              <w:rPr>
                <w:i/>
              </w:rPr>
              <w:t xml:space="preserve">соответствующем </w:t>
            </w:r>
            <w:r w:rsidR="00D82FE5" w:rsidRPr="00843B3B">
              <w:rPr>
                <w:i/>
              </w:rPr>
              <w:t xml:space="preserve">муниципальном образовании, расположенном на территории Свердловской области </w:t>
            </w:r>
            <w:r w:rsidR="00400BF3" w:rsidRPr="00843B3B">
              <w:rPr>
                <w:i/>
              </w:rPr>
              <w:t>в 2015 году</w:t>
            </w:r>
            <w:r w:rsidR="00520788" w:rsidRPr="00843B3B">
              <w:rPr>
                <w:i/>
              </w:rPr>
              <w:t>.</w:t>
            </w:r>
          </w:p>
          <w:p w:rsidR="00843B3B" w:rsidRPr="00843B3B" w:rsidRDefault="00843B3B" w:rsidP="002F579A">
            <w:pPr>
              <w:pStyle w:val="ConsPlusNormal"/>
              <w:ind w:firstLine="302"/>
              <w:jc w:val="both"/>
            </w:pPr>
            <w:r w:rsidRPr="00843B3B">
              <w:t xml:space="preserve">Результаты социологического опроса в 2015 году не анализировались. </w:t>
            </w:r>
          </w:p>
          <w:p w:rsidR="003503D3" w:rsidRPr="00843B3B" w:rsidRDefault="00520788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8.2. 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и перечислить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</w:t>
            </w: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работы по противодействию коррупции в соответствующем </w:t>
            </w:r>
            <w:r w:rsidR="00400BF3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образовании, расположенном на территории Свердловской области,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</w:t>
            </w: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(запланирован</w:t>
            </w: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по результатам анализа итогов проведения в 2015 году </w:t>
            </w:r>
            <w:r w:rsidR="00574E7B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указанных выше 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социологических исследований для оценки уровня восприятия коррупции.</w:t>
            </w:r>
          </w:p>
          <w:p w:rsidR="00EF5BD1" w:rsidRPr="00843B3B" w:rsidRDefault="00843B3B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3B">
              <w:rPr>
                <w:rFonts w:ascii="Times New Roman" w:hAnsi="Times New Roman" w:cs="Times New Roman"/>
                <w:sz w:val="24"/>
                <w:szCs w:val="24"/>
              </w:rPr>
              <w:t>Меры не принимались, м</w:t>
            </w:r>
            <w:r w:rsidR="00EF5BD1" w:rsidRPr="00843B3B">
              <w:rPr>
                <w:rFonts w:ascii="Times New Roman" w:hAnsi="Times New Roman" w:cs="Times New Roman"/>
                <w:sz w:val="24"/>
                <w:szCs w:val="24"/>
              </w:rPr>
              <w:t>ероприятия не планировались.</w:t>
            </w:r>
          </w:p>
          <w:p w:rsidR="00462D89" w:rsidRPr="00DE3454" w:rsidRDefault="001B53B0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сроки выполнения запланированных мероприятий.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DD7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t>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Федерации.</w:t>
            </w:r>
          </w:p>
          <w:p w:rsidR="005A3041" w:rsidRPr="00D0420B" w:rsidRDefault="003C3120" w:rsidP="008D43A6">
            <w:pPr>
              <w:pStyle w:val="ConsPlusNormal"/>
              <w:jc w:val="both"/>
            </w:pPr>
            <w:r w:rsidRPr="00D0420B">
              <w:rPr>
                <w:i/>
              </w:rPr>
              <w:t>(подпункт «г» 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80F56" w:rsidRPr="00026A83" w:rsidRDefault="00980F56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026A83">
              <w:rPr>
                <w:i/>
              </w:rPr>
              <w:t>9.1. </w:t>
            </w:r>
            <w:r w:rsidR="00E91DD7" w:rsidRPr="00026A83">
              <w:rPr>
                <w:i/>
              </w:rPr>
              <w:t xml:space="preserve">Указать общее количество </w:t>
            </w:r>
            <w:r w:rsidR="00582B4A" w:rsidRPr="00026A83">
              <w:rPr>
                <w:i/>
              </w:rPr>
              <w:t>(нарастающим итогом) и перечислить мероприятия</w:t>
            </w:r>
            <w:r w:rsidRPr="00026A83">
              <w:rPr>
                <w:i/>
              </w:rPr>
              <w:t xml:space="preserve"> по обеспечению выполнения в соответствующем </w:t>
            </w:r>
            <w:r w:rsidR="00400BF3" w:rsidRPr="00026A83">
              <w:rPr>
                <w:i/>
              </w:rPr>
              <w:t xml:space="preserve">муниципальном образовании, расположенном на территории Свердловской области </w:t>
            </w:r>
            <w:r w:rsidRPr="00026A83">
              <w:rPr>
                <w:i/>
              </w:rPr>
              <w:t>требований законодательства о предотвращении и урегулировании конфликта интересов на государственной гражданской службе Свердловской области</w:t>
            </w:r>
            <w:r w:rsidR="00582B4A" w:rsidRPr="00026A83">
              <w:rPr>
                <w:i/>
              </w:rPr>
              <w:t>, провед</w:t>
            </w:r>
            <w:r w:rsidR="001328D7" w:rsidRPr="00026A83">
              <w:rPr>
                <w:i/>
              </w:rPr>
              <w:t>е</w:t>
            </w:r>
            <w:r w:rsidR="00582B4A" w:rsidRPr="00026A83">
              <w:rPr>
                <w:i/>
              </w:rPr>
              <w:t>нные в отч</w:t>
            </w:r>
            <w:r w:rsidR="001328D7" w:rsidRPr="00026A83">
              <w:rPr>
                <w:i/>
              </w:rPr>
              <w:t>е</w:t>
            </w:r>
            <w:r w:rsidR="00582B4A" w:rsidRPr="00026A83">
              <w:rPr>
                <w:i/>
              </w:rPr>
              <w:t>тный период отч</w:t>
            </w:r>
            <w:r w:rsidR="001328D7" w:rsidRPr="00026A83">
              <w:rPr>
                <w:i/>
              </w:rPr>
              <w:t>е</w:t>
            </w:r>
            <w:r w:rsidR="00582B4A" w:rsidRPr="00026A83">
              <w:rPr>
                <w:i/>
              </w:rPr>
              <w:t>тного года</w:t>
            </w:r>
            <w:r w:rsidRPr="00026A83">
              <w:rPr>
                <w:i/>
              </w:rPr>
              <w:t>:</w:t>
            </w:r>
          </w:p>
          <w:p w:rsidR="00980F56" w:rsidRPr="00026A83" w:rsidRDefault="00980F56" w:rsidP="00980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26A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6A8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026A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53487D" w:rsidRPr="00026A83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:rsidR="00980F56" w:rsidRPr="00026A83" w:rsidRDefault="00980F56" w:rsidP="00980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A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026A8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026A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26A83" w:rsidRPr="00026A83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:rsidR="008D7250" w:rsidRDefault="003B2B48" w:rsidP="003B2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3B2B4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3B2B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Pr="003B2B48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:rsidR="00FB16E7" w:rsidRPr="003B2B48" w:rsidRDefault="00FB16E7" w:rsidP="003B2B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 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IV</w:t>
            </w:r>
            <w:r w:rsidRPr="00FB16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квартале 2016 года </w:t>
            </w:r>
            <w:r w:rsidRPr="00FB16E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A67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не проводились</w:t>
            </w:r>
          </w:p>
        </w:tc>
      </w:tr>
      <w:tr w:rsidR="00EA35B5" w:rsidRPr="00D0420B" w:rsidTr="00BA65DE">
        <w:tc>
          <w:tcPr>
            <w:tcW w:w="876" w:type="dxa"/>
          </w:tcPr>
          <w:p w:rsidR="00EA35B5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EA35B5" w:rsidRPr="00D0420B" w:rsidRDefault="00EA35B5" w:rsidP="00400BF3">
            <w:pPr>
              <w:pStyle w:val="ConsPlusNormal"/>
              <w:jc w:val="both"/>
            </w:pPr>
            <w:r>
              <w:t xml:space="preserve">Обеспечить ежегодное обсуждение </w:t>
            </w:r>
            <w:r w:rsidR="00510037">
              <w:t>на заседаниях комисси</w:t>
            </w:r>
            <w:r w:rsidR="00556C77">
              <w:t>й</w:t>
            </w:r>
            <w:r w:rsidR="00510037">
              <w:t xml:space="preserve"> </w:t>
            </w:r>
            <w:r w:rsidR="00400BF3">
              <w:t xml:space="preserve">(советов) </w:t>
            </w:r>
            <w:r w:rsidR="00510037">
              <w:t xml:space="preserve">по противодействию коррупции </w:t>
            </w:r>
            <w:r>
              <w:t xml:space="preserve">вопроса о состоянии работы по выявлению случаев несоблюдения </w:t>
            </w:r>
            <w:r w:rsidR="00400BF3">
              <w:t xml:space="preserve">муниципальными </w:t>
            </w:r>
            <w:r w:rsidR="00083F7F">
              <w:t xml:space="preserve">служащими, проходящими службу в </w:t>
            </w:r>
            <w:r w:rsidR="0051791E">
              <w:t>соответствующ</w:t>
            </w:r>
            <w:r w:rsidR="00510037">
              <w:t>ем</w:t>
            </w:r>
            <w:r w:rsidR="0051791E">
              <w:t xml:space="preserve">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 w:rsidR="0051791E">
              <w:t xml:space="preserve">, </w:t>
            </w:r>
            <w:r>
              <w:t>требований о предотвращении или об урегулировании конфликта интересов</w:t>
            </w:r>
            <w:r w:rsidR="0051791E">
              <w:t xml:space="preserve"> и мерах по е</w:t>
            </w:r>
            <w:r w:rsidR="001328D7">
              <w:t>е</w:t>
            </w:r>
            <w:r w:rsidR="0051791E">
              <w:t xml:space="preserve"> </w:t>
            </w:r>
            <w:r w:rsidR="0051791E">
              <w:lastRenderedPageBreak/>
              <w:t xml:space="preserve">совершенствованию </w:t>
            </w:r>
          </w:p>
        </w:tc>
        <w:tc>
          <w:tcPr>
            <w:tcW w:w="9056" w:type="dxa"/>
          </w:tcPr>
          <w:p w:rsidR="00EA35B5" w:rsidRDefault="0051791E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lastRenderedPageBreak/>
              <w:t>10.1. </w:t>
            </w:r>
            <w:r w:rsidR="00AA7B2D">
              <w:rPr>
                <w:i/>
              </w:rPr>
              <w:t>Указать дату проведения в отч</w:t>
            </w:r>
            <w:r w:rsidR="001328D7">
              <w:rPr>
                <w:i/>
              </w:rPr>
              <w:t>е</w:t>
            </w:r>
            <w:r w:rsidR="00AA7B2D">
              <w:rPr>
                <w:i/>
              </w:rPr>
              <w:t xml:space="preserve">тном году </w:t>
            </w:r>
            <w:r w:rsidR="000271F5">
              <w:rPr>
                <w:i/>
              </w:rPr>
              <w:t>заседания Комиссии</w:t>
            </w:r>
            <w:r w:rsidR="00400BF3">
              <w:rPr>
                <w:i/>
              </w:rPr>
              <w:t xml:space="preserve"> (Совета)</w:t>
            </w:r>
            <w:r w:rsidR="000271F5">
              <w:rPr>
                <w:i/>
              </w:rPr>
              <w:t xml:space="preserve"> по противодействию коррупции</w:t>
            </w:r>
            <w:r w:rsidR="00556C77">
              <w:rPr>
                <w:i/>
              </w:rPr>
              <w:t>, в рамках которого рассмотрен</w:t>
            </w:r>
            <w:r w:rsidR="000271F5">
              <w:rPr>
                <w:i/>
              </w:rPr>
              <w:t xml:space="preserve"> </w:t>
            </w:r>
            <w:r w:rsidR="007B1633">
              <w:rPr>
                <w:i/>
              </w:rPr>
              <w:t xml:space="preserve">вопрос о </w:t>
            </w:r>
            <w:r w:rsidR="007B1633" w:rsidRPr="007B1633">
              <w:rPr>
                <w:i/>
              </w:rPr>
              <w:t xml:space="preserve">состоянии работы по выявлению случаев несоблюдения </w:t>
            </w:r>
            <w:r w:rsidR="00400BF3">
              <w:rPr>
                <w:i/>
              </w:rPr>
              <w:t xml:space="preserve">муниципальными </w:t>
            </w:r>
            <w:r w:rsidR="007B1633" w:rsidRPr="007B1633">
              <w:rPr>
                <w:i/>
              </w:rPr>
              <w:t>служащими, проходящими службу</w:t>
            </w:r>
            <w:r w:rsidR="007B1633">
              <w:t xml:space="preserve"> </w:t>
            </w:r>
            <w:r w:rsidR="007B1633" w:rsidRPr="007B1633">
              <w:rPr>
                <w:i/>
              </w:rPr>
              <w:t>в соответствующ</w:t>
            </w:r>
            <w:r w:rsidR="00510037">
              <w:rPr>
                <w:i/>
              </w:rPr>
              <w:t>ем</w:t>
            </w:r>
            <w:r w:rsidR="007B1633" w:rsidRPr="007B1633">
              <w:rPr>
                <w:i/>
              </w:rPr>
              <w:t xml:space="preserve">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7B1633" w:rsidRPr="007B1633">
              <w:rPr>
                <w:i/>
              </w:rPr>
              <w:t>,</w:t>
            </w:r>
            <w:r w:rsidR="007B1633">
              <w:t xml:space="preserve"> </w:t>
            </w:r>
            <w:r w:rsidR="007B1633" w:rsidRPr="007B1633">
              <w:rPr>
                <w:i/>
              </w:rPr>
              <w:t>требований о</w:t>
            </w:r>
            <w:r w:rsidR="00400BF3">
              <w:rPr>
                <w:i/>
              </w:rPr>
              <w:t> </w:t>
            </w:r>
            <w:r w:rsidR="007B1633" w:rsidRPr="007B1633">
              <w:rPr>
                <w:i/>
              </w:rPr>
              <w:t>предотвращении или об урегулировании конфликта интересов и мерах по е</w:t>
            </w:r>
            <w:r w:rsidR="001328D7">
              <w:rPr>
                <w:i/>
              </w:rPr>
              <w:t>е</w:t>
            </w:r>
            <w:r w:rsidR="007B1633" w:rsidRPr="007B1633">
              <w:rPr>
                <w:i/>
              </w:rPr>
              <w:t xml:space="preserve"> совершенствованию</w:t>
            </w:r>
            <w:r w:rsidR="007B1633">
              <w:rPr>
                <w:i/>
              </w:rPr>
              <w:t>.</w:t>
            </w:r>
          </w:p>
          <w:p w:rsidR="007B1633" w:rsidRPr="00A41745" w:rsidRDefault="007B1633" w:rsidP="00A41745">
            <w:pPr>
              <w:pStyle w:val="ConsPlusNormal"/>
              <w:ind w:firstLine="302"/>
              <w:jc w:val="both"/>
            </w:pPr>
            <w:r w:rsidRPr="007B1633">
              <w:rPr>
                <w:i/>
                <w:u w:val="single"/>
              </w:rPr>
              <w:t>2016 год</w:t>
            </w:r>
            <w:r>
              <w:rPr>
                <w:i/>
              </w:rPr>
              <w:t xml:space="preserve"> – </w:t>
            </w:r>
            <w:r w:rsidR="00DE3454" w:rsidRPr="00DE3454">
              <w:t>Данный вопрос н</w:t>
            </w:r>
            <w:r w:rsidR="00DE3454">
              <w:t>а заседании комиссии не рассматривался</w:t>
            </w:r>
            <w:r w:rsidR="00A41745">
              <w:t>.</w:t>
            </w:r>
          </w:p>
          <w:p w:rsidR="00643811" w:rsidRPr="00D0420B" w:rsidRDefault="00643811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Приложить копию протокола заседания Комиссии </w:t>
            </w:r>
            <w:r w:rsidR="00400BF3">
              <w:rPr>
                <w:i/>
              </w:rPr>
              <w:t xml:space="preserve">(Совета) </w:t>
            </w:r>
            <w:r>
              <w:rPr>
                <w:i/>
              </w:rPr>
              <w:t>по противодействи</w:t>
            </w:r>
            <w:r w:rsidR="001863ED">
              <w:rPr>
                <w:i/>
              </w:rPr>
              <w:t>ю коррупции,</w:t>
            </w:r>
            <w:r>
              <w:rPr>
                <w:i/>
              </w:rPr>
              <w:t xml:space="preserve"> на котором рассматривался указанный вопрос. </w:t>
            </w:r>
          </w:p>
        </w:tc>
      </w:tr>
      <w:tr w:rsidR="006B39B3" w:rsidRPr="00D0420B" w:rsidTr="00BA65DE">
        <w:tc>
          <w:tcPr>
            <w:tcW w:w="876" w:type="dxa"/>
          </w:tcPr>
          <w:p w:rsidR="006B39B3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B39B3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6B39B3" w:rsidRDefault="006B39B3" w:rsidP="00400BF3">
            <w:pPr>
              <w:pStyle w:val="ConsPlusNormal"/>
              <w:jc w:val="both"/>
            </w:pPr>
            <w:r>
              <w:t xml:space="preserve">Каждый случай несоблюдения </w:t>
            </w:r>
            <w:r w:rsidR="00400BF3">
              <w:t xml:space="preserve">муниципальным </w:t>
            </w:r>
            <w:r>
              <w:t xml:space="preserve">служащими, проходящими службу в соответствующем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>
              <w:t>, требований о предотвращении или об урегулировании конфликта интересов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9056" w:type="dxa"/>
          </w:tcPr>
          <w:p w:rsidR="006B39B3" w:rsidRDefault="006B39B3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11.1. </w:t>
            </w:r>
            <w:r w:rsidR="0022007F">
              <w:rPr>
                <w:i/>
              </w:rPr>
              <w:t xml:space="preserve">Указать способы предания гласности установленных случаев </w:t>
            </w:r>
            <w:r w:rsidR="0022007F"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="0022007F"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22007F" w:rsidRPr="0022007F">
              <w:rPr>
                <w:i/>
              </w:rPr>
              <w:t>, требований о предотвращении или об урегулировании конфликта интересов</w:t>
            </w:r>
            <w:r w:rsidR="0022007F">
              <w:rPr>
                <w:i/>
              </w:rPr>
              <w:t>.</w:t>
            </w:r>
          </w:p>
          <w:p w:rsidR="00DE3454" w:rsidRPr="00DE3454" w:rsidRDefault="00DE3454" w:rsidP="002F579A">
            <w:pPr>
              <w:pStyle w:val="ConsPlusNormal"/>
              <w:ind w:firstLine="302"/>
              <w:jc w:val="both"/>
            </w:pPr>
            <w:r w:rsidRPr="00DE3454">
              <w:t xml:space="preserve">Случаев несоблюдения муниципальными служащими Махнёвского МО требований о предотвращении или об урегулировании конфликта интересов не выявлено </w:t>
            </w:r>
          </w:p>
          <w:p w:rsidR="0022007F" w:rsidRDefault="0022007F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11.2. </w:t>
            </w:r>
            <w:proofErr w:type="gramStart"/>
            <w:r>
              <w:rPr>
                <w:i/>
              </w:rPr>
              <w:t xml:space="preserve">Указать количество материалов (информаций, публикаций) об установленных случаях </w:t>
            </w:r>
            <w:r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Pr="0022007F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 w:rsidR="00B44457">
              <w:rPr>
                <w:i/>
              </w:rPr>
              <w:t>, размещ</w:t>
            </w:r>
            <w:r w:rsidR="001328D7">
              <w:rPr>
                <w:i/>
              </w:rPr>
              <w:t>е</w:t>
            </w:r>
            <w:r w:rsidR="00B44457">
              <w:rPr>
                <w:i/>
              </w:rPr>
              <w:t xml:space="preserve">нных </w:t>
            </w:r>
            <w:r w:rsidR="007E4CDF">
              <w:rPr>
                <w:i/>
              </w:rPr>
              <w:t>в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>тный период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 xml:space="preserve">тного года </w:t>
            </w:r>
            <w:r w:rsidR="00A42308">
              <w:rPr>
                <w:i/>
              </w:rPr>
              <w:t>в разделе, посвящ</w:t>
            </w:r>
            <w:r w:rsidR="001328D7">
              <w:rPr>
                <w:i/>
              </w:rPr>
              <w:t>е</w:t>
            </w:r>
            <w:r w:rsidR="00A42308">
              <w:rPr>
                <w:i/>
              </w:rPr>
              <w:t xml:space="preserve">нном вопросам противодействия коррупции, на официальном сайте соответствующего </w:t>
            </w:r>
            <w:r w:rsidR="00400BF3">
              <w:rPr>
                <w:i/>
              </w:rPr>
              <w:t xml:space="preserve">муниципального образования Свердловской области </w:t>
            </w:r>
            <w:r w:rsidR="00C83CFC">
              <w:rPr>
                <w:i/>
              </w:rPr>
              <w:t>в информационно-телекоммуникационной сети «Интернет»</w:t>
            </w:r>
            <w:r w:rsidR="007E4CDF">
              <w:rPr>
                <w:i/>
              </w:rPr>
              <w:t>:</w:t>
            </w:r>
            <w:proofErr w:type="gramEnd"/>
          </w:p>
          <w:p w:rsidR="003E3F7C" w:rsidRPr="00DE3454" w:rsidRDefault="003E3F7C" w:rsidP="00DE3454">
            <w:pPr>
              <w:pStyle w:val="ConsPlusNormal"/>
              <w:ind w:firstLine="302"/>
              <w:jc w:val="both"/>
            </w:pPr>
            <w:r w:rsidRPr="00D0420B">
              <w:rPr>
                <w:i/>
                <w:u w:val="single"/>
              </w:rPr>
              <w:t xml:space="preserve">в </w:t>
            </w:r>
            <w:r w:rsidRPr="00D0420B">
              <w:rPr>
                <w:i/>
                <w:u w:val="single"/>
                <w:lang w:val="en-US"/>
              </w:rPr>
              <w:t>I</w:t>
            </w:r>
            <w:r w:rsidRPr="00D0420B">
              <w:rPr>
                <w:i/>
                <w:u w:val="single"/>
              </w:rPr>
              <w:t xml:space="preserve"> квартале 2016 года </w:t>
            </w:r>
            <w:r w:rsidRPr="005F6903">
              <w:rPr>
                <w:i/>
              </w:rPr>
              <w:t xml:space="preserve">– </w:t>
            </w:r>
            <w:r w:rsidR="00DE3454" w:rsidRPr="00DE3454">
              <w:t xml:space="preserve">Случаев несоблюдения муниципальными служащими Махнёвского МО требований о предотвращении или об урегулировании конфликта интересов не выявлено </w:t>
            </w:r>
          </w:p>
          <w:p w:rsidR="00F51E29" w:rsidRDefault="003E3F7C" w:rsidP="00DE3454">
            <w:pPr>
              <w:pStyle w:val="ConsPlusNormal"/>
              <w:ind w:firstLine="302"/>
              <w:jc w:val="both"/>
            </w:pPr>
            <w:r w:rsidRPr="00D0420B">
              <w:rPr>
                <w:i/>
                <w:u w:val="single"/>
              </w:rPr>
              <w:t xml:space="preserve">во </w:t>
            </w:r>
            <w:r w:rsidRPr="00D0420B">
              <w:rPr>
                <w:i/>
                <w:u w:val="single"/>
                <w:lang w:val="en-US"/>
              </w:rPr>
              <w:t>II</w:t>
            </w:r>
            <w:r w:rsidRPr="00D0420B">
              <w:rPr>
                <w:i/>
                <w:u w:val="single"/>
              </w:rPr>
              <w:t xml:space="preserve"> квартале 2016 года </w:t>
            </w:r>
            <w:r w:rsidRPr="005F6903">
              <w:rPr>
                <w:i/>
              </w:rPr>
              <w:t xml:space="preserve">– </w:t>
            </w:r>
            <w:r w:rsidR="00DE3454" w:rsidRPr="00DE3454">
              <w:t xml:space="preserve">Случаев несоблюдения муниципальными служащими Махнёвского МО требований о предотвращении или об урегулировании конфликта интересов не выявлено </w:t>
            </w:r>
          </w:p>
          <w:p w:rsidR="001863ED" w:rsidRDefault="001863ED" w:rsidP="001863ED">
            <w:pPr>
              <w:pStyle w:val="ConsPlusNormal"/>
              <w:ind w:firstLine="302"/>
              <w:jc w:val="both"/>
            </w:pPr>
            <w:r w:rsidRPr="00D0420B">
              <w:rPr>
                <w:i/>
                <w:u w:val="single"/>
              </w:rPr>
              <w:t xml:space="preserve">в </w:t>
            </w:r>
            <w:r w:rsidRPr="00D0420B">
              <w:rPr>
                <w:i/>
                <w:u w:val="single"/>
                <w:lang w:val="en-US"/>
              </w:rPr>
              <w:t>I</w:t>
            </w:r>
            <w:r>
              <w:rPr>
                <w:i/>
                <w:u w:val="single"/>
                <w:lang w:val="en-US"/>
              </w:rPr>
              <w:t>II</w:t>
            </w:r>
            <w:r w:rsidRPr="00D0420B">
              <w:rPr>
                <w:i/>
                <w:u w:val="single"/>
              </w:rPr>
              <w:t xml:space="preserve"> квартале 2016 года </w:t>
            </w:r>
            <w:r w:rsidRPr="005F6903">
              <w:rPr>
                <w:i/>
              </w:rPr>
              <w:t xml:space="preserve">– </w:t>
            </w:r>
            <w:r w:rsidRPr="00DE3454">
              <w:t xml:space="preserve">Случаев несоблюдения муниципальными служащими Махнёвского МО требований о предотвращении или об урегулировании конфликта интересов не выявлено </w:t>
            </w:r>
          </w:p>
          <w:p w:rsidR="00FB16E7" w:rsidRDefault="00FB16E7" w:rsidP="00FB16E7">
            <w:pPr>
              <w:pStyle w:val="ConsPlusNormal"/>
              <w:ind w:firstLine="302"/>
              <w:jc w:val="both"/>
            </w:pPr>
            <w:r w:rsidRPr="00FB16E7">
              <w:rPr>
                <w:i/>
                <w:iCs/>
                <w:u w:val="single"/>
              </w:rPr>
              <w:t xml:space="preserve">в </w:t>
            </w:r>
            <w:r w:rsidRPr="00FB16E7">
              <w:rPr>
                <w:i/>
                <w:iCs/>
                <w:u w:val="single"/>
                <w:lang w:val="en-US"/>
              </w:rPr>
              <w:t>IV</w:t>
            </w:r>
            <w:r w:rsidRPr="00FB16E7">
              <w:rPr>
                <w:i/>
                <w:iCs/>
                <w:u w:val="single"/>
              </w:rPr>
              <w:t xml:space="preserve"> квартале 2016 года </w:t>
            </w:r>
            <w:r w:rsidRPr="00FB16E7">
              <w:rPr>
                <w:i/>
              </w:rPr>
              <w:t>–</w:t>
            </w:r>
            <w:r w:rsidRPr="008A671A">
              <w:t xml:space="preserve"> </w:t>
            </w:r>
            <w:r w:rsidRPr="00DE3454">
              <w:t xml:space="preserve">Случаев несоблюдения муниципальными служащими Махнёвского МО требований о предотвращении или об урегулировании конфликта интересов не выявлено </w:t>
            </w:r>
          </w:p>
          <w:p w:rsidR="00FB16E7" w:rsidRPr="00DE3454" w:rsidRDefault="00FB16E7" w:rsidP="001863ED">
            <w:pPr>
              <w:pStyle w:val="ConsPlusNormal"/>
              <w:ind w:firstLine="302"/>
              <w:jc w:val="both"/>
            </w:pP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3F3102" w:rsidRDefault="003C3120" w:rsidP="003C3120">
            <w:pPr>
              <w:pStyle w:val="ConsPlusNormal"/>
              <w:jc w:val="both"/>
            </w:pPr>
            <w:r w:rsidRPr="003F3102">
              <w:t xml:space="preserve">Продолжить работу по предупреждению коррупции в </w:t>
            </w:r>
            <w:r w:rsidR="007C0A51" w:rsidRPr="003F3102">
              <w:t xml:space="preserve">муниципальных </w:t>
            </w:r>
            <w:r w:rsidRPr="003F3102">
              <w:t>организациях, подчин</w:t>
            </w:r>
            <w:r w:rsidR="001328D7" w:rsidRPr="003F3102">
              <w:t>е</w:t>
            </w:r>
            <w:r w:rsidRPr="003F3102">
              <w:t xml:space="preserve">нных </w:t>
            </w:r>
            <w:r w:rsidR="007C0A51" w:rsidRPr="003F3102">
              <w:t>муниципальному образованию, расположенному на территории Свердловской области.</w:t>
            </w:r>
          </w:p>
          <w:p w:rsidR="003C3120" w:rsidRPr="003F3102" w:rsidRDefault="003C3120" w:rsidP="003C3120">
            <w:pPr>
              <w:pStyle w:val="ConsPlusNormal"/>
              <w:jc w:val="both"/>
            </w:pPr>
            <w:r w:rsidRPr="003F3102">
              <w:rPr>
                <w:i/>
              </w:rPr>
              <w:t>(абзац второй подпункта</w:t>
            </w:r>
            <w:r w:rsidRPr="003F3102">
              <w:t xml:space="preserve"> «</w:t>
            </w:r>
            <w:proofErr w:type="spellStart"/>
            <w:r w:rsidRPr="003F3102">
              <w:t>з</w:t>
            </w:r>
            <w:proofErr w:type="spellEnd"/>
            <w:r w:rsidRPr="003F3102">
              <w:t xml:space="preserve">» </w:t>
            </w:r>
            <w:r w:rsidRPr="003F3102">
              <w:rPr>
                <w:i/>
              </w:rPr>
              <w:t>пункта 9</w:t>
            </w:r>
            <w:r w:rsidRPr="003F3102">
              <w:t xml:space="preserve"> </w:t>
            </w:r>
            <w:r w:rsidRPr="003F3102">
              <w:rPr>
                <w:bCs/>
                <w:i/>
              </w:rPr>
              <w:lastRenderedPageBreak/>
              <w:t>Национального плана противодействия коррупции на 2016–2017 годы, утвержд</w:t>
            </w:r>
            <w:r w:rsidR="001328D7" w:rsidRPr="003F3102">
              <w:rPr>
                <w:bCs/>
                <w:i/>
              </w:rPr>
              <w:t>е</w:t>
            </w:r>
            <w:r w:rsidRPr="003F3102">
              <w:rPr>
                <w:bCs/>
                <w:i/>
              </w:rPr>
              <w:t xml:space="preserve">нного Указом </w:t>
            </w:r>
            <w:r w:rsidRPr="003F3102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A65DE" w:rsidRPr="003F3102" w:rsidRDefault="00DB253A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3F3102">
              <w:rPr>
                <w:i/>
              </w:rPr>
              <w:lastRenderedPageBreak/>
              <w:t>1</w:t>
            </w:r>
            <w:r w:rsidR="0038215B" w:rsidRPr="003F3102">
              <w:rPr>
                <w:i/>
              </w:rPr>
              <w:t>2</w:t>
            </w:r>
            <w:r w:rsidRPr="003F3102">
              <w:rPr>
                <w:i/>
              </w:rPr>
              <w:t>.1</w:t>
            </w:r>
            <w:r w:rsidR="0038215B" w:rsidRPr="003F3102">
              <w:rPr>
                <w:i/>
              </w:rPr>
              <w:t>.</w:t>
            </w:r>
            <w:r w:rsidRPr="003F3102">
              <w:rPr>
                <w:i/>
              </w:rPr>
              <w:t> </w:t>
            </w:r>
            <w:r w:rsidR="00BA65DE" w:rsidRPr="003F3102">
              <w:rPr>
                <w:i/>
              </w:rPr>
              <w:t xml:space="preserve">Указать количество </w:t>
            </w:r>
            <w:r w:rsidR="007C0A51" w:rsidRPr="003F3102">
              <w:rPr>
                <w:i/>
              </w:rPr>
              <w:t xml:space="preserve">муниципальных </w:t>
            </w:r>
            <w:r w:rsidR="00BA65DE" w:rsidRPr="003F3102">
              <w:rPr>
                <w:i/>
              </w:rPr>
              <w:t xml:space="preserve">организаций, подведомственных </w:t>
            </w:r>
            <w:r w:rsidR="007C0A51" w:rsidRPr="003F3102"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="00BA65DE" w:rsidRPr="003F3102">
              <w:rPr>
                <w:i/>
              </w:rPr>
              <w:t>:</w:t>
            </w:r>
            <w:r w:rsidR="00DE3454" w:rsidRPr="003F3102">
              <w:rPr>
                <w:i/>
              </w:rPr>
              <w:t xml:space="preserve"> 12</w:t>
            </w:r>
          </w:p>
          <w:p w:rsidR="0038215B" w:rsidRPr="003F3102" w:rsidRDefault="00BA65DE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3F3102">
              <w:rPr>
                <w:i/>
              </w:rPr>
              <w:t>12.2. </w:t>
            </w:r>
            <w:proofErr w:type="gramStart"/>
            <w:r w:rsidR="0038215B" w:rsidRPr="003F3102">
              <w:rPr>
                <w:i/>
              </w:rPr>
              <w:t xml:space="preserve">Указать установленные в соответствующем </w:t>
            </w:r>
            <w:r w:rsidR="007C0A51" w:rsidRPr="003F3102">
              <w:rPr>
                <w:i/>
              </w:rPr>
              <w:t xml:space="preserve">муниципальном образовании, расположенном на территории </w:t>
            </w:r>
            <w:r w:rsidR="0038215B" w:rsidRPr="003F3102">
              <w:rPr>
                <w:i/>
              </w:rPr>
              <w:t xml:space="preserve">Свердловской области формы контроля за мерами по предупреждению коррупции, принимаемыми в </w:t>
            </w:r>
            <w:r w:rsidR="00A17784" w:rsidRPr="003F3102">
              <w:rPr>
                <w:i/>
              </w:rPr>
              <w:t xml:space="preserve">муниципальных </w:t>
            </w:r>
            <w:r w:rsidR="0038215B" w:rsidRPr="003F3102">
              <w:rPr>
                <w:i/>
              </w:rPr>
              <w:t xml:space="preserve">организациях, </w:t>
            </w:r>
            <w:r w:rsidR="0038215B" w:rsidRPr="003F3102">
              <w:rPr>
                <w:i/>
              </w:rPr>
              <w:lastRenderedPageBreak/>
              <w:t>подчин</w:t>
            </w:r>
            <w:r w:rsidR="001328D7" w:rsidRPr="003F3102">
              <w:rPr>
                <w:i/>
              </w:rPr>
              <w:t>е</w:t>
            </w:r>
            <w:r w:rsidR="0038215B" w:rsidRPr="003F3102">
              <w:rPr>
                <w:i/>
              </w:rPr>
              <w:t xml:space="preserve">нных соответствующему </w:t>
            </w:r>
            <w:r w:rsidR="00A17784" w:rsidRPr="003F3102">
              <w:rPr>
                <w:i/>
              </w:rPr>
              <w:t xml:space="preserve">муниципальном образованию, расположенному на территории </w:t>
            </w:r>
            <w:r w:rsidR="0038215B" w:rsidRPr="003F3102">
              <w:rPr>
                <w:i/>
              </w:rPr>
              <w:t xml:space="preserve">Свердловской области </w:t>
            </w:r>
            <w:proofErr w:type="gramEnd"/>
          </w:p>
          <w:p w:rsidR="0069717B" w:rsidRPr="003F3102" w:rsidRDefault="00A41745" w:rsidP="002F579A">
            <w:pPr>
              <w:pStyle w:val="ConsPlusNormal"/>
              <w:ind w:firstLine="302"/>
              <w:jc w:val="both"/>
            </w:pPr>
            <w:r w:rsidRPr="003F3102">
              <w:t>Издано постановление Администрации Махнёвского МО</w:t>
            </w:r>
            <w:r w:rsidR="0069717B" w:rsidRPr="003F3102">
              <w:t xml:space="preserve"> от 11.03.2016 года № 191 «Об утверждении перечня организаций, созданных для выполнения задач, поставленных перед Администрацией Махнёвского муниципального образования».</w:t>
            </w:r>
          </w:p>
          <w:p w:rsidR="0069717B" w:rsidRPr="003F3102" w:rsidRDefault="0069717B" w:rsidP="002F579A">
            <w:pPr>
              <w:pStyle w:val="ConsPlusNormal"/>
              <w:ind w:firstLine="302"/>
              <w:jc w:val="both"/>
            </w:pPr>
            <w:r w:rsidRPr="003F3102">
              <w:t>В адрес руководителей организаций направлено письмо-запрос от 24.03.2016 года № 606 о разработке и принятию мер по предупреждению коррупции с разъяснением всех мероприятий, которые необходимо провести в подведомственной организации, и приложением методических рекомендаций, примерных приказов.</w:t>
            </w:r>
          </w:p>
          <w:p w:rsidR="0069717B" w:rsidRDefault="0069717B" w:rsidP="002F579A">
            <w:pPr>
              <w:pStyle w:val="ConsPlusNormal"/>
              <w:ind w:firstLine="302"/>
              <w:jc w:val="both"/>
            </w:pPr>
            <w:r w:rsidRPr="003F3102">
              <w:t xml:space="preserve"> На заседании комиссии 06.07.2016 года рассматривался вопрос «Об организации работы по </w:t>
            </w:r>
            <w:r w:rsidR="003F3102" w:rsidRPr="003F3102">
              <w:t>противодействию</w:t>
            </w:r>
            <w:r w:rsidRPr="003F3102">
              <w:t xml:space="preserve"> коррупции в муниципальных учреждениях и предприятиях Махнёвского МО», на котором </w:t>
            </w:r>
            <w:proofErr w:type="gramStart"/>
            <w:r w:rsidRPr="003F3102">
              <w:t>были</w:t>
            </w:r>
            <w:proofErr w:type="gramEnd"/>
            <w:r w:rsidRPr="003F3102">
              <w:t xml:space="preserve"> в том числе заслушаны все присутствующие на заседании комиссии руководители муниципальных организаций.</w:t>
            </w:r>
          </w:p>
          <w:p w:rsidR="00083566" w:rsidRPr="003F3102" w:rsidRDefault="00083566" w:rsidP="002F579A">
            <w:pPr>
              <w:pStyle w:val="ConsPlusNormal"/>
              <w:ind w:firstLine="302"/>
              <w:jc w:val="both"/>
            </w:pPr>
            <w:r w:rsidRPr="003F3102">
              <w:t>В адрес руководителей организаций направлено письмо</w:t>
            </w:r>
            <w:r>
              <w:t xml:space="preserve">-запрос от 06.12.2016 года № 2904 об исполнении протокола Комиссии по координации работ по противодействию коррупции в </w:t>
            </w:r>
            <w:proofErr w:type="spellStart"/>
            <w:r>
              <w:t>Махнёвском</w:t>
            </w:r>
            <w:proofErr w:type="spellEnd"/>
            <w:r>
              <w:t xml:space="preserve"> муниципальном образовании от 06.07.2016 года №3, а также направлены методические рекомендации по проведению оценки и минимизации коррупционных рисков в организациях для использования в работе.</w:t>
            </w:r>
          </w:p>
          <w:p w:rsidR="00A41745" w:rsidRPr="003F3102" w:rsidRDefault="00A41745" w:rsidP="0069717B">
            <w:pPr>
              <w:pStyle w:val="ConsPlusNormal"/>
              <w:ind w:firstLine="302"/>
              <w:jc w:val="both"/>
              <w:rPr>
                <w:i/>
              </w:rPr>
            </w:pPr>
            <w:r w:rsidRPr="003F3102">
              <w:rPr>
                <w:i/>
              </w:rPr>
              <w:t xml:space="preserve"> </w:t>
            </w:r>
            <w:r w:rsidR="00BA65DE" w:rsidRPr="003F3102">
              <w:rPr>
                <w:i/>
              </w:rPr>
              <w:t>12.3. </w:t>
            </w:r>
            <w:r w:rsidR="00C570A6" w:rsidRPr="003F3102">
              <w:rPr>
                <w:i/>
              </w:rPr>
              <w:t xml:space="preserve">Указать количество </w:t>
            </w:r>
            <w:r w:rsidR="00A17784" w:rsidRPr="003F3102">
              <w:rPr>
                <w:i/>
              </w:rPr>
              <w:t xml:space="preserve">муниципальных </w:t>
            </w:r>
            <w:r w:rsidR="00C570A6" w:rsidRPr="003F3102">
              <w:rPr>
                <w:i/>
              </w:rPr>
              <w:t xml:space="preserve">организаций, подведомственных </w:t>
            </w:r>
            <w:r w:rsidR="00A17784" w:rsidRPr="003F3102"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="00C570A6" w:rsidRPr="003F3102">
              <w:rPr>
                <w:i/>
              </w:rPr>
              <w:t>, в которых действуют комиссии по противодействию коррупции</w:t>
            </w:r>
            <w:r w:rsidRPr="003F3102">
              <w:rPr>
                <w:i/>
              </w:rPr>
              <w:t xml:space="preserve"> 0 </w:t>
            </w:r>
          </w:p>
          <w:p w:rsidR="00A41745" w:rsidRPr="003F3102" w:rsidRDefault="00A41745" w:rsidP="00A41745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06.07.2016 года рассматривался вопрос «О необходимости дальнейшей деятельности комиссий по противодействию коррупции, созданных в органах местного самоуправления Махнёвского МО и муниципальных учреждениях Махнёвского МО»</w:t>
            </w:r>
            <w:r w:rsidR="009A49A5" w:rsidRPr="003F310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3F31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49A5" w:rsidRPr="003F3102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3F3102">
              <w:rPr>
                <w:rFonts w:ascii="Times New Roman" w:hAnsi="Times New Roman" w:cs="Times New Roman"/>
                <w:sz w:val="24"/>
                <w:szCs w:val="24"/>
              </w:rPr>
              <w:t xml:space="preserve"> его рассмотрения было принято решение </w:t>
            </w:r>
            <w:r w:rsidR="009A49A5" w:rsidRPr="003F3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102">
              <w:rPr>
                <w:rFonts w:ascii="Times New Roman" w:hAnsi="Times New Roman" w:cs="Times New Roman"/>
                <w:sz w:val="24"/>
                <w:szCs w:val="24"/>
              </w:rPr>
              <w:t>ризнать отсутствие необходимости дальн</w:t>
            </w:r>
            <w:r w:rsidR="009A49A5" w:rsidRPr="003F3102">
              <w:rPr>
                <w:rFonts w:ascii="Times New Roman" w:hAnsi="Times New Roman" w:cs="Times New Roman"/>
                <w:sz w:val="24"/>
                <w:szCs w:val="24"/>
              </w:rPr>
              <w:t>ейшей деятельности таких комиссий</w:t>
            </w:r>
            <w:r w:rsidRPr="003F3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49C" w:rsidRPr="003F3102" w:rsidRDefault="00984F07" w:rsidP="00A41745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570A6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="00C570A6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Перечислить </w:t>
            </w:r>
            <w:r w:rsidR="00A17784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муниципальные </w:t>
            </w:r>
            <w:r w:rsidR="00C570A6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организации, подведомственные соответствующему </w:t>
            </w:r>
            <w:r w:rsidR="00A17784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муниципальному образованию, расположенном на территории </w:t>
            </w:r>
            <w:r w:rsidR="00C570A6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области,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</w:t>
            </w:r>
            <w:r w:rsidR="003158F6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158F6" w:rsidRPr="003F3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Обязанность организаций принимать меры по предупреждению коррупции» Федерального закона от 25 декабря 2008 года «О противодействии коррупции».</w:t>
            </w:r>
            <w:proofErr w:type="gramEnd"/>
          </w:p>
          <w:p w:rsidR="00A41745" w:rsidRPr="003F3102" w:rsidRDefault="00A41745" w:rsidP="00A41745">
            <w:pPr>
              <w:pStyle w:val="ConsPlusNormal"/>
              <w:ind w:firstLine="302"/>
              <w:jc w:val="both"/>
              <w:rPr>
                <w:b/>
                <w:i/>
              </w:rPr>
            </w:pPr>
            <w:r w:rsidRPr="003F3102">
              <w:t>МУП «</w:t>
            </w:r>
            <w:proofErr w:type="spellStart"/>
            <w:r w:rsidRPr="003F3102">
              <w:t>Теплосистемы</w:t>
            </w:r>
            <w:proofErr w:type="spellEnd"/>
            <w:r w:rsidRPr="003F3102">
              <w:t>» Махнёвского муниципального образования;</w:t>
            </w:r>
          </w:p>
          <w:p w:rsidR="00A41745" w:rsidRPr="003F3102" w:rsidRDefault="00A41745" w:rsidP="00A41745">
            <w:pPr>
              <w:pStyle w:val="ConsPlusNormal"/>
              <w:ind w:firstLine="302"/>
              <w:jc w:val="both"/>
              <w:rPr>
                <w:b/>
                <w:i/>
              </w:rPr>
            </w:pPr>
            <w:r w:rsidRPr="003F3102">
              <w:lastRenderedPageBreak/>
              <w:t xml:space="preserve">МУП «ЖКХ» </w:t>
            </w:r>
            <w:proofErr w:type="spellStart"/>
            <w:r w:rsidRPr="003F3102">
              <w:t>Махёвского</w:t>
            </w:r>
            <w:proofErr w:type="spellEnd"/>
            <w:r w:rsidRPr="003F3102">
              <w:t xml:space="preserve"> муниципального образования;</w:t>
            </w:r>
          </w:p>
          <w:p w:rsidR="00A41745" w:rsidRPr="003F3102" w:rsidRDefault="00A41745" w:rsidP="00A41745">
            <w:pPr>
              <w:pStyle w:val="ConsPlusNormal"/>
              <w:ind w:firstLine="302"/>
              <w:jc w:val="both"/>
              <w:rPr>
                <w:b/>
                <w:i/>
              </w:rPr>
            </w:pPr>
            <w:r w:rsidRPr="003F3102">
              <w:t>МУП «Аптека № 120»;</w:t>
            </w:r>
          </w:p>
          <w:p w:rsidR="00A41745" w:rsidRPr="003F3102" w:rsidRDefault="00A41745" w:rsidP="00A4174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Махневская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средняя общеобразовательная школа»;</w:t>
            </w:r>
          </w:p>
          <w:p w:rsidR="00A41745" w:rsidRPr="003F3102" w:rsidRDefault="00A41745" w:rsidP="00A41745">
            <w:pPr>
              <w:pStyle w:val="a6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общеобразовательное учреждение</w:t>
            </w: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Мугайская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A41745" w:rsidRPr="003F3102" w:rsidRDefault="00A41745" w:rsidP="00A4174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общеобразовательное учреждение</w:t>
            </w: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Санкинская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A41745" w:rsidRPr="003F3102" w:rsidRDefault="00A41745" w:rsidP="00A4174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казенное</w:t>
            </w: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Махневский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сад»;</w:t>
            </w:r>
          </w:p>
          <w:p w:rsidR="00A41745" w:rsidRPr="003F3102" w:rsidRDefault="00A41745" w:rsidP="00A4174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Мугайский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народного образования и библиотечного дела»;</w:t>
            </w:r>
          </w:p>
          <w:p w:rsidR="00A41745" w:rsidRPr="003F3102" w:rsidRDefault="00A41745" w:rsidP="00A4174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казенное</w:t>
            </w: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центр»;</w:t>
            </w:r>
          </w:p>
          <w:p w:rsidR="00A41745" w:rsidRPr="003F3102" w:rsidRDefault="00A41745" w:rsidP="00A4174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казенное</w:t>
            </w: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физкультурно-спортивный комплекс «Ермак».</w:t>
            </w:r>
          </w:p>
          <w:p w:rsidR="00273066" w:rsidRPr="003F3102" w:rsidRDefault="00273066" w:rsidP="00A4174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Приложить копии протоколов.</w:t>
            </w: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E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>
        <w:rPr>
          <w:rFonts w:ascii="Times New Roman" w:hAnsi="Times New Roman" w:cs="Times New Roman"/>
          <w:b/>
          <w:sz w:val="24"/>
          <w:szCs w:val="24"/>
        </w:rPr>
        <w:t>(</w:t>
      </w:r>
      <w:r w:rsidR="0048625D"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 w:rsidR="0064079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8625D">
        <w:rPr>
          <w:rFonts w:ascii="Times New Roman" w:hAnsi="Times New Roman" w:cs="Times New Roman"/>
          <w:b/>
          <w:sz w:val="24"/>
          <w:szCs w:val="24"/>
        </w:rPr>
        <w:t>).</w:t>
      </w:r>
    </w:p>
    <w:p w:rsidR="00076948" w:rsidRDefault="00076948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948" w:rsidRDefault="00076948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948" w:rsidRDefault="00076948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948" w:rsidRPr="00CF3B2E" w:rsidRDefault="00076948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6948" w:rsidRPr="00CF3B2E" w:rsidSect="00507CC7">
      <w:headerReference w:type="default" r:id="rId10"/>
      <w:pgSz w:w="16838" w:h="11906" w:orient="landscape"/>
      <w:pgMar w:top="851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90" w:rsidRDefault="00B10690" w:rsidP="008942E7">
      <w:pPr>
        <w:spacing w:after="0" w:line="240" w:lineRule="auto"/>
      </w:pPr>
      <w:r>
        <w:separator/>
      </w:r>
    </w:p>
  </w:endnote>
  <w:endnote w:type="continuationSeparator" w:id="0">
    <w:p w:rsidR="00B10690" w:rsidRDefault="00B10690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90" w:rsidRDefault="00B10690" w:rsidP="008942E7">
      <w:pPr>
        <w:spacing w:after="0" w:line="240" w:lineRule="auto"/>
      </w:pPr>
      <w:r>
        <w:separator/>
      </w:r>
    </w:p>
  </w:footnote>
  <w:footnote w:type="continuationSeparator" w:id="0">
    <w:p w:rsidR="00B10690" w:rsidRDefault="00B10690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1945" w:rsidRPr="008D43A6" w:rsidRDefault="00981D89" w:rsidP="008D43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1945"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A2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2E"/>
    <w:rsid w:val="00000789"/>
    <w:rsid w:val="0000387C"/>
    <w:rsid w:val="00003B49"/>
    <w:rsid w:val="00006747"/>
    <w:rsid w:val="00006F7A"/>
    <w:rsid w:val="00022F73"/>
    <w:rsid w:val="000243CB"/>
    <w:rsid w:val="00025DCD"/>
    <w:rsid w:val="000269CA"/>
    <w:rsid w:val="00026A83"/>
    <w:rsid w:val="000271F5"/>
    <w:rsid w:val="00027E7E"/>
    <w:rsid w:val="000318D9"/>
    <w:rsid w:val="00056DE8"/>
    <w:rsid w:val="00057935"/>
    <w:rsid w:val="00060241"/>
    <w:rsid w:val="0006154F"/>
    <w:rsid w:val="00065B31"/>
    <w:rsid w:val="00066A4C"/>
    <w:rsid w:val="0006795F"/>
    <w:rsid w:val="000707F8"/>
    <w:rsid w:val="00076948"/>
    <w:rsid w:val="00076DDA"/>
    <w:rsid w:val="00081367"/>
    <w:rsid w:val="00081418"/>
    <w:rsid w:val="00083566"/>
    <w:rsid w:val="000835A5"/>
    <w:rsid w:val="00083F7F"/>
    <w:rsid w:val="00085259"/>
    <w:rsid w:val="000879FE"/>
    <w:rsid w:val="000933A7"/>
    <w:rsid w:val="0009486B"/>
    <w:rsid w:val="000970CE"/>
    <w:rsid w:val="00097A12"/>
    <w:rsid w:val="000A0377"/>
    <w:rsid w:val="000A03AB"/>
    <w:rsid w:val="000A0C71"/>
    <w:rsid w:val="000A5685"/>
    <w:rsid w:val="000A67FF"/>
    <w:rsid w:val="000B23FB"/>
    <w:rsid w:val="000B6E54"/>
    <w:rsid w:val="000C0022"/>
    <w:rsid w:val="000C52F0"/>
    <w:rsid w:val="000D0B16"/>
    <w:rsid w:val="000D11D6"/>
    <w:rsid w:val="000D389B"/>
    <w:rsid w:val="000D58FD"/>
    <w:rsid w:val="000D71CF"/>
    <w:rsid w:val="000D77C6"/>
    <w:rsid w:val="000E42F0"/>
    <w:rsid w:val="000F2164"/>
    <w:rsid w:val="001015F9"/>
    <w:rsid w:val="001049A1"/>
    <w:rsid w:val="00106C38"/>
    <w:rsid w:val="001075DA"/>
    <w:rsid w:val="001078F6"/>
    <w:rsid w:val="00107942"/>
    <w:rsid w:val="00110009"/>
    <w:rsid w:val="0011039F"/>
    <w:rsid w:val="0012431E"/>
    <w:rsid w:val="00127449"/>
    <w:rsid w:val="001328D7"/>
    <w:rsid w:val="00132BC9"/>
    <w:rsid w:val="00133926"/>
    <w:rsid w:val="00137EB7"/>
    <w:rsid w:val="00145569"/>
    <w:rsid w:val="00147487"/>
    <w:rsid w:val="00156854"/>
    <w:rsid w:val="00157196"/>
    <w:rsid w:val="00161ADE"/>
    <w:rsid w:val="00161B47"/>
    <w:rsid w:val="00165FEB"/>
    <w:rsid w:val="0016684E"/>
    <w:rsid w:val="0016745E"/>
    <w:rsid w:val="00170A21"/>
    <w:rsid w:val="00174589"/>
    <w:rsid w:val="0017754F"/>
    <w:rsid w:val="00182DA7"/>
    <w:rsid w:val="00185C9A"/>
    <w:rsid w:val="001863ED"/>
    <w:rsid w:val="001919AB"/>
    <w:rsid w:val="00191B76"/>
    <w:rsid w:val="00195A91"/>
    <w:rsid w:val="001A4D66"/>
    <w:rsid w:val="001B45E8"/>
    <w:rsid w:val="001B53B0"/>
    <w:rsid w:val="001B6D00"/>
    <w:rsid w:val="001D2D12"/>
    <w:rsid w:val="001E2D2A"/>
    <w:rsid w:val="001E4FE5"/>
    <w:rsid w:val="001E5592"/>
    <w:rsid w:val="001F7568"/>
    <w:rsid w:val="00200062"/>
    <w:rsid w:val="00201A36"/>
    <w:rsid w:val="00206655"/>
    <w:rsid w:val="00206EE3"/>
    <w:rsid w:val="0022007F"/>
    <w:rsid w:val="0022047D"/>
    <w:rsid w:val="00222A9E"/>
    <w:rsid w:val="00225F73"/>
    <w:rsid w:val="002276AC"/>
    <w:rsid w:val="002460D7"/>
    <w:rsid w:val="002473BD"/>
    <w:rsid w:val="00247F3B"/>
    <w:rsid w:val="00256291"/>
    <w:rsid w:val="00257112"/>
    <w:rsid w:val="002579C4"/>
    <w:rsid w:val="00260E61"/>
    <w:rsid w:val="00261455"/>
    <w:rsid w:val="00267C14"/>
    <w:rsid w:val="00273066"/>
    <w:rsid w:val="00273DD8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5C4F"/>
    <w:rsid w:val="002B5F7A"/>
    <w:rsid w:val="002B687F"/>
    <w:rsid w:val="002B6A40"/>
    <w:rsid w:val="002C2246"/>
    <w:rsid w:val="002D39BA"/>
    <w:rsid w:val="002D3A96"/>
    <w:rsid w:val="002D43DE"/>
    <w:rsid w:val="002D58B5"/>
    <w:rsid w:val="002E5470"/>
    <w:rsid w:val="002E62EE"/>
    <w:rsid w:val="002F4173"/>
    <w:rsid w:val="002F579A"/>
    <w:rsid w:val="003031A2"/>
    <w:rsid w:val="00303373"/>
    <w:rsid w:val="00312521"/>
    <w:rsid w:val="003140DB"/>
    <w:rsid w:val="00314C0F"/>
    <w:rsid w:val="003158F6"/>
    <w:rsid w:val="00315CC9"/>
    <w:rsid w:val="00317AED"/>
    <w:rsid w:val="00326C4E"/>
    <w:rsid w:val="003277AC"/>
    <w:rsid w:val="003311A9"/>
    <w:rsid w:val="00331AB2"/>
    <w:rsid w:val="00333633"/>
    <w:rsid w:val="0033573B"/>
    <w:rsid w:val="00337BCF"/>
    <w:rsid w:val="003445E8"/>
    <w:rsid w:val="003445FD"/>
    <w:rsid w:val="00346EB4"/>
    <w:rsid w:val="0034750A"/>
    <w:rsid w:val="00347F57"/>
    <w:rsid w:val="003503D3"/>
    <w:rsid w:val="00350DAD"/>
    <w:rsid w:val="00351309"/>
    <w:rsid w:val="00361460"/>
    <w:rsid w:val="0036738C"/>
    <w:rsid w:val="00373D36"/>
    <w:rsid w:val="00374302"/>
    <w:rsid w:val="00374EF9"/>
    <w:rsid w:val="00377449"/>
    <w:rsid w:val="00382132"/>
    <w:rsid w:val="0038215B"/>
    <w:rsid w:val="003843B6"/>
    <w:rsid w:val="003974E4"/>
    <w:rsid w:val="003A2282"/>
    <w:rsid w:val="003A28B3"/>
    <w:rsid w:val="003B2B48"/>
    <w:rsid w:val="003B4908"/>
    <w:rsid w:val="003B50CF"/>
    <w:rsid w:val="003B5ADF"/>
    <w:rsid w:val="003B7C79"/>
    <w:rsid w:val="003C1489"/>
    <w:rsid w:val="003C1A42"/>
    <w:rsid w:val="003C3120"/>
    <w:rsid w:val="003C38D6"/>
    <w:rsid w:val="003C3E1A"/>
    <w:rsid w:val="003C4B33"/>
    <w:rsid w:val="003C6D98"/>
    <w:rsid w:val="003C72F5"/>
    <w:rsid w:val="003D06AD"/>
    <w:rsid w:val="003D48D7"/>
    <w:rsid w:val="003D6A2B"/>
    <w:rsid w:val="003D6A4D"/>
    <w:rsid w:val="003E08AE"/>
    <w:rsid w:val="003E3201"/>
    <w:rsid w:val="003E3F7C"/>
    <w:rsid w:val="003E509D"/>
    <w:rsid w:val="003E695D"/>
    <w:rsid w:val="003F03C8"/>
    <w:rsid w:val="003F08FF"/>
    <w:rsid w:val="003F3102"/>
    <w:rsid w:val="003F5AEA"/>
    <w:rsid w:val="00400BF3"/>
    <w:rsid w:val="00401A92"/>
    <w:rsid w:val="00402A38"/>
    <w:rsid w:val="00403B23"/>
    <w:rsid w:val="00406282"/>
    <w:rsid w:val="00407881"/>
    <w:rsid w:val="00407D6F"/>
    <w:rsid w:val="00413D8B"/>
    <w:rsid w:val="00421E8E"/>
    <w:rsid w:val="00422A34"/>
    <w:rsid w:val="00422CE6"/>
    <w:rsid w:val="00422FCC"/>
    <w:rsid w:val="00425838"/>
    <w:rsid w:val="00426C23"/>
    <w:rsid w:val="00442287"/>
    <w:rsid w:val="00452F07"/>
    <w:rsid w:val="00461F31"/>
    <w:rsid w:val="00462D89"/>
    <w:rsid w:val="00462FA5"/>
    <w:rsid w:val="0046407C"/>
    <w:rsid w:val="004641E2"/>
    <w:rsid w:val="0047200A"/>
    <w:rsid w:val="004729BC"/>
    <w:rsid w:val="00474E26"/>
    <w:rsid w:val="00476D9E"/>
    <w:rsid w:val="004807B3"/>
    <w:rsid w:val="0048252B"/>
    <w:rsid w:val="00484356"/>
    <w:rsid w:val="00485F92"/>
    <w:rsid w:val="0048625D"/>
    <w:rsid w:val="004909B1"/>
    <w:rsid w:val="00493EBB"/>
    <w:rsid w:val="00494129"/>
    <w:rsid w:val="00494A1F"/>
    <w:rsid w:val="00497AA1"/>
    <w:rsid w:val="00497C64"/>
    <w:rsid w:val="004A460F"/>
    <w:rsid w:val="004A4924"/>
    <w:rsid w:val="004B5B93"/>
    <w:rsid w:val="004C5743"/>
    <w:rsid w:val="004C5CDD"/>
    <w:rsid w:val="004D322D"/>
    <w:rsid w:val="004D7771"/>
    <w:rsid w:val="004F122E"/>
    <w:rsid w:val="005005C6"/>
    <w:rsid w:val="00506BBA"/>
    <w:rsid w:val="00507235"/>
    <w:rsid w:val="0050754B"/>
    <w:rsid w:val="00507CC7"/>
    <w:rsid w:val="00510037"/>
    <w:rsid w:val="005100B8"/>
    <w:rsid w:val="00513BCF"/>
    <w:rsid w:val="00516F5B"/>
    <w:rsid w:val="0051791E"/>
    <w:rsid w:val="00520788"/>
    <w:rsid w:val="005243BB"/>
    <w:rsid w:val="0053128E"/>
    <w:rsid w:val="0053188D"/>
    <w:rsid w:val="0053487D"/>
    <w:rsid w:val="005556D0"/>
    <w:rsid w:val="00556C77"/>
    <w:rsid w:val="00563F40"/>
    <w:rsid w:val="00574E7B"/>
    <w:rsid w:val="005777A7"/>
    <w:rsid w:val="00580775"/>
    <w:rsid w:val="0058122F"/>
    <w:rsid w:val="00582A1C"/>
    <w:rsid w:val="00582B4A"/>
    <w:rsid w:val="00583FF9"/>
    <w:rsid w:val="00593554"/>
    <w:rsid w:val="005A3041"/>
    <w:rsid w:val="005B3A8E"/>
    <w:rsid w:val="005B3B11"/>
    <w:rsid w:val="005B669A"/>
    <w:rsid w:val="005C0603"/>
    <w:rsid w:val="005C2DD6"/>
    <w:rsid w:val="005E5B62"/>
    <w:rsid w:val="005F6903"/>
    <w:rsid w:val="00601F45"/>
    <w:rsid w:val="00611F6E"/>
    <w:rsid w:val="00612DB7"/>
    <w:rsid w:val="00613336"/>
    <w:rsid w:val="00620FF6"/>
    <w:rsid w:val="00624F86"/>
    <w:rsid w:val="0063515F"/>
    <w:rsid w:val="00636A63"/>
    <w:rsid w:val="00637489"/>
    <w:rsid w:val="00640795"/>
    <w:rsid w:val="00643811"/>
    <w:rsid w:val="00651E0D"/>
    <w:rsid w:val="0065543F"/>
    <w:rsid w:val="00655C36"/>
    <w:rsid w:val="00661350"/>
    <w:rsid w:val="0066469F"/>
    <w:rsid w:val="00672D13"/>
    <w:rsid w:val="00672E33"/>
    <w:rsid w:val="00687B65"/>
    <w:rsid w:val="00692189"/>
    <w:rsid w:val="00693151"/>
    <w:rsid w:val="0069717B"/>
    <w:rsid w:val="006A2576"/>
    <w:rsid w:val="006A48BA"/>
    <w:rsid w:val="006A5C69"/>
    <w:rsid w:val="006A6D8E"/>
    <w:rsid w:val="006A755C"/>
    <w:rsid w:val="006B39B3"/>
    <w:rsid w:val="006B3E31"/>
    <w:rsid w:val="006C61EB"/>
    <w:rsid w:val="006C6766"/>
    <w:rsid w:val="006D1555"/>
    <w:rsid w:val="006E64A0"/>
    <w:rsid w:val="006F1F2E"/>
    <w:rsid w:val="007001E8"/>
    <w:rsid w:val="0070045E"/>
    <w:rsid w:val="00704DE7"/>
    <w:rsid w:val="00711075"/>
    <w:rsid w:val="00713DA4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53210"/>
    <w:rsid w:val="007560C7"/>
    <w:rsid w:val="007579C1"/>
    <w:rsid w:val="007606E1"/>
    <w:rsid w:val="00762B7D"/>
    <w:rsid w:val="00787E54"/>
    <w:rsid w:val="00797A2A"/>
    <w:rsid w:val="007A3216"/>
    <w:rsid w:val="007A38FD"/>
    <w:rsid w:val="007A4494"/>
    <w:rsid w:val="007A4D1E"/>
    <w:rsid w:val="007B0AEF"/>
    <w:rsid w:val="007B1633"/>
    <w:rsid w:val="007B2DD9"/>
    <w:rsid w:val="007B447C"/>
    <w:rsid w:val="007B553E"/>
    <w:rsid w:val="007C0A51"/>
    <w:rsid w:val="007C7E9B"/>
    <w:rsid w:val="007D2F9B"/>
    <w:rsid w:val="007D4C44"/>
    <w:rsid w:val="007D5047"/>
    <w:rsid w:val="007D55CA"/>
    <w:rsid w:val="007D777D"/>
    <w:rsid w:val="007E0100"/>
    <w:rsid w:val="007E3973"/>
    <w:rsid w:val="007E4CDF"/>
    <w:rsid w:val="007E515D"/>
    <w:rsid w:val="007E74C3"/>
    <w:rsid w:val="007F0E67"/>
    <w:rsid w:val="0080108E"/>
    <w:rsid w:val="00803D85"/>
    <w:rsid w:val="00813BD1"/>
    <w:rsid w:val="00826417"/>
    <w:rsid w:val="00830E99"/>
    <w:rsid w:val="00832589"/>
    <w:rsid w:val="00832A0E"/>
    <w:rsid w:val="0083327F"/>
    <w:rsid w:val="0083372A"/>
    <w:rsid w:val="008420FA"/>
    <w:rsid w:val="00843B3B"/>
    <w:rsid w:val="00844D86"/>
    <w:rsid w:val="00855541"/>
    <w:rsid w:val="008569CA"/>
    <w:rsid w:val="00861BFF"/>
    <w:rsid w:val="008634E7"/>
    <w:rsid w:val="008728ED"/>
    <w:rsid w:val="00880476"/>
    <w:rsid w:val="00883D08"/>
    <w:rsid w:val="00886972"/>
    <w:rsid w:val="008942E7"/>
    <w:rsid w:val="008968D4"/>
    <w:rsid w:val="008A3549"/>
    <w:rsid w:val="008A671A"/>
    <w:rsid w:val="008B0C9F"/>
    <w:rsid w:val="008B12AC"/>
    <w:rsid w:val="008C23DF"/>
    <w:rsid w:val="008C649D"/>
    <w:rsid w:val="008D3FBF"/>
    <w:rsid w:val="008D43A6"/>
    <w:rsid w:val="008D7250"/>
    <w:rsid w:val="008D7CCC"/>
    <w:rsid w:val="008E6F36"/>
    <w:rsid w:val="00901167"/>
    <w:rsid w:val="00906F65"/>
    <w:rsid w:val="00917181"/>
    <w:rsid w:val="009232C2"/>
    <w:rsid w:val="00932DD2"/>
    <w:rsid w:val="00935AF4"/>
    <w:rsid w:val="0094084F"/>
    <w:rsid w:val="00941B7F"/>
    <w:rsid w:val="00941C20"/>
    <w:rsid w:val="009430AB"/>
    <w:rsid w:val="00946246"/>
    <w:rsid w:val="0094692C"/>
    <w:rsid w:val="009611A2"/>
    <w:rsid w:val="009623C6"/>
    <w:rsid w:val="00964696"/>
    <w:rsid w:val="009656EB"/>
    <w:rsid w:val="00966D75"/>
    <w:rsid w:val="00980F56"/>
    <w:rsid w:val="00981D89"/>
    <w:rsid w:val="0098249C"/>
    <w:rsid w:val="00982517"/>
    <w:rsid w:val="00984F07"/>
    <w:rsid w:val="00987AC6"/>
    <w:rsid w:val="00990585"/>
    <w:rsid w:val="00992F61"/>
    <w:rsid w:val="009977E9"/>
    <w:rsid w:val="009A0A4E"/>
    <w:rsid w:val="009A49A5"/>
    <w:rsid w:val="009A688D"/>
    <w:rsid w:val="009A7AAA"/>
    <w:rsid w:val="009B0510"/>
    <w:rsid w:val="009B15CE"/>
    <w:rsid w:val="009B32E3"/>
    <w:rsid w:val="009B5BE7"/>
    <w:rsid w:val="009B6D7A"/>
    <w:rsid w:val="009C5DFF"/>
    <w:rsid w:val="009D1135"/>
    <w:rsid w:val="009D5BE1"/>
    <w:rsid w:val="009E281B"/>
    <w:rsid w:val="009E4B19"/>
    <w:rsid w:val="009E5C75"/>
    <w:rsid w:val="00A035CA"/>
    <w:rsid w:val="00A04848"/>
    <w:rsid w:val="00A075AC"/>
    <w:rsid w:val="00A10041"/>
    <w:rsid w:val="00A17784"/>
    <w:rsid w:val="00A25047"/>
    <w:rsid w:val="00A26033"/>
    <w:rsid w:val="00A41745"/>
    <w:rsid w:val="00A42308"/>
    <w:rsid w:val="00A45D16"/>
    <w:rsid w:val="00A45FDB"/>
    <w:rsid w:val="00A4631B"/>
    <w:rsid w:val="00A47BDE"/>
    <w:rsid w:val="00A52730"/>
    <w:rsid w:val="00A608AB"/>
    <w:rsid w:val="00A627D0"/>
    <w:rsid w:val="00A6659D"/>
    <w:rsid w:val="00A70E67"/>
    <w:rsid w:val="00A7157F"/>
    <w:rsid w:val="00A73378"/>
    <w:rsid w:val="00A74929"/>
    <w:rsid w:val="00A83998"/>
    <w:rsid w:val="00A87B42"/>
    <w:rsid w:val="00A91DB6"/>
    <w:rsid w:val="00A95371"/>
    <w:rsid w:val="00A96150"/>
    <w:rsid w:val="00A96DF3"/>
    <w:rsid w:val="00AA7B2D"/>
    <w:rsid w:val="00AB741D"/>
    <w:rsid w:val="00AB7A04"/>
    <w:rsid w:val="00AC311A"/>
    <w:rsid w:val="00AC47A2"/>
    <w:rsid w:val="00AC4AA7"/>
    <w:rsid w:val="00AC678F"/>
    <w:rsid w:val="00AD38EE"/>
    <w:rsid w:val="00AD3ECD"/>
    <w:rsid w:val="00AD759F"/>
    <w:rsid w:val="00AD76F1"/>
    <w:rsid w:val="00AE1073"/>
    <w:rsid w:val="00AE69D9"/>
    <w:rsid w:val="00AF0791"/>
    <w:rsid w:val="00AF6550"/>
    <w:rsid w:val="00B060BF"/>
    <w:rsid w:val="00B10690"/>
    <w:rsid w:val="00B11945"/>
    <w:rsid w:val="00B13E69"/>
    <w:rsid w:val="00B24A58"/>
    <w:rsid w:val="00B26B83"/>
    <w:rsid w:val="00B27F1A"/>
    <w:rsid w:val="00B44457"/>
    <w:rsid w:val="00B5627E"/>
    <w:rsid w:val="00B614C1"/>
    <w:rsid w:val="00B73770"/>
    <w:rsid w:val="00B73956"/>
    <w:rsid w:val="00B832EF"/>
    <w:rsid w:val="00B96654"/>
    <w:rsid w:val="00B9771A"/>
    <w:rsid w:val="00B97930"/>
    <w:rsid w:val="00BA5EE7"/>
    <w:rsid w:val="00BA65DE"/>
    <w:rsid w:val="00BA7D94"/>
    <w:rsid w:val="00BA7DDF"/>
    <w:rsid w:val="00BB0B81"/>
    <w:rsid w:val="00BB366D"/>
    <w:rsid w:val="00BB3CD4"/>
    <w:rsid w:val="00BB4C08"/>
    <w:rsid w:val="00BC0DBC"/>
    <w:rsid w:val="00BD1C26"/>
    <w:rsid w:val="00BD36D6"/>
    <w:rsid w:val="00BD54F3"/>
    <w:rsid w:val="00BE3560"/>
    <w:rsid w:val="00BE3C32"/>
    <w:rsid w:val="00BF2436"/>
    <w:rsid w:val="00C044F4"/>
    <w:rsid w:val="00C05682"/>
    <w:rsid w:val="00C115B4"/>
    <w:rsid w:val="00C12BAA"/>
    <w:rsid w:val="00C1540F"/>
    <w:rsid w:val="00C16E57"/>
    <w:rsid w:val="00C175F4"/>
    <w:rsid w:val="00C20DF2"/>
    <w:rsid w:val="00C24533"/>
    <w:rsid w:val="00C31EF2"/>
    <w:rsid w:val="00C356CF"/>
    <w:rsid w:val="00C425D7"/>
    <w:rsid w:val="00C42C70"/>
    <w:rsid w:val="00C570A6"/>
    <w:rsid w:val="00C66A18"/>
    <w:rsid w:val="00C6711B"/>
    <w:rsid w:val="00C674E7"/>
    <w:rsid w:val="00C67FFA"/>
    <w:rsid w:val="00C7193E"/>
    <w:rsid w:val="00C71991"/>
    <w:rsid w:val="00C76E1C"/>
    <w:rsid w:val="00C7713D"/>
    <w:rsid w:val="00C80B4B"/>
    <w:rsid w:val="00C83CFC"/>
    <w:rsid w:val="00C84047"/>
    <w:rsid w:val="00C84068"/>
    <w:rsid w:val="00C956E7"/>
    <w:rsid w:val="00C962DF"/>
    <w:rsid w:val="00CA0563"/>
    <w:rsid w:val="00CA2522"/>
    <w:rsid w:val="00CA2563"/>
    <w:rsid w:val="00CA3189"/>
    <w:rsid w:val="00CA3A97"/>
    <w:rsid w:val="00CB0562"/>
    <w:rsid w:val="00CB36EA"/>
    <w:rsid w:val="00CB3740"/>
    <w:rsid w:val="00CC5C5F"/>
    <w:rsid w:val="00CD2D79"/>
    <w:rsid w:val="00CD5A7D"/>
    <w:rsid w:val="00CD759A"/>
    <w:rsid w:val="00CE0A1E"/>
    <w:rsid w:val="00CE2F18"/>
    <w:rsid w:val="00CE70C6"/>
    <w:rsid w:val="00CF126D"/>
    <w:rsid w:val="00CF3B2E"/>
    <w:rsid w:val="00D0420B"/>
    <w:rsid w:val="00D05F21"/>
    <w:rsid w:val="00D06225"/>
    <w:rsid w:val="00D16A10"/>
    <w:rsid w:val="00D24198"/>
    <w:rsid w:val="00D256C8"/>
    <w:rsid w:val="00D30610"/>
    <w:rsid w:val="00D4584B"/>
    <w:rsid w:val="00D50E87"/>
    <w:rsid w:val="00D56F1E"/>
    <w:rsid w:val="00D609E3"/>
    <w:rsid w:val="00D61750"/>
    <w:rsid w:val="00D6198A"/>
    <w:rsid w:val="00D65DB1"/>
    <w:rsid w:val="00D71B7C"/>
    <w:rsid w:val="00D72300"/>
    <w:rsid w:val="00D7308F"/>
    <w:rsid w:val="00D769FB"/>
    <w:rsid w:val="00D82FE5"/>
    <w:rsid w:val="00D846CB"/>
    <w:rsid w:val="00D86E53"/>
    <w:rsid w:val="00D87430"/>
    <w:rsid w:val="00D91359"/>
    <w:rsid w:val="00D919D6"/>
    <w:rsid w:val="00D93675"/>
    <w:rsid w:val="00DA2C09"/>
    <w:rsid w:val="00DA3C3D"/>
    <w:rsid w:val="00DB253A"/>
    <w:rsid w:val="00DB4101"/>
    <w:rsid w:val="00DB428A"/>
    <w:rsid w:val="00DB43FA"/>
    <w:rsid w:val="00DB7679"/>
    <w:rsid w:val="00DC10D7"/>
    <w:rsid w:val="00DC7860"/>
    <w:rsid w:val="00DD0BDB"/>
    <w:rsid w:val="00DD0E47"/>
    <w:rsid w:val="00DD1ECD"/>
    <w:rsid w:val="00DD5F1D"/>
    <w:rsid w:val="00DE3454"/>
    <w:rsid w:val="00DE51C8"/>
    <w:rsid w:val="00DE6937"/>
    <w:rsid w:val="00DF3A93"/>
    <w:rsid w:val="00DF6D72"/>
    <w:rsid w:val="00DF7DCB"/>
    <w:rsid w:val="00E00049"/>
    <w:rsid w:val="00E05710"/>
    <w:rsid w:val="00E061D3"/>
    <w:rsid w:val="00E070E9"/>
    <w:rsid w:val="00E11BBC"/>
    <w:rsid w:val="00E1359E"/>
    <w:rsid w:val="00E145BB"/>
    <w:rsid w:val="00E17898"/>
    <w:rsid w:val="00E21E5B"/>
    <w:rsid w:val="00E302DD"/>
    <w:rsid w:val="00E323F7"/>
    <w:rsid w:val="00E35414"/>
    <w:rsid w:val="00E43BCF"/>
    <w:rsid w:val="00E4476A"/>
    <w:rsid w:val="00E50A20"/>
    <w:rsid w:val="00E53DB0"/>
    <w:rsid w:val="00E65577"/>
    <w:rsid w:val="00E746B2"/>
    <w:rsid w:val="00E77CB3"/>
    <w:rsid w:val="00E80D74"/>
    <w:rsid w:val="00E81963"/>
    <w:rsid w:val="00E82101"/>
    <w:rsid w:val="00E916CA"/>
    <w:rsid w:val="00E91AD5"/>
    <w:rsid w:val="00E91DD7"/>
    <w:rsid w:val="00E961AB"/>
    <w:rsid w:val="00EA35B5"/>
    <w:rsid w:val="00EB5F6E"/>
    <w:rsid w:val="00EC27E4"/>
    <w:rsid w:val="00EC46F8"/>
    <w:rsid w:val="00ED0372"/>
    <w:rsid w:val="00ED207F"/>
    <w:rsid w:val="00EF0891"/>
    <w:rsid w:val="00EF1E2B"/>
    <w:rsid w:val="00EF5BD1"/>
    <w:rsid w:val="00F04F5A"/>
    <w:rsid w:val="00F12E10"/>
    <w:rsid w:val="00F17341"/>
    <w:rsid w:val="00F21421"/>
    <w:rsid w:val="00F23502"/>
    <w:rsid w:val="00F24A97"/>
    <w:rsid w:val="00F27B8A"/>
    <w:rsid w:val="00F27CD5"/>
    <w:rsid w:val="00F319AD"/>
    <w:rsid w:val="00F31D17"/>
    <w:rsid w:val="00F3371C"/>
    <w:rsid w:val="00F43C2F"/>
    <w:rsid w:val="00F51A2F"/>
    <w:rsid w:val="00F51E29"/>
    <w:rsid w:val="00F520FC"/>
    <w:rsid w:val="00F534D1"/>
    <w:rsid w:val="00F53AEE"/>
    <w:rsid w:val="00F56E7C"/>
    <w:rsid w:val="00F613C2"/>
    <w:rsid w:val="00F61B37"/>
    <w:rsid w:val="00F622BD"/>
    <w:rsid w:val="00F70C16"/>
    <w:rsid w:val="00F70F43"/>
    <w:rsid w:val="00F767A8"/>
    <w:rsid w:val="00F85B96"/>
    <w:rsid w:val="00F86B46"/>
    <w:rsid w:val="00FA50DE"/>
    <w:rsid w:val="00FB0C61"/>
    <w:rsid w:val="00FB16E7"/>
    <w:rsid w:val="00FB3647"/>
    <w:rsid w:val="00FC0FEB"/>
    <w:rsid w:val="00FC2B14"/>
    <w:rsid w:val="00FC38D2"/>
    <w:rsid w:val="00FD447B"/>
    <w:rsid w:val="00FD4AD0"/>
    <w:rsid w:val="00FD4E50"/>
    <w:rsid w:val="00FE05C1"/>
    <w:rsid w:val="00FE1AE4"/>
    <w:rsid w:val="00FE6594"/>
    <w:rsid w:val="00FF188C"/>
    <w:rsid w:val="00FF1D58"/>
    <w:rsid w:val="00FF2DF5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cor">
    <w:name w:val="decor"/>
    <w:basedOn w:val="a"/>
    <w:uiPriority w:val="99"/>
    <w:rsid w:val="0007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b">
    <w:name w:val="Normal (Web)"/>
    <w:basedOn w:val="a"/>
    <w:uiPriority w:val="99"/>
    <w:unhideWhenUsed/>
    <w:rsid w:val="0007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769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165B33BC3AA8C0D712A2E5EB17F874DC5CEA86C700F66062D66BACF87A444C73106428B7CC8E37Fo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165B33BC3AA8C0D712A2E5EB17F874DCECFA86C790F66062D66BACF87A444C73106428B7CC8E27F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FB56-2A56-4639-AA71-ED299DA6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АдминистрацияМахнево</cp:lastModifiedBy>
  <cp:revision>62</cp:revision>
  <cp:lastPrinted>2017-01-18T04:34:00Z</cp:lastPrinted>
  <dcterms:created xsi:type="dcterms:W3CDTF">2016-07-04T07:19:00Z</dcterms:created>
  <dcterms:modified xsi:type="dcterms:W3CDTF">2017-01-18T04:35:00Z</dcterms:modified>
</cp:coreProperties>
</file>