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79" w:rsidRDefault="000A3779" w:rsidP="000A3779">
      <w:pPr>
        <w:spacing w:after="0" w:line="240" w:lineRule="auto"/>
        <w:jc w:val="right"/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  <w:u w:val="single"/>
        </w:rPr>
      </w:pPr>
      <w:r w:rsidRPr="004D4893"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  <w:u w:val="single"/>
        </w:rPr>
        <w:t>П</w:t>
      </w:r>
      <w:r w:rsidRPr="00955F85"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  <w:u w:val="single"/>
        </w:rPr>
        <w:t>роект</w:t>
      </w:r>
    </w:p>
    <w:p w:rsidR="000A3779" w:rsidRPr="000A3779" w:rsidRDefault="000A3779" w:rsidP="000A3779">
      <w:pPr>
        <w:spacing w:after="0" w:line="240" w:lineRule="auto"/>
        <w:jc w:val="right"/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  <w:u w:val="single"/>
        </w:rPr>
      </w:pPr>
    </w:p>
    <w:p w:rsidR="000A3779" w:rsidRDefault="000A3779" w:rsidP="000A3779">
      <w:pPr>
        <w:spacing w:after="0" w:line="240" w:lineRule="auto"/>
        <w:jc w:val="center"/>
        <w:rPr>
          <w:rFonts w:ascii="True Type" w:hAnsi="True Type"/>
          <w:spacing w:val="-2"/>
          <w:kern w:val="24"/>
          <w:sz w:val="28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0A3779" w:rsidRDefault="000A3779" w:rsidP="000A3779">
      <w:pPr>
        <w:suppressAutoHyphens/>
        <w:spacing w:after="0" w:line="240" w:lineRule="auto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0A3779" w:rsidRPr="000A3779" w:rsidRDefault="000A3779" w:rsidP="000A3779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rue Type" w:hAnsi="True Type"/>
          <w:b/>
          <w:color w:val="000000"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3779">
        <w:rPr>
          <w:rFonts w:ascii="True Type" w:hAnsi="True Type"/>
          <w:b/>
          <w:color w:val="000000"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0A3779" w:rsidRDefault="000A3779" w:rsidP="000A3779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 w:rsidRPr="005517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220460" cy="0"/>
                <wp:effectExtent l="8890" t="6350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ABD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8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"/>
            </w:pict>
          </mc:Fallback>
        </mc:AlternateContent>
      </w:r>
      <w:r w:rsidRPr="005517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220460" cy="0"/>
                <wp:effectExtent l="18415" t="18415" r="1905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DD85" id="Прямая со стрелкой 1" o:spid="_x0000_s1026" type="#_x0000_t32" style="position:absolute;margin-left:-1.95pt;margin-top:9.45pt;width:48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" strokeweight="2pt"/>
            </w:pict>
          </mc:Fallback>
        </mc:AlternateContent>
      </w:r>
    </w:p>
    <w:p w:rsidR="000A3779" w:rsidRPr="0020742F" w:rsidRDefault="000A3779" w:rsidP="000A3779">
      <w:pPr>
        <w:suppressAutoHyphens/>
        <w:spacing w:after="0" w:line="240" w:lineRule="auto"/>
        <w:rPr>
          <w:rFonts w:ascii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_________ 2018 года № ____</w:t>
      </w:r>
    </w:p>
    <w:p w:rsidR="000A3779" w:rsidRPr="00F52102" w:rsidRDefault="000A3779" w:rsidP="000A3779">
      <w:pPr>
        <w:suppressAutoHyphens/>
        <w:spacing w:after="0" w:line="240" w:lineRule="auto"/>
        <w:rPr>
          <w:color w:val="000000"/>
          <w:spacing w:val="-2"/>
          <w:kern w:val="24"/>
          <w:sz w:val="28"/>
          <w:szCs w:val="28"/>
        </w:rPr>
      </w:pPr>
      <w:r w:rsidRPr="0020742F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п.г.т. Махнёво</w:t>
      </w:r>
    </w:p>
    <w:p w:rsidR="000A3779" w:rsidRPr="002C24AB" w:rsidRDefault="000A3779" w:rsidP="000A3779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A3779" w:rsidRDefault="000A3779" w:rsidP="000A37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Махнёвского муниципального образования от 19 декабря 2014 года №983</w:t>
      </w:r>
      <w:r w:rsidRPr="00FE1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«Об утверждении муниципальной </w:t>
      </w:r>
      <w:r w:rsidRPr="00FE1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программы «Обеспечение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пожарной </w:t>
      </w:r>
      <w:r w:rsidRPr="00FE1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безопасности Махнёвс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кого муниципального образования</w:t>
      </w:r>
      <w:r w:rsidRPr="00FE1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2014-2020 г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оды</w:t>
      </w:r>
      <w:r w:rsidRPr="00FE1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(с изменениями от 26.10.2015 г. № 872, от 18.11.2015 г. №943, от </w:t>
      </w:r>
      <w:r w:rsidRPr="00833C08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03.02.2016 г. №69</w:t>
      </w:r>
      <w:r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,</w:t>
      </w:r>
      <w:r w:rsidRPr="005856A9"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 w:rsidRPr="00915653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от</w:t>
      </w:r>
      <w:r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25.02.2016 г.</w:t>
      </w:r>
      <w:r w:rsidRPr="005856A9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 xml:space="preserve"> №156</w:t>
      </w:r>
      <w:r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 xml:space="preserve">, от 11.04.2016 г. №283, от 13.05.2016 г. №414, от 18.08.2016 г. №649, </w:t>
      </w:r>
      <w:r w:rsidRPr="0036716E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от 11.10.2016</w:t>
      </w:r>
      <w:r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 xml:space="preserve"> г.</w:t>
      </w:r>
      <w:r w:rsidRPr="0036716E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 xml:space="preserve"> №831</w:t>
      </w:r>
      <w:r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, от 29.12.2016 г. №1043, от 17.03.2017 г.  №151, от 04.05.2017 г. №308, от 01.08.2017 г. №546, от 01.12.2017 г. №842, от 19.12.2017 г. №904, от 22.01.2018 г. №37, от 13.02.2018 г. №97</w:t>
      </w:r>
      <w:r w:rsidRPr="003671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:rsidR="000A3779" w:rsidRPr="002A1D76" w:rsidRDefault="000A3779" w:rsidP="000A3779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</w:pPr>
    </w:p>
    <w:p w:rsidR="000A3779" w:rsidRPr="002C24AB" w:rsidRDefault="000A3779" w:rsidP="000A3779">
      <w:pPr>
        <w:tabs>
          <w:tab w:val="left" w:pos="1785"/>
          <w:tab w:val="left" w:pos="6615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A3779" w:rsidRDefault="000A3779" w:rsidP="000A3779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утвержде</w:t>
      </w:r>
      <w:r w:rsidR="0030481D">
        <w:rPr>
          <w:rFonts w:ascii="Times New Roman" w:hAnsi="Times New Roman"/>
          <w:sz w:val="28"/>
          <w:szCs w:val="28"/>
        </w:rPr>
        <w:t>нным п</w:t>
      </w:r>
      <w:r>
        <w:rPr>
          <w:rFonts w:ascii="Times New Roman" w:hAnsi="Times New Roman"/>
          <w:sz w:val="28"/>
          <w:szCs w:val="28"/>
        </w:rPr>
        <w:t>остановлением Администрации Махнёвского муниципального образования от 04 декабря 2014 года № 916 (с изменениями от 30.11.2015 г. № 956, от 16.12.2016 г. №1025), Методическими рекомендациями по формированию и реализации муниципальных программ, утверж</w:t>
      </w:r>
      <w:r w:rsidR="00E420CA">
        <w:rPr>
          <w:rFonts w:ascii="Times New Roman" w:hAnsi="Times New Roman"/>
          <w:sz w:val="28"/>
          <w:szCs w:val="28"/>
        </w:rPr>
        <w:t>денными п</w:t>
      </w:r>
      <w:r>
        <w:rPr>
          <w:rFonts w:ascii="Times New Roman" w:hAnsi="Times New Roman"/>
          <w:sz w:val="28"/>
          <w:szCs w:val="28"/>
        </w:rPr>
        <w:t>остановлением Администрации Махнёвского муниципального образования от 07.02.2017 г. №75, Планом мероприятий по составлению проекта бюджета Махнёвского муниципального образования на 2019 год и плановый период 20</w:t>
      </w:r>
      <w:r w:rsidR="0030481D">
        <w:rPr>
          <w:rFonts w:ascii="Times New Roman" w:hAnsi="Times New Roman"/>
          <w:sz w:val="28"/>
          <w:szCs w:val="28"/>
        </w:rPr>
        <w:t>20 и 2021 годов, утвержденным</w:t>
      </w:r>
      <w:r w:rsidR="00E420C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остановлением Администрации Махнёвского муниципального образования от 07.08.2018 г. №594, Уставом Махнёвского муниципального образования,</w:t>
      </w:r>
    </w:p>
    <w:p w:rsidR="000A3779" w:rsidRDefault="000A3779" w:rsidP="000A37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A3779" w:rsidRPr="002C24AB" w:rsidRDefault="000A3779" w:rsidP="000A377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A3779" w:rsidRPr="00833C08" w:rsidRDefault="000A3779" w:rsidP="000A3779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1. Внести в постановление Администрации Махнёвского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33C08">
        <w:rPr>
          <w:rFonts w:ascii="Times New Roman" w:eastAsia="Times New Roman" w:hAnsi="Times New Roman"/>
          <w:sz w:val="28"/>
          <w:szCs w:val="28"/>
          <w:lang w:eastAsia="ru-RU"/>
        </w:rPr>
        <w:t>983</w:t>
      </w:r>
      <w:r w:rsidRPr="00FE1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33C08">
        <w:rPr>
          <w:rFonts w:ascii="Times New Roman" w:eastAsia="Times New Roman" w:hAnsi="Times New Roman"/>
          <w:sz w:val="28"/>
          <w:szCs w:val="28"/>
          <w:lang w:eastAsia="ru-RU"/>
        </w:rPr>
        <w:t>от 19 декабря 2014 года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</w:t>
      </w:r>
      <w:r w:rsidRPr="00833C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«Обеспечение пожарной безопасности Махнёвского муниципального образования на 2014-2020 годы» (с изменениями от 26.10.2015 г. № 872, от 18.11.2015 г. №943, от </w:t>
      </w:r>
      <w:r w:rsidRPr="00833C08">
        <w:rPr>
          <w:rFonts w:ascii="Times New Roman" w:hAnsi="Times New Roman"/>
          <w:spacing w:val="20"/>
          <w:sz w:val="28"/>
          <w:szCs w:val="28"/>
          <w:lang w:eastAsia="ru-RU"/>
        </w:rPr>
        <w:t>03.02.2016 г. №69</w:t>
      </w:r>
      <w:r>
        <w:rPr>
          <w:rFonts w:ascii="Times New Roman" w:hAnsi="Times New Roman"/>
          <w:spacing w:val="20"/>
          <w:sz w:val="28"/>
          <w:szCs w:val="28"/>
          <w:lang w:eastAsia="ru-RU"/>
        </w:rPr>
        <w:t xml:space="preserve">, от 25.02.2016 г. №156, от 11.04.2016 г. №283, </w:t>
      </w:r>
      <w:r w:rsidRPr="00A13519">
        <w:rPr>
          <w:rFonts w:ascii="Times New Roman" w:hAnsi="Times New Roman"/>
          <w:spacing w:val="20"/>
          <w:sz w:val="28"/>
          <w:szCs w:val="28"/>
          <w:lang w:eastAsia="ru-RU"/>
        </w:rPr>
        <w:t>от 13.05.2016 г. №414</w:t>
      </w:r>
      <w:r>
        <w:rPr>
          <w:rFonts w:ascii="Times New Roman" w:hAnsi="Times New Roman"/>
          <w:spacing w:val="20"/>
          <w:sz w:val="28"/>
          <w:szCs w:val="28"/>
          <w:lang w:eastAsia="ru-RU"/>
        </w:rPr>
        <w:t>,</w:t>
      </w:r>
      <w:r w:rsidRPr="004857AD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 xml:space="preserve"> </w:t>
      </w:r>
      <w:r w:rsidRPr="004857AD">
        <w:rPr>
          <w:rFonts w:ascii="Times New Roman" w:hAnsi="Times New Roman"/>
          <w:spacing w:val="20"/>
          <w:sz w:val="28"/>
          <w:szCs w:val="28"/>
          <w:lang w:eastAsia="ru-RU"/>
        </w:rPr>
        <w:t>от 18.08.2016 г. №649</w:t>
      </w:r>
      <w:r>
        <w:rPr>
          <w:rFonts w:ascii="Times New Roman" w:hAnsi="Times New Roman"/>
          <w:spacing w:val="20"/>
          <w:sz w:val="28"/>
          <w:szCs w:val="28"/>
          <w:lang w:eastAsia="ru-RU"/>
        </w:rPr>
        <w:t xml:space="preserve">, от </w:t>
      </w:r>
      <w:r w:rsidRPr="0036716E">
        <w:rPr>
          <w:rFonts w:ascii="Times New Roman" w:hAnsi="Times New Roman"/>
          <w:spacing w:val="20"/>
          <w:sz w:val="28"/>
          <w:szCs w:val="28"/>
          <w:lang w:eastAsia="ru-RU"/>
        </w:rPr>
        <w:t>11.10.2016 г. №831</w:t>
      </w:r>
      <w:r>
        <w:rPr>
          <w:rFonts w:ascii="Times New Roman" w:hAnsi="Times New Roman"/>
          <w:spacing w:val="20"/>
          <w:sz w:val="28"/>
          <w:szCs w:val="28"/>
          <w:lang w:eastAsia="ru-RU"/>
        </w:rPr>
        <w:t xml:space="preserve">, </w:t>
      </w:r>
      <w:r w:rsidRPr="00815546">
        <w:rPr>
          <w:rFonts w:ascii="Times New Roman" w:hAnsi="Times New Roman"/>
          <w:spacing w:val="20"/>
          <w:sz w:val="28"/>
          <w:szCs w:val="28"/>
          <w:lang w:eastAsia="ru-RU"/>
        </w:rPr>
        <w:t>от 29.12.2016 №1043</w:t>
      </w:r>
      <w:r>
        <w:rPr>
          <w:rFonts w:ascii="Times New Roman" w:hAnsi="Times New Roman"/>
          <w:spacing w:val="20"/>
          <w:sz w:val="28"/>
          <w:szCs w:val="28"/>
          <w:lang w:eastAsia="ru-RU"/>
        </w:rPr>
        <w:t xml:space="preserve">, от 17.03.2017 г. №151, от 04.05.2017 г. №3080, </w:t>
      </w:r>
      <w:r w:rsidRPr="001D42C4">
        <w:rPr>
          <w:rFonts w:ascii="Times New Roman" w:hAnsi="Times New Roman"/>
          <w:spacing w:val="20"/>
          <w:sz w:val="28"/>
          <w:szCs w:val="28"/>
          <w:lang w:eastAsia="ru-RU"/>
        </w:rPr>
        <w:t>от 01.08.2017 г. №546</w:t>
      </w:r>
      <w:r>
        <w:rPr>
          <w:rFonts w:ascii="Times New Roman" w:hAnsi="Times New Roman"/>
          <w:spacing w:val="20"/>
          <w:sz w:val="28"/>
          <w:szCs w:val="28"/>
          <w:lang w:eastAsia="ru-RU"/>
        </w:rPr>
        <w:t xml:space="preserve">, от 01.12.2017 г. №842, </w:t>
      </w:r>
      <w:r w:rsidRPr="00120D1B">
        <w:rPr>
          <w:rFonts w:ascii="Times New Roman" w:hAnsi="Times New Roman"/>
          <w:spacing w:val="20"/>
          <w:sz w:val="28"/>
          <w:szCs w:val="28"/>
          <w:lang w:eastAsia="ru-RU"/>
        </w:rPr>
        <w:t>от 19.12.2017 г. №904</w:t>
      </w:r>
      <w:r>
        <w:rPr>
          <w:rFonts w:ascii="Times New Roman" w:hAnsi="Times New Roman"/>
          <w:spacing w:val="20"/>
          <w:sz w:val="28"/>
          <w:szCs w:val="28"/>
          <w:lang w:eastAsia="ru-RU"/>
        </w:rPr>
        <w:t xml:space="preserve">, от 22.01.2018 г. №37, </w:t>
      </w:r>
      <w:r w:rsidRPr="009A5659">
        <w:rPr>
          <w:rFonts w:ascii="Times New Roman" w:hAnsi="Times New Roman"/>
          <w:spacing w:val="20"/>
          <w:sz w:val="28"/>
          <w:szCs w:val="28"/>
          <w:lang w:eastAsia="ru-RU"/>
        </w:rPr>
        <w:t>от 13.02.2018 г. №97</w:t>
      </w:r>
      <w:r w:rsidRPr="0012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A3779" w:rsidRDefault="000A3779" w:rsidP="000A3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>
        <w:rPr>
          <w:rFonts w:ascii="Times New Roman" w:hAnsi="Times New Roman"/>
          <w:color w:val="0D0D0D"/>
          <w:sz w:val="28"/>
          <w:szCs w:val="28"/>
        </w:rPr>
        <w:t xml:space="preserve">  В названии Постановления и далее по тексту слова «2014-2020» заменить словами «2014-2021»;</w:t>
      </w:r>
    </w:p>
    <w:p w:rsidR="000A3779" w:rsidRDefault="000A3779" w:rsidP="000A3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color w:val="0D0D0D"/>
          <w:sz w:val="28"/>
          <w:szCs w:val="28"/>
        </w:rPr>
        <w:t xml:space="preserve">Муниципальную программу </w:t>
      </w:r>
      <w:r w:rsidRPr="00833C08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пожарной безопасности Махнёвского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2014-2021</w:t>
      </w:r>
      <w:r w:rsidRPr="00833C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>
        <w:rPr>
          <w:rFonts w:ascii="Times New Roman" w:hAnsi="Times New Roman"/>
          <w:color w:val="0D0D0D"/>
          <w:sz w:val="28"/>
          <w:szCs w:val="28"/>
        </w:rPr>
        <w:t>читать в новой редакции (</w:t>
      </w:r>
      <w:r>
        <w:rPr>
          <w:rFonts w:ascii="Times New Roman" w:hAnsi="Times New Roman"/>
          <w:sz w:val="28"/>
          <w:szCs w:val="28"/>
        </w:rPr>
        <w:t>прилагается).</w:t>
      </w:r>
    </w:p>
    <w:p w:rsidR="000A3779" w:rsidRDefault="000A3779" w:rsidP="000A3779">
      <w:pPr>
        <w:pStyle w:val="Style3"/>
        <w:widowControl/>
        <w:spacing w:line="240" w:lineRule="auto"/>
        <w:ind w:firstLine="708"/>
        <w:jc w:val="both"/>
        <w:rPr>
          <w:rStyle w:val="FontStyle5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Опубликовать настоящее постановление в газете «Алапаевская искра» </w:t>
      </w:r>
      <w:r>
        <w:rPr>
          <w:rStyle w:val="FontStyle58"/>
        </w:rPr>
        <w:t>и разместить на официальном сайте Махнёвского муниципального образования в сети «Интернет».</w:t>
      </w:r>
    </w:p>
    <w:p w:rsidR="000A3779" w:rsidRDefault="000A3779" w:rsidP="000A3779">
      <w:pPr>
        <w:pStyle w:val="Style3"/>
        <w:widowControl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FontStyle59"/>
          <w:i w:val="0"/>
          <w:sz w:val="28"/>
          <w:szCs w:val="28"/>
        </w:rPr>
        <w:t>3.</w:t>
      </w:r>
      <w:r>
        <w:rPr>
          <w:rStyle w:val="FontStyle59"/>
          <w:sz w:val="28"/>
          <w:szCs w:val="28"/>
        </w:rPr>
        <w:t xml:space="preserve"> </w:t>
      </w:r>
      <w:r>
        <w:rPr>
          <w:rStyle w:val="FontStyle59"/>
          <w:sz w:val="28"/>
          <w:szCs w:val="28"/>
        </w:rPr>
        <w:tab/>
      </w:r>
      <w:r>
        <w:rPr>
          <w:rStyle w:val="FontStyle58"/>
        </w:rPr>
        <w:t xml:space="preserve">Контроль </w:t>
      </w:r>
      <w:r>
        <w:rPr>
          <w:sz w:val="28"/>
          <w:szCs w:val="28"/>
        </w:rPr>
        <w:t xml:space="preserve">за исполнением настоящего постановления оставляю за собой. </w:t>
      </w:r>
    </w:p>
    <w:p w:rsidR="000A3779" w:rsidRDefault="000A3779" w:rsidP="000A3779">
      <w:pPr>
        <w:pStyle w:val="Style3"/>
        <w:widowControl/>
        <w:spacing w:line="240" w:lineRule="auto"/>
        <w:ind w:firstLine="851"/>
        <w:jc w:val="both"/>
      </w:pPr>
    </w:p>
    <w:p w:rsidR="000A3779" w:rsidRDefault="000A3779" w:rsidP="000A37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3779" w:rsidRDefault="000A3779" w:rsidP="000A377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Махнёвского </w:t>
      </w:r>
    </w:p>
    <w:p w:rsidR="000A3779" w:rsidRPr="009962A4" w:rsidRDefault="000A3779" w:rsidP="000A377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А.В. Лызлов        </w:t>
      </w:r>
    </w:p>
    <w:p w:rsidR="000A3779" w:rsidRDefault="000A3779" w:rsidP="000A3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1D4" w:rsidRDefault="00E411D4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 w:rsidP="000A37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79" w:rsidRPr="00A65BF0" w:rsidRDefault="000A3779" w:rsidP="000A37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0A3779" w:rsidRPr="002A7CD4" w:rsidRDefault="000A3779" w:rsidP="000A37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A7CD4">
        <w:rPr>
          <w:rFonts w:ascii="Times New Roman" w:eastAsia="Times New Roman" w:hAnsi="Times New Roman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CD4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0A3779" w:rsidRPr="002A7CD4" w:rsidRDefault="000A3779" w:rsidP="000A37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Махнёвского</w:t>
      </w:r>
      <w:r w:rsidRPr="002A7C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0A3779" w:rsidRPr="00236A0A" w:rsidRDefault="000A3779" w:rsidP="000A37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 2018 года № _____</w:t>
      </w:r>
    </w:p>
    <w:p w:rsidR="000A3779" w:rsidRPr="002A7CD4" w:rsidRDefault="000A3779" w:rsidP="000A37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C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0A3779" w:rsidRDefault="000A3779" w:rsidP="000A377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779" w:rsidRDefault="000A3779" w:rsidP="000A377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779" w:rsidRDefault="000A3779" w:rsidP="000A377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779" w:rsidRDefault="000A3779" w:rsidP="000A377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779" w:rsidRDefault="000A3779" w:rsidP="000A377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779" w:rsidRDefault="000A3779" w:rsidP="000A377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779" w:rsidRDefault="000A3779" w:rsidP="000A377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779" w:rsidRDefault="000A3779" w:rsidP="000A377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779" w:rsidRPr="00122BD2" w:rsidRDefault="000A3779" w:rsidP="000A377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0A3779" w:rsidRPr="00A65BF0" w:rsidRDefault="000A3779" w:rsidP="000A3779">
      <w:pPr>
        <w:tabs>
          <w:tab w:val="left" w:pos="60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79" w:rsidRPr="008C5112" w:rsidRDefault="000A3779" w:rsidP="000A377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3779" w:rsidRPr="00CA54B0" w:rsidRDefault="000A3779" w:rsidP="000A377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</w:t>
      </w:r>
      <w:r w:rsidRPr="00CA54B0">
        <w:rPr>
          <w:rFonts w:ascii="Times New Roman" w:hAnsi="Times New Roman"/>
          <w:b/>
          <w:i/>
          <w:sz w:val="28"/>
          <w:szCs w:val="28"/>
        </w:rPr>
        <w:t>«Обеспечение пожарной безопасности Махнёвск</w:t>
      </w:r>
      <w:r>
        <w:rPr>
          <w:rFonts w:ascii="Times New Roman" w:hAnsi="Times New Roman"/>
          <w:b/>
          <w:i/>
          <w:sz w:val="28"/>
          <w:szCs w:val="28"/>
        </w:rPr>
        <w:t>ого муниципального образования на 2014-2021</w:t>
      </w:r>
      <w:r w:rsidRPr="00CA54B0">
        <w:rPr>
          <w:rFonts w:ascii="Times New Roman" w:hAnsi="Times New Roman"/>
          <w:b/>
          <w:i/>
          <w:sz w:val="28"/>
          <w:szCs w:val="28"/>
        </w:rPr>
        <w:t xml:space="preserve"> годы»</w:t>
      </w:r>
    </w:p>
    <w:p w:rsidR="000A3779" w:rsidRPr="00A65BF0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Pr="00A65BF0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Pr="00A65BF0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Pr="00A65BF0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Pr="00A65BF0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Pr="00A65BF0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Pr="00A65BF0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Pr="00A65BF0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Pr="00A65BF0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Pr="00A65BF0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Pr="00A65BF0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Pr="00A65BF0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Pr="00A65BF0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Default="000A3779" w:rsidP="000A3779">
      <w:pPr>
        <w:tabs>
          <w:tab w:val="left" w:pos="6089"/>
        </w:tabs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3779" w:rsidRDefault="000A3779" w:rsidP="000A3779">
      <w:pPr>
        <w:tabs>
          <w:tab w:val="left" w:pos="60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79" w:rsidRDefault="000A3779" w:rsidP="000A3779">
      <w:pPr>
        <w:tabs>
          <w:tab w:val="left" w:pos="60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79" w:rsidRDefault="000A3779" w:rsidP="000A3779">
      <w:pPr>
        <w:tabs>
          <w:tab w:val="left" w:pos="60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79" w:rsidRDefault="000A3779" w:rsidP="000A3779">
      <w:pPr>
        <w:tabs>
          <w:tab w:val="left" w:pos="60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79" w:rsidRDefault="000A3779" w:rsidP="000A3779">
      <w:pPr>
        <w:tabs>
          <w:tab w:val="left" w:pos="60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79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779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779" w:rsidRPr="00DB7283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283">
        <w:rPr>
          <w:rFonts w:ascii="Times New Roman" w:eastAsia="Times New Roman" w:hAnsi="Times New Roman"/>
          <w:sz w:val="24"/>
          <w:szCs w:val="24"/>
          <w:lang w:eastAsia="ru-RU"/>
        </w:rPr>
        <w:t>п.г.т. Махн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B7283">
        <w:rPr>
          <w:rFonts w:ascii="Times New Roman" w:eastAsia="Times New Roman" w:hAnsi="Times New Roman"/>
          <w:sz w:val="24"/>
          <w:szCs w:val="24"/>
          <w:lang w:eastAsia="ru-RU"/>
        </w:rPr>
        <w:t>во</w:t>
      </w:r>
    </w:p>
    <w:p w:rsidR="000A3779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2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B72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horzAnchor="margin" w:tblpX="208" w:tblpY="188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379"/>
      </w:tblGrid>
      <w:tr w:rsidR="000A3779" w:rsidRPr="00E220FA" w:rsidTr="001C39E9">
        <w:trPr>
          <w:cantSplit/>
          <w:trHeight w:val="257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:rsidR="000A3779" w:rsidRDefault="000A3779" w:rsidP="001C39E9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3779" w:rsidRPr="00E220FA" w:rsidRDefault="000A3779" w:rsidP="001C39E9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FA">
              <w:rPr>
                <w:rFonts w:ascii="Times New Roman" w:hAnsi="Times New Roman"/>
              </w:rPr>
              <w:t>Паспорт</w:t>
            </w:r>
          </w:p>
          <w:p w:rsidR="000A3779" w:rsidRDefault="000A3779" w:rsidP="001C39E9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  <w:r w:rsidRPr="00953338">
              <w:rPr>
                <w:rFonts w:ascii="Times New Roman" w:hAnsi="Times New Roman"/>
              </w:rPr>
              <w:t xml:space="preserve"> «Обеспечение пожарной безопасности</w:t>
            </w:r>
          </w:p>
          <w:p w:rsidR="000A3779" w:rsidRDefault="000A3779" w:rsidP="001C39E9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Махнёвского муниципального образования на 2014-2021</w:t>
            </w:r>
            <w:r w:rsidRPr="00953338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оды</w:t>
            </w:r>
            <w:r w:rsidRPr="00953338">
              <w:rPr>
                <w:rFonts w:ascii="Times New Roman" w:hAnsi="Times New Roman"/>
              </w:rPr>
              <w:t>»</w:t>
            </w:r>
          </w:p>
          <w:p w:rsidR="000A3779" w:rsidRPr="00E220FA" w:rsidRDefault="000A3779" w:rsidP="001C39E9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779" w:rsidRPr="00E220FA" w:rsidTr="001C39E9">
        <w:trPr>
          <w:cantSplit/>
          <w:trHeight w:val="510"/>
        </w:trPr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79" w:rsidRPr="00E220FA" w:rsidRDefault="000A3779" w:rsidP="001C39E9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</w:rPr>
            </w:pPr>
            <w:r w:rsidRPr="00E220FA">
              <w:rPr>
                <w:rFonts w:ascii="Times New Roman" w:hAnsi="Times New Roman"/>
              </w:rPr>
              <w:t>Ответственный исполнитель</w:t>
            </w:r>
          </w:p>
          <w:p w:rsidR="000A3779" w:rsidRPr="00E220FA" w:rsidRDefault="000A3779" w:rsidP="001C39E9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</w:rPr>
            </w:pPr>
            <w:r w:rsidRPr="00E220FA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79" w:rsidRPr="00E220FA" w:rsidRDefault="000A3779" w:rsidP="001C39E9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гражданской обороны, чрезвычайных ситуаций и мобилизационной работы Администрации Махнёвского муниципального образования</w:t>
            </w:r>
          </w:p>
        </w:tc>
      </w:tr>
      <w:tr w:rsidR="000A3779" w:rsidRPr="00E220FA" w:rsidTr="001C39E9">
        <w:trPr>
          <w:cantSplit/>
          <w:trHeight w:val="585"/>
        </w:trPr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79" w:rsidRPr="00E220FA" w:rsidRDefault="000A3779" w:rsidP="001C39E9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</w:rPr>
            </w:pPr>
            <w:r w:rsidRPr="00E220FA">
              <w:rPr>
                <w:rFonts w:ascii="Times New Roman" w:hAnsi="Times New Roman"/>
              </w:rPr>
              <w:t xml:space="preserve">Сроки реализации </w:t>
            </w:r>
          </w:p>
          <w:p w:rsidR="000A3779" w:rsidRPr="00E220FA" w:rsidRDefault="000A3779" w:rsidP="001C39E9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</w:rPr>
            </w:pPr>
            <w:r w:rsidRPr="00E220FA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79" w:rsidRPr="00E220FA" w:rsidRDefault="000A3779" w:rsidP="001C39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220FA">
              <w:rPr>
                <w:rFonts w:ascii="Times New Roman" w:hAnsi="Times New Roman"/>
              </w:rPr>
              <w:t>Программа реализуется в</w:t>
            </w:r>
            <w:r w:rsidRPr="00E220F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2014 – 2021</w:t>
            </w:r>
            <w:r w:rsidRPr="00E220FA">
              <w:rPr>
                <w:rFonts w:ascii="Times New Roman" w:hAnsi="Times New Roman"/>
              </w:rPr>
              <w:t xml:space="preserve"> гг.</w:t>
            </w:r>
          </w:p>
          <w:p w:rsidR="000A3779" w:rsidRPr="00E220FA" w:rsidRDefault="000A3779" w:rsidP="001C39E9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hAnsi="Times New Roman"/>
              </w:rPr>
            </w:pPr>
          </w:p>
        </w:tc>
      </w:tr>
      <w:tr w:rsidR="000A3779" w:rsidRPr="002735C6" w:rsidTr="001C39E9">
        <w:trPr>
          <w:cantSplit/>
          <w:trHeight w:val="559"/>
        </w:trPr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79" w:rsidRPr="00E220FA" w:rsidRDefault="000A3779" w:rsidP="001C39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   и задачи </w:t>
            </w:r>
            <w:r w:rsidRPr="00E220FA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79" w:rsidRPr="002735C6" w:rsidRDefault="000A3779" w:rsidP="001C39E9">
            <w:pPr>
              <w:pStyle w:val="ConsPlusCell"/>
              <w:rPr>
                <w:rFonts w:ascii="Times New Roman" w:hAnsi="Times New Roman"/>
                <w:color w:val="000000"/>
              </w:rPr>
            </w:pPr>
            <w:r w:rsidRPr="00236A0A"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защищённости от пожаров жителей Махнёвского муниципального образования и лесного фонда</w:t>
            </w:r>
            <w:r w:rsidRPr="00ED659F">
              <w:rPr>
                <w:rFonts w:ascii="Times New Roman" w:hAnsi="Times New Roman" w:cs="Times New Roman"/>
              </w:rPr>
              <w:t xml:space="preserve">. </w:t>
            </w:r>
            <w:r w:rsidRPr="00ED659F">
              <w:rPr>
                <w:rFonts w:ascii="Times New Roman" w:hAnsi="Times New Roman" w:cs="Times New Roman"/>
              </w:rPr>
              <w:br/>
            </w:r>
            <w:r w:rsidRPr="00ED659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659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59F">
              <w:rPr>
                <w:rFonts w:ascii="Times New Roman" w:hAnsi="Times New Roman" w:cs="Times New Roman"/>
                <w:sz w:val="24"/>
                <w:szCs w:val="24"/>
              </w:rPr>
              <w:t>овышение защищенности от пожаров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Махнёвского муниципального образования</w:t>
            </w:r>
            <w:r w:rsidRPr="00ED659F">
              <w:rPr>
                <w:rFonts w:ascii="Times New Roman" w:hAnsi="Times New Roman" w:cs="Times New Roman"/>
                <w:sz w:val="24"/>
                <w:szCs w:val="24"/>
              </w:rPr>
              <w:t>, обусловленных бытовыми причинами,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59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D659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пожаров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лесного фонда</w:t>
            </w:r>
            <w:r w:rsidRPr="000545DE">
              <w:t>.</w:t>
            </w:r>
          </w:p>
        </w:tc>
      </w:tr>
      <w:tr w:rsidR="000A3779" w:rsidRPr="00443C45" w:rsidTr="001C39E9">
        <w:trPr>
          <w:cantSplit/>
          <w:trHeight w:val="830"/>
        </w:trPr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79" w:rsidRPr="00E220FA" w:rsidRDefault="000A3779" w:rsidP="001C39E9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</w:rPr>
            </w:pPr>
            <w:r w:rsidRPr="00E220FA">
              <w:rPr>
                <w:rFonts w:ascii="Times New Roman" w:hAnsi="Times New Roman"/>
              </w:rPr>
              <w:t>Перечень основных</w:t>
            </w:r>
          </w:p>
          <w:p w:rsidR="000A3779" w:rsidRPr="00E220FA" w:rsidRDefault="000A3779" w:rsidP="001C39E9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</w:rPr>
            </w:pPr>
            <w:r w:rsidRPr="00E220FA">
              <w:rPr>
                <w:rFonts w:ascii="Times New Roman" w:hAnsi="Times New Roman"/>
              </w:rPr>
              <w:t xml:space="preserve"> целевых показателей</w:t>
            </w:r>
          </w:p>
          <w:p w:rsidR="000A3779" w:rsidRPr="00E220FA" w:rsidRDefault="000A3779" w:rsidP="001C39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20FA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79" w:rsidRPr="00443C45" w:rsidRDefault="000A3779" w:rsidP="001C39E9">
            <w:pPr>
              <w:pStyle w:val="a6"/>
              <w:spacing w:line="240" w:lineRule="auto"/>
              <w:jc w:val="left"/>
              <w:rPr>
                <w:spacing w:val="0"/>
                <w:sz w:val="22"/>
                <w:szCs w:val="22"/>
                <w:lang w:val="ru-RU" w:eastAsia="ru-RU"/>
              </w:rPr>
            </w:pPr>
            <w:r w:rsidRPr="00443C45">
              <w:rPr>
                <w:spacing w:val="0"/>
                <w:sz w:val="22"/>
                <w:szCs w:val="22"/>
                <w:lang w:val="ru-RU" w:eastAsia="ru-RU"/>
              </w:rPr>
              <w:t>1. Количество обустроенных минерализованных полос.</w:t>
            </w:r>
          </w:p>
          <w:p w:rsidR="000A3779" w:rsidRPr="00443C45" w:rsidRDefault="000A3779" w:rsidP="001C39E9">
            <w:pPr>
              <w:pStyle w:val="a6"/>
              <w:spacing w:line="240" w:lineRule="auto"/>
              <w:jc w:val="left"/>
              <w:rPr>
                <w:spacing w:val="0"/>
                <w:sz w:val="22"/>
                <w:szCs w:val="22"/>
                <w:lang w:val="ru-RU" w:eastAsia="ru-RU"/>
              </w:rPr>
            </w:pPr>
          </w:p>
        </w:tc>
      </w:tr>
      <w:tr w:rsidR="000A3779" w:rsidRPr="002735C6" w:rsidTr="001C39E9">
        <w:trPr>
          <w:cantSplit/>
          <w:trHeight w:val="796"/>
        </w:trPr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79" w:rsidRPr="00E220FA" w:rsidRDefault="000A3779" w:rsidP="001C39E9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</w:rPr>
            </w:pPr>
            <w:r w:rsidRPr="00E220FA">
              <w:rPr>
                <w:rFonts w:ascii="Times New Roman" w:hAnsi="Times New Roman"/>
              </w:rPr>
              <w:t>Объёмы финансирования</w:t>
            </w:r>
          </w:p>
          <w:p w:rsidR="000A3779" w:rsidRPr="00E220FA" w:rsidRDefault="000A3779" w:rsidP="001C39E9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</w:rPr>
            </w:pPr>
            <w:r w:rsidRPr="00E220FA">
              <w:rPr>
                <w:rFonts w:ascii="Times New Roman" w:hAnsi="Times New Roman"/>
              </w:rPr>
              <w:t xml:space="preserve"> программы</w:t>
            </w:r>
          </w:p>
          <w:p w:rsidR="000A3779" w:rsidRPr="00E220FA" w:rsidRDefault="000A3779" w:rsidP="001C39E9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</w:rPr>
            </w:pPr>
            <w:r w:rsidRPr="00E220FA">
              <w:rPr>
                <w:rFonts w:ascii="Times New Roman" w:hAnsi="Times New Roman"/>
              </w:rPr>
              <w:t xml:space="preserve"> по годам реализации,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79" w:rsidRPr="008F4F3F" w:rsidRDefault="000A3779" w:rsidP="001C39E9">
            <w:pPr>
              <w:pStyle w:val="a4"/>
              <w:rPr>
                <w:rFonts w:ascii="Times New Roman" w:hAnsi="Times New Roman"/>
              </w:rPr>
            </w:pPr>
            <w:r w:rsidRPr="008F4F3F">
              <w:rPr>
                <w:rFonts w:ascii="Times New Roman" w:hAnsi="Times New Roman"/>
              </w:rPr>
              <w:t xml:space="preserve">ВСЕГО: </w:t>
            </w:r>
            <w:r w:rsidR="00D4416C" w:rsidRPr="00D4416C">
              <w:rPr>
                <w:rFonts w:ascii="Times New Roman" w:hAnsi="Times New Roman"/>
              </w:rPr>
              <w:t>25097,7</w:t>
            </w:r>
            <w:r w:rsidR="00D4416C">
              <w:rPr>
                <w:rFonts w:ascii="Times New Roman" w:hAnsi="Times New Roman"/>
              </w:rPr>
              <w:t xml:space="preserve"> </w:t>
            </w:r>
            <w:r w:rsidRPr="008F4F3F">
              <w:rPr>
                <w:rFonts w:ascii="Times New Roman" w:hAnsi="Times New Roman"/>
              </w:rPr>
              <w:t>тыс. рублей</w:t>
            </w:r>
          </w:p>
          <w:p w:rsidR="000A3779" w:rsidRPr="008F4F3F" w:rsidRDefault="000A3779" w:rsidP="001C39E9">
            <w:pPr>
              <w:pStyle w:val="a4"/>
              <w:rPr>
                <w:rFonts w:ascii="Times New Roman" w:hAnsi="Times New Roman"/>
              </w:rPr>
            </w:pPr>
            <w:r w:rsidRPr="008F4F3F">
              <w:rPr>
                <w:rFonts w:ascii="Times New Roman" w:hAnsi="Times New Roman"/>
              </w:rPr>
              <w:t>из них:</w:t>
            </w:r>
          </w:p>
          <w:p w:rsidR="000A3779" w:rsidRPr="008F4F3F" w:rsidRDefault="000A3779" w:rsidP="001C39E9">
            <w:pPr>
              <w:pStyle w:val="a4"/>
              <w:rPr>
                <w:rFonts w:ascii="Times New Roman" w:hAnsi="Times New Roman"/>
              </w:rPr>
            </w:pPr>
            <w:r w:rsidRPr="008F4F3F">
              <w:rPr>
                <w:rFonts w:ascii="Times New Roman" w:hAnsi="Times New Roman"/>
              </w:rPr>
              <w:t xml:space="preserve">областной бюджет </w:t>
            </w:r>
          </w:p>
          <w:p w:rsidR="000A3779" w:rsidRPr="008F4F3F" w:rsidRDefault="000A3779" w:rsidP="001C39E9">
            <w:pPr>
              <w:pStyle w:val="a4"/>
              <w:rPr>
                <w:rFonts w:ascii="Times New Roman" w:hAnsi="Times New Roman"/>
              </w:rPr>
            </w:pPr>
            <w:r w:rsidRPr="008F4F3F">
              <w:rPr>
                <w:rFonts w:ascii="Times New Roman" w:hAnsi="Times New Roman"/>
              </w:rPr>
              <w:t xml:space="preserve">в том числе:  </w:t>
            </w:r>
          </w:p>
          <w:p w:rsidR="000A3779" w:rsidRPr="008F4F3F" w:rsidRDefault="000A3779" w:rsidP="001C39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  <w:r w:rsidRPr="008F4F3F">
              <w:rPr>
                <w:rFonts w:ascii="Times New Roman" w:hAnsi="Times New Roman"/>
              </w:rPr>
              <w:t>:</w:t>
            </w:r>
          </w:p>
          <w:p w:rsidR="000A3779" w:rsidRPr="008F4F3F" w:rsidRDefault="000A3779" w:rsidP="001C39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 2014 г. -</w:t>
            </w:r>
            <w:r w:rsidRPr="008F4F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1481</w:t>
            </w:r>
            <w:r w:rsidRPr="004B16B6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r w:rsidRPr="008F4F3F">
              <w:rPr>
                <w:rFonts w:ascii="Times New Roman" w:hAnsi="Times New Roman"/>
              </w:rPr>
              <w:t>тыс. рублей</w:t>
            </w:r>
          </w:p>
          <w:p w:rsidR="000A3779" w:rsidRPr="008F4F3F" w:rsidRDefault="000A3779" w:rsidP="001C39E9">
            <w:pPr>
              <w:pStyle w:val="a4"/>
              <w:rPr>
                <w:rFonts w:ascii="Times New Roman" w:hAnsi="Times New Roman"/>
              </w:rPr>
            </w:pPr>
            <w:r w:rsidRPr="008F4F3F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     2015 г. 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1566,7 </w:t>
            </w:r>
            <w:r w:rsidRPr="008F4F3F">
              <w:rPr>
                <w:rFonts w:ascii="Times New Roman" w:hAnsi="Times New Roman"/>
              </w:rPr>
              <w:t>тыс. рублей</w:t>
            </w:r>
          </w:p>
          <w:p w:rsidR="000A3779" w:rsidRPr="008F4F3F" w:rsidRDefault="000A3779" w:rsidP="001C39E9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2016 г. 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2681,8 </w:t>
            </w:r>
            <w:r w:rsidRPr="008F4F3F">
              <w:rPr>
                <w:rFonts w:ascii="Times New Roman" w:hAnsi="Times New Roman"/>
              </w:rPr>
              <w:t>тыс. рублей</w:t>
            </w:r>
            <w:r w:rsidRPr="008F4F3F">
              <w:rPr>
                <w:rFonts w:ascii="Times New Roman" w:hAnsi="Times New Roman"/>
                <w:b/>
              </w:rPr>
              <w:t xml:space="preserve">                          </w:t>
            </w:r>
          </w:p>
          <w:p w:rsidR="000A3779" w:rsidRPr="008F4F3F" w:rsidRDefault="000A3779" w:rsidP="001C39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>
              <w:rPr>
                <w:rFonts w:ascii="Times New Roman" w:hAnsi="Times New Roman"/>
              </w:rPr>
              <w:t>2017 г. - 2415,6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F4F3F">
              <w:rPr>
                <w:rFonts w:ascii="Times New Roman" w:hAnsi="Times New Roman"/>
              </w:rPr>
              <w:t>тыс. рублей</w:t>
            </w:r>
          </w:p>
          <w:p w:rsidR="000A3779" w:rsidRPr="008F4F3F" w:rsidRDefault="000A3779" w:rsidP="001C39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2018 г. - </w:t>
            </w:r>
            <w:r w:rsidR="00E420CA">
              <w:rPr>
                <w:rFonts w:ascii="Times New Roman" w:eastAsia="Times New Roman" w:hAnsi="Times New Roman"/>
                <w:lang w:eastAsia="ru-RU"/>
              </w:rPr>
              <w:t>4012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,5 </w:t>
            </w:r>
            <w:r w:rsidRPr="008F4F3F">
              <w:rPr>
                <w:rFonts w:ascii="Times New Roman" w:hAnsi="Times New Roman"/>
              </w:rPr>
              <w:t>тыс. рублей</w:t>
            </w:r>
          </w:p>
          <w:p w:rsidR="000A3779" w:rsidRPr="008F4F3F" w:rsidRDefault="000A3779" w:rsidP="001C39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2019 г. - </w:t>
            </w:r>
            <w:r w:rsidR="004D4050" w:rsidRPr="004D4050">
              <w:rPr>
                <w:rFonts w:ascii="Times New Roman" w:hAnsi="Times New Roman"/>
              </w:rPr>
              <w:t>5149,8</w:t>
            </w:r>
            <w:r w:rsidR="004D4050">
              <w:rPr>
                <w:rFonts w:ascii="Times New Roman" w:hAnsi="Times New Roman"/>
              </w:rPr>
              <w:t xml:space="preserve"> </w:t>
            </w:r>
            <w:r w:rsidRPr="008F4F3F">
              <w:rPr>
                <w:rFonts w:ascii="Times New Roman" w:hAnsi="Times New Roman"/>
              </w:rPr>
              <w:t>тыс. рублей</w:t>
            </w:r>
          </w:p>
          <w:p w:rsidR="000A3779" w:rsidRDefault="000A3779" w:rsidP="001C39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2020 г. - </w:t>
            </w:r>
            <w:r w:rsidR="004D4050">
              <w:rPr>
                <w:rFonts w:ascii="Times New Roman" w:eastAsia="Times New Roman" w:hAnsi="Times New Roman"/>
                <w:lang w:eastAsia="ru-RU"/>
              </w:rPr>
              <w:t xml:space="preserve">3945,0 </w:t>
            </w:r>
            <w:r w:rsidRPr="008F4F3F">
              <w:rPr>
                <w:rFonts w:ascii="Times New Roman" w:hAnsi="Times New Roman"/>
              </w:rPr>
              <w:t>тыс. рублей</w:t>
            </w:r>
          </w:p>
          <w:p w:rsidR="000A3779" w:rsidRPr="002735C6" w:rsidRDefault="000A3779" w:rsidP="001C39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2021 г. - </w:t>
            </w:r>
            <w:r w:rsidR="00D4416C">
              <w:rPr>
                <w:rFonts w:ascii="Times New Roman" w:eastAsia="Times New Roman" w:hAnsi="Times New Roman"/>
                <w:lang w:eastAsia="ru-RU"/>
              </w:rPr>
              <w:t xml:space="preserve">3845,0 </w:t>
            </w:r>
            <w:r w:rsidRPr="008F4F3F">
              <w:rPr>
                <w:rFonts w:ascii="Times New Roman" w:hAnsi="Times New Roman"/>
              </w:rPr>
              <w:t>тыс. рублей</w:t>
            </w:r>
          </w:p>
        </w:tc>
      </w:tr>
      <w:tr w:rsidR="000A3779" w:rsidRPr="009A5100" w:rsidTr="001C39E9">
        <w:trPr>
          <w:cantSplit/>
          <w:trHeight w:val="45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79" w:rsidRPr="00E220FA" w:rsidRDefault="000A3779" w:rsidP="001C39E9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</w:rPr>
            </w:pPr>
            <w:r w:rsidRPr="00E220FA">
              <w:rPr>
                <w:rFonts w:ascii="Times New Roman" w:hAnsi="Times New Roman"/>
              </w:rPr>
              <w:t>Адрес размещения программы в сети Интернет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79" w:rsidRPr="009A5100" w:rsidRDefault="009934FA" w:rsidP="001C39E9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hAnsi="Times New Roman"/>
              </w:rPr>
            </w:pPr>
            <w:hyperlink r:id="rId4" w:history="1">
              <w:r w:rsidR="000A3779" w:rsidRPr="009A5100">
                <w:rPr>
                  <w:rStyle w:val="a5"/>
                  <w:rFonts w:ascii="Times New Roman" w:hAnsi="Times New Roman"/>
                </w:rPr>
                <w:t>http://mahnevo.ru</w:t>
              </w:r>
            </w:hyperlink>
          </w:p>
          <w:p w:rsidR="000A3779" w:rsidRPr="009A5100" w:rsidRDefault="000A3779" w:rsidP="001C39E9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3779" w:rsidRDefault="000A3779" w:rsidP="000A3779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779" w:rsidRPr="00CA54B0" w:rsidRDefault="000A3779" w:rsidP="000A3779">
      <w:pPr>
        <w:spacing w:after="0" w:line="240" w:lineRule="auto"/>
        <w:contextualSpacing/>
        <w:jc w:val="center"/>
        <w:rPr>
          <w:rStyle w:val="FontStyle57"/>
          <w:i/>
          <w:sz w:val="24"/>
          <w:szCs w:val="24"/>
        </w:rPr>
      </w:pPr>
      <w:r w:rsidRPr="00CA54B0">
        <w:rPr>
          <w:rFonts w:ascii="Times New Roman" w:hAnsi="Times New Roman"/>
          <w:b/>
          <w:i/>
          <w:sz w:val="24"/>
          <w:szCs w:val="24"/>
        </w:rPr>
        <w:t>Раздел 1. ХАРАКТЕРИСТИКА   ПРОБЛЕМ, Н</w:t>
      </w:r>
      <w:r>
        <w:rPr>
          <w:rFonts w:ascii="Times New Roman" w:hAnsi="Times New Roman"/>
          <w:b/>
          <w:i/>
          <w:sz w:val="24"/>
          <w:szCs w:val="24"/>
        </w:rPr>
        <w:t xml:space="preserve">А РЕШЕНИЕ КОТОРЫХ НАПРАВЛЕНА МУНИЦИПАЛЬНАЯ </w:t>
      </w:r>
      <w:r w:rsidRPr="00CA54B0">
        <w:rPr>
          <w:rFonts w:ascii="Times New Roman" w:hAnsi="Times New Roman"/>
          <w:b/>
          <w:i/>
          <w:sz w:val="24"/>
          <w:szCs w:val="24"/>
        </w:rPr>
        <w:t xml:space="preserve">ПРОГРАММА </w:t>
      </w:r>
      <w:r w:rsidRPr="00CA54B0">
        <w:rPr>
          <w:rStyle w:val="FontStyle57"/>
          <w:i/>
          <w:sz w:val="24"/>
          <w:szCs w:val="24"/>
        </w:rPr>
        <w:t>«ОБЕСПЕЧЕНИЕ ПОЖАРНОЙ БЕЗОПАСНОСТИ МАХНЁВСКОГО МУНИЦИПАЛЬНОГО ОБРАЗОВАНИЯ НА 2014-202</w:t>
      </w:r>
      <w:r w:rsidR="009934FA">
        <w:rPr>
          <w:rStyle w:val="FontStyle57"/>
          <w:i/>
          <w:sz w:val="24"/>
          <w:szCs w:val="24"/>
        </w:rPr>
        <w:t>1</w:t>
      </w:r>
      <w:r>
        <w:rPr>
          <w:rStyle w:val="FontStyle57"/>
          <w:i/>
          <w:sz w:val="24"/>
          <w:szCs w:val="24"/>
        </w:rPr>
        <w:t xml:space="preserve"> </w:t>
      </w:r>
      <w:proofErr w:type="spellStart"/>
      <w:r w:rsidRPr="00CA54B0">
        <w:rPr>
          <w:rStyle w:val="FontStyle57"/>
          <w:i/>
          <w:sz w:val="24"/>
          <w:szCs w:val="24"/>
        </w:rPr>
        <w:t>г</w:t>
      </w:r>
      <w:r>
        <w:rPr>
          <w:rStyle w:val="FontStyle57"/>
          <w:i/>
          <w:sz w:val="24"/>
          <w:szCs w:val="24"/>
        </w:rPr>
        <w:t>.</w:t>
      </w:r>
      <w:r w:rsidRPr="00CA54B0">
        <w:rPr>
          <w:rStyle w:val="FontStyle57"/>
          <w:i/>
          <w:sz w:val="24"/>
          <w:szCs w:val="24"/>
        </w:rPr>
        <w:t>г</w:t>
      </w:r>
      <w:proofErr w:type="spellEnd"/>
      <w:r>
        <w:rPr>
          <w:rStyle w:val="FontStyle57"/>
          <w:i/>
          <w:sz w:val="24"/>
          <w:szCs w:val="24"/>
        </w:rPr>
        <w:t>.</w:t>
      </w:r>
      <w:r w:rsidRPr="00CA54B0">
        <w:rPr>
          <w:rStyle w:val="FontStyle57"/>
          <w:i/>
          <w:sz w:val="24"/>
          <w:szCs w:val="24"/>
        </w:rPr>
        <w:t xml:space="preserve">» </w:t>
      </w:r>
    </w:p>
    <w:p w:rsidR="000A3779" w:rsidRPr="00CA54B0" w:rsidRDefault="000A3779" w:rsidP="000A3779">
      <w:pPr>
        <w:spacing w:after="0" w:line="240" w:lineRule="auto"/>
        <w:contextualSpacing/>
        <w:jc w:val="center"/>
        <w:rPr>
          <w:rStyle w:val="FontStyle57"/>
          <w:i/>
          <w:sz w:val="24"/>
          <w:szCs w:val="24"/>
        </w:rPr>
      </w:pPr>
    </w:p>
    <w:p w:rsidR="000A3779" w:rsidRPr="00ED659F" w:rsidRDefault="000A3779" w:rsidP="000A37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659F">
        <w:rPr>
          <w:rFonts w:ascii="Times New Roman" w:hAnsi="Times New Roman"/>
          <w:bCs/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Махнёвском муниципальном образовании.</w:t>
      </w:r>
    </w:p>
    <w:p w:rsidR="000A3779" w:rsidRPr="00ED659F" w:rsidRDefault="000A3779" w:rsidP="000A37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данным Отделения надзорной </w:t>
      </w:r>
      <w:r w:rsidRPr="00ED659F">
        <w:rPr>
          <w:rFonts w:ascii="Times New Roman" w:hAnsi="Times New Roman"/>
          <w:bCs/>
          <w:sz w:val="24"/>
          <w:szCs w:val="24"/>
        </w:rPr>
        <w:t xml:space="preserve">деятельности Алапаевского МО, МО г. Алапаевск, Махнёвского МО состояние дел в области пожарной безопасности вызывает серьезную тревогу. За </w:t>
      </w:r>
      <w:r w:rsidR="00200CF6">
        <w:rPr>
          <w:rFonts w:ascii="Times New Roman" w:hAnsi="Times New Roman"/>
          <w:bCs/>
          <w:sz w:val="24"/>
          <w:szCs w:val="24"/>
        </w:rPr>
        <w:t xml:space="preserve">последние </w:t>
      </w:r>
      <w:r w:rsidRPr="00ED659F">
        <w:rPr>
          <w:rFonts w:ascii="Times New Roman" w:hAnsi="Times New Roman"/>
          <w:bCs/>
          <w:sz w:val="24"/>
          <w:szCs w:val="24"/>
        </w:rPr>
        <w:t xml:space="preserve">3 года   </w:t>
      </w:r>
      <w:r>
        <w:rPr>
          <w:rFonts w:ascii="Times New Roman" w:hAnsi="Times New Roman"/>
          <w:bCs/>
          <w:sz w:val="24"/>
          <w:szCs w:val="24"/>
        </w:rPr>
        <w:t>на территории</w:t>
      </w:r>
      <w:r w:rsidRPr="00ED659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Махнёвского муниципального образования</w:t>
      </w:r>
      <w:r w:rsidRPr="00ED659F">
        <w:rPr>
          <w:rFonts w:ascii="Times New Roman" w:hAnsi="Times New Roman"/>
          <w:bCs/>
          <w:sz w:val="24"/>
          <w:szCs w:val="24"/>
        </w:rPr>
        <w:t xml:space="preserve">   произошло </w:t>
      </w:r>
      <w:r w:rsidR="00200CF6">
        <w:rPr>
          <w:rFonts w:ascii="Times New Roman" w:hAnsi="Times New Roman"/>
          <w:bCs/>
          <w:sz w:val="24"/>
          <w:szCs w:val="24"/>
        </w:rPr>
        <w:t>21   пожар</w:t>
      </w:r>
      <w:r w:rsidRPr="00ED659F">
        <w:rPr>
          <w:rFonts w:ascii="Times New Roman" w:hAnsi="Times New Roman"/>
          <w:bCs/>
          <w:sz w:val="24"/>
          <w:szCs w:val="24"/>
        </w:rPr>
        <w:t xml:space="preserve">.  Примерный ущерб от них составил около </w:t>
      </w:r>
      <w:r>
        <w:rPr>
          <w:rFonts w:ascii="Times New Roman" w:hAnsi="Times New Roman"/>
          <w:bCs/>
          <w:sz w:val="24"/>
          <w:szCs w:val="24"/>
        </w:rPr>
        <w:t xml:space="preserve">1650000 </w:t>
      </w:r>
      <w:r w:rsidRPr="00ED659F">
        <w:rPr>
          <w:rFonts w:ascii="Times New Roman" w:hAnsi="Times New Roman"/>
          <w:bCs/>
          <w:sz w:val="24"/>
          <w:szCs w:val="24"/>
        </w:rPr>
        <w:t xml:space="preserve">рублей. </w:t>
      </w:r>
    </w:p>
    <w:p w:rsidR="000A3779" w:rsidRPr="00ED659F" w:rsidRDefault="000A3779" w:rsidP="000A37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659F">
        <w:rPr>
          <w:rFonts w:ascii="Times New Roman" w:hAnsi="Times New Roman"/>
          <w:bCs/>
          <w:sz w:val="24"/>
          <w:szCs w:val="24"/>
        </w:rPr>
        <w:t>Администрацией Махнёвского муниципального образования принимаются все необходимые меры по предупреждению пожаров, повышению спроса с хозяйственных руководителей, активизации разъяснительной работы среди населения, совершенствованию боевой подготовки личного состава, улучшению организации тушения. Используются различные формы про</w:t>
      </w:r>
      <w:r>
        <w:rPr>
          <w:rFonts w:ascii="Times New Roman" w:hAnsi="Times New Roman"/>
          <w:bCs/>
          <w:sz w:val="24"/>
          <w:szCs w:val="24"/>
        </w:rPr>
        <w:t xml:space="preserve">паганды пожарной безопасности, Администрацией ежегодно вручаются памятки по пожарной безопасности населению, </w:t>
      </w:r>
      <w:r w:rsidRPr="00ED659F">
        <w:rPr>
          <w:rFonts w:ascii="Times New Roman" w:hAnsi="Times New Roman"/>
          <w:bCs/>
          <w:sz w:val="24"/>
          <w:szCs w:val="24"/>
        </w:rPr>
        <w:t>совмес</w:t>
      </w:r>
      <w:r>
        <w:rPr>
          <w:rFonts w:ascii="Times New Roman" w:hAnsi="Times New Roman"/>
          <w:bCs/>
          <w:sz w:val="24"/>
          <w:szCs w:val="24"/>
        </w:rPr>
        <w:t xml:space="preserve">тно разработанные с </w:t>
      </w:r>
      <w:r w:rsidRPr="00ED659F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сударственной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противопожарной службой. </w:t>
      </w:r>
      <w:r w:rsidRPr="00ED659F">
        <w:rPr>
          <w:rFonts w:ascii="Times New Roman" w:hAnsi="Times New Roman"/>
          <w:bCs/>
          <w:sz w:val="24"/>
          <w:szCs w:val="24"/>
        </w:rPr>
        <w:t xml:space="preserve">Наибольшее количество пожаров и более половины ущерба приходится на </w:t>
      </w:r>
      <w:r>
        <w:rPr>
          <w:rFonts w:ascii="Times New Roman" w:hAnsi="Times New Roman"/>
          <w:bCs/>
          <w:sz w:val="24"/>
          <w:szCs w:val="24"/>
        </w:rPr>
        <w:t>лесные пожары</w:t>
      </w:r>
      <w:r w:rsidRPr="00ED659F">
        <w:rPr>
          <w:rFonts w:ascii="Times New Roman" w:hAnsi="Times New Roman"/>
          <w:bCs/>
          <w:sz w:val="24"/>
          <w:szCs w:val="24"/>
        </w:rPr>
        <w:t xml:space="preserve">. </w:t>
      </w:r>
    </w:p>
    <w:p w:rsidR="000A3779" w:rsidRPr="00ED659F" w:rsidRDefault="000A3779" w:rsidP="000A37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659F">
        <w:rPr>
          <w:rFonts w:ascii="Times New Roman" w:hAnsi="Times New Roman"/>
          <w:bCs/>
          <w:sz w:val="24"/>
          <w:szCs w:val="24"/>
        </w:rPr>
        <w:t xml:space="preserve">Сложившаяся крайне тревожная ситуация с пожарами связана с комплексом проблем финансового, материально-технического, социального характера, накапливающихся десятилетиями и не получавших своего решения. Будущее положение дел в этой области целиком зависит от отношения органов исполнительной власти, самоуправления, руководителей учреждений и организаций к решению вопросов обеспечения пожарной безопасности. Принятие неотложных </w:t>
      </w:r>
      <w:r>
        <w:rPr>
          <w:rFonts w:ascii="Times New Roman" w:hAnsi="Times New Roman"/>
          <w:bCs/>
          <w:sz w:val="24"/>
          <w:szCs w:val="24"/>
        </w:rPr>
        <w:t xml:space="preserve">организационных и перспективных, </w:t>
      </w:r>
      <w:r w:rsidRPr="00ED659F">
        <w:rPr>
          <w:rFonts w:ascii="Times New Roman" w:hAnsi="Times New Roman"/>
          <w:bCs/>
          <w:sz w:val="24"/>
          <w:szCs w:val="24"/>
        </w:rPr>
        <w:t>практических решений и мер в этой области позволит значительно снизить социальную напряженность, сох</w:t>
      </w:r>
      <w:r>
        <w:rPr>
          <w:rFonts w:ascii="Times New Roman" w:hAnsi="Times New Roman"/>
          <w:bCs/>
          <w:sz w:val="24"/>
          <w:szCs w:val="24"/>
        </w:rPr>
        <w:t xml:space="preserve">ранить экономический потенциал </w:t>
      </w:r>
      <w:r w:rsidRPr="00ED659F">
        <w:rPr>
          <w:rFonts w:ascii="Times New Roman" w:hAnsi="Times New Roman"/>
          <w:bCs/>
          <w:sz w:val="24"/>
          <w:szCs w:val="24"/>
        </w:rPr>
        <w:t xml:space="preserve">населения, придаст больше уверенности жителям в своей безопасности и защищенности от огня. </w:t>
      </w:r>
    </w:p>
    <w:p w:rsidR="000A3779" w:rsidRPr="00ED659F" w:rsidRDefault="000A3779" w:rsidP="000A37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</w:t>
      </w:r>
      <w:r w:rsidRPr="00ED659F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>«</w:t>
      </w:r>
      <w:r w:rsidRPr="00ED659F">
        <w:rPr>
          <w:rFonts w:ascii="Times New Roman" w:hAnsi="Times New Roman"/>
          <w:sz w:val="24"/>
          <w:szCs w:val="24"/>
        </w:rPr>
        <w:t>Обеспечение пожарной безопасности Махнёвского муниципального образования   на 2014-20</w:t>
      </w:r>
      <w:r>
        <w:rPr>
          <w:rFonts w:ascii="Times New Roman" w:hAnsi="Times New Roman"/>
          <w:sz w:val="24"/>
          <w:szCs w:val="24"/>
        </w:rPr>
        <w:t>21</w:t>
      </w:r>
      <w:r w:rsidRPr="00ED659F">
        <w:rPr>
          <w:rFonts w:ascii="Times New Roman" w:hAnsi="Times New Roman"/>
          <w:sz w:val="24"/>
          <w:szCs w:val="24"/>
        </w:rPr>
        <w:t xml:space="preserve"> годы» направлена на повышение защищенности от пожаров </w:t>
      </w:r>
      <w:r>
        <w:rPr>
          <w:rFonts w:ascii="Times New Roman" w:hAnsi="Times New Roman"/>
          <w:sz w:val="24"/>
          <w:szCs w:val="24"/>
        </w:rPr>
        <w:t>лесного фонда</w:t>
      </w:r>
      <w:r w:rsidRPr="00ED65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ED659F">
        <w:rPr>
          <w:rFonts w:ascii="Times New Roman" w:hAnsi="Times New Roman"/>
          <w:sz w:val="24"/>
          <w:szCs w:val="24"/>
        </w:rPr>
        <w:t>рограмма является организационной и методической основой для определения и реализации приоритетов в области пожарной безопасности на территории   Махнёвского муниципального образования.</w:t>
      </w:r>
    </w:p>
    <w:p w:rsidR="000A3779" w:rsidRPr="00ED659F" w:rsidRDefault="000A3779" w:rsidP="000A37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59F">
        <w:rPr>
          <w:rFonts w:ascii="Times New Roman" w:hAnsi="Times New Roman"/>
          <w:sz w:val="24"/>
          <w:szCs w:val="24"/>
        </w:rPr>
        <w:t>Понятия и термины, используемые в программе.</w:t>
      </w:r>
    </w:p>
    <w:p w:rsidR="000A3779" w:rsidRPr="00ED659F" w:rsidRDefault="000A3779" w:rsidP="000A37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59F">
        <w:rPr>
          <w:rFonts w:ascii="Times New Roman" w:hAnsi="Times New Roman"/>
          <w:sz w:val="24"/>
          <w:szCs w:val="24"/>
        </w:rPr>
        <w:t>В программе используются следующие понятия:</w:t>
      </w:r>
    </w:p>
    <w:p w:rsidR="000A3779" w:rsidRPr="00ED659F" w:rsidRDefault="000A3779" w:rsidP="000A37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59F">
        <w:rPr>
          <w:rFonts w:ascii="Times New Roman" w:hAnsi="Times New Roman"/>
          <w:b/>
          <w:sz w:val="24"/>
          <w:szCs w:val="24"/>
        </w:rPr>
        <w:t>пожарная безопасность</w:t>
      </w:r>
      <w:r w:rsidRPr="00ED659F">
        <w:rPr>
          <w:rFonts w:ascii="Times New Roman" w:hAnsi="Times New Roman"/>
          <w:sz w:val="24"/>
          <w:szCs w:val="24"/>
        </w:rPr>
        <w:t xml:space="preserve"> – состояние защищенности личности, имущества, общества и государства от пожаров;</w:t>
      </w:r>
    </w:p>
    <w:p w:rsidR="000A3779" w:rsidRPr="00ED659F" w:rsidRDefault="000A3779" w:rsidP="000A377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659F">
        <w:rPr>
          <w:rFonts w:ascii="Times New Roman" w:hAnsi="Times New Roman"/>
          <w:b/>
          <w:sz w:val="24"/>
          <w:szCs w:val="24"/>
        </w:rPr>
        <w:t xml:space="preserve">пожар – </w:t>
      </w:r>
      <w:r w:rsidRPr="00ED659F">
        <w:rPr>
          <w:rFonts w:ascii="Times New Roman" w:hAnsi="Times New Roman"/>
          <w:sz w:val="24"/>
          <w:szCs w:val="24"/>
        </w:rPr>
        <w:t>неконтролируемое горение, причиняющее материальный ущерб, вред жизни и здоровью граждан, интересам общества и государства;</w:t>
      </w:r>
    </w:p>
    <w:p w:rsidR="000A3779" w:rsidRPr="00ED659F" w:rsidRDefault="000A3779" w:rsidP="000A37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59F">
        <w:rPr>
          <w:rFonts w:ascii="Times New Roman" w:hAnsi="Times New Roman"/>
          <w:b/>
          <w:sz w:val="24"/>
          <w:szCs w:val="24"/>
        </w:rPr>
        <w:t>требования пожарной безопасности</w:t>
      </w:r>
      <w:r w:rsidRPr="00ED659F">
        <w:rPr>
          <w:rFonts w:ascii="Times New Roman" w:hAnsi="Times New Roman"/>
          <w:sz w:val="24"/>
          <w:szCs w:val="24"/>
        </w:rPr>
        <w:t xml:space="preserve"> – специальные условия социального и (или) технического характера, установленные в целях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0A3779" w:rsidRPr="00ED659F" w:rsidRDefault="000A3779" w:rsidP="000A37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59F">
        <w:rPr>
          <w:rFonts w:ascii="Times New Roman" w:hAnsi="Times New Roman"/>
          <w:b/>
          <w:sz w:val="24"/>
          <w:szCs w:val="24"/>
        </w:rPr>
        <w:t xml:space="preserve">нарушение требований пожарной безопасности </w:t>
      </w:r>
      <w:r w:rsidRPr="00ED659F">
        <w:rPr>
          <w:rFonts w:ascii="Times New Roman" w:hAnsi="Times New Roman"/>
          <w:sz w:val="24"/>
          <w:szCs w:val="24"/>
        </w:rPr>
        <w:t>– невыполнение или ненадлежащее выполнение требований пожарной безопасности;</w:t>
      </w:r>
    </w:p>
    <w:p w:rsidR="000A3779" w:rsidRPr="00ED659F" w:rsidRDefault="000A3779" w:rsidP="000A37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59F">
        <w:rPr>
          <w:rFonts w:ascii="Times New Roman" w:hAnsi="Times New Roman"/>
          <w:b/>
          <w:sz w:val="24"/>
          <w:szCs w:val="24"/>
        </w:rPr>
        <w:t>противопожарный режим</w:t>
      </w:r>
      <w:r w:rsidRPr="00ED659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59F">
        <w:rPr>
          <w:rFonts w:ascii="Times New Roman" w:hAnsi="Times New Roman"/>
          <w:sz w:val="24"/>
          <w:szCs w:val="24"/>
        </w:rPr>
        <w:t>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0A3779" w:rsidRPr="00ED659F" w:rsidRDefault="000A3779" w:rsidP="000A37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59F">
        <w:rPr>
          <w:rFonts w:ascii="Times New Roman" w:hAnsi="Times New Roman"/>
          <w:b/>
          <w:sz w:val="24"/>
          <w:szCs w:val="24"/>
        </w:rPr>
        <w:t>меры пожарной безопасности</w:t>
      </w:r>
      <w:r w:rsidRPr="00ED659F">
        <w:rPr>
          <w:rFonts w:ascii="Times New Roman" w:hAnsi="Times New Roman"/>
          <w:sz w:val="24"/>
          <w:szCs w:val="24"/>
        </w:rPr>
        <w:t xml:space="preserve"> – действия по обеспечению пожарной безопасности, в том числе по выполнению требований пожарной безопасности;</w:t>
      </w:r>
    </w:p>
    <w:p w:rsidR="000A3779" w:rsidRPr="00ED659F" w:rsidRDefault="000A3779" w:rsidP="000A37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59F">
        <w:rPr>
          <w:rFonts w:ascii="Times New Roman" w:hAnsi="Times New Roman"/>
          <w:b/>
          <w:sz w:val="24"/>
          <w:szCs w:val="24"/>
        </w:rPr>
        <w:t>пожарная охрана</w:t>
      </w:r>
      <w:r w:rsidRPr="00ED659F">
        <w:rPr>
          <w:rFonts w:ascii="Times New Roman" w:hAnsi="Times New Roman"/>
          <w:sz w:val="24"/>
          <w:szCs w:val="24"/>
        </w:rPr>
        <w:t xml:space="preserve">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0A3779" w:rsidRPr="00ED659F" w:rsidRDefault="000A3779" w:rsidP="000A37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59F">
        <w:rPr>
          <w:rFonts w:ascii="Times New Roman" w:hAnsi="Times New Roman"/>
          <w:b/>
          <w:sz w:val="24"/>
          <w:szCs w:val="24"/>
        </w:rPr>
        <w:t>Первоочередные аварийно-спасательные работы, связанные с тушением пожаров</w:t>
      </w:r>
      <w:r w:rsidRPr="00ED659F">
        <w:rPr>
          <w:rFonts w:ascii="Times New Roman" w:hAnsi="Times New Roman"/>
          <w:sz w:val="24"/>
          <w:szCs w:val="24"/>
        </w:rPr>
        <w:t>, - боевые действия пожарной охраны по спасению людей, имущества, оказанию первой доврачебной помощи пострадавшим на пожаре;</w:t>
      </w:r>
    </w:p>
    <w:p w:rsidR="000A3779" w:rsidRDefault="000A3779" w:rsidP="000A3779">
      <w:pPr>
        <w:tabs>
          <w:tab w:val="left" w:pos="60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59F">
        <w:rPr>
          <w:rFonts w:ascii="Times New Roman" w:hAnsi="Times New Roman"/>
          <w:b/>
          <w:sz w:val="24"/>
          <w:szCs w:val="24"/>
        </w:rPr>
        <w:t>пожарно-техническая продукция</w:t>
      </w:r>
      <w:r w:rsidRPr="00ED659F">
        <w:rPr>
          <w:rFonts w:ascii="Times New Roman" w:hAnsi="Times New Roman"/>
          <w:sz w:val="24"/>
          <w:szCs w:val="24"/>
        </w:rPr>
        <w:t xml:space="preserve"> –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пожаров.</w:t>
      </w:r>
    </w:p>
    <w:p w:rsidR="000A3779" w:rsidRDefault="000A3779"/>
    <w:p w:rsidR="000A3779" w:rsidRDefault="000A3779"/>
    <w:p w:rsidR="000A3779" w:rsidRDefault="000A3779"/>
    <w:p w:rsidR="000A3779" w:rsidRDefault="000A3779"/>
    <w:p w:rsidR="000A3779" w:rsidRDefault="000A3779"/>
    <w:p w:rsidR="000A3779" w:rsidRDefault="000A3779">
      <w:pPr>
        <w:sectPr w:rsidR="000A3779" w:rsidSect="000A3779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0A3779" w:rsidRDefault="000A3779" w:rsidP="000A3779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0A3779" w:rsidRDefault="000A3779" w:rsidP="000A3779">
      <w:pPr>
        <w:jc w:val="right"/>
      </w:pPr>
    </w:p>
    <w:p w:rsidR="000A3779" w:rsidRDefault="000A3779" w:rsidP="000A377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CA54B0">
        <w:rPr>
          <w:rFonts w:ascii="Times New Roman" w:eastAsia="Times New Roman" w:hAnsi="Times New Roman"/>
          <w:b/>
          <w:i/>
          <w:color w:val="000000"/>
          <w:lang w:eastAsia="ru-RU"/>
        </w:rPr>
        <w:t>Раздел 2. ЦЕЛИ, ЗАДАЧИ И Ц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ЕЛЕВЫЕ ПОКАЗАТЕЛИ РЕАЛИЗАЦИИ МУНИЦИПАЛЬНОЙ </w:t>
      </w:r>
      <w:r w:rsidRPr="00CA54B0">
        <w:rPr>
          <w:rFonts w:ascii="Times New Roman" w:eastAsia="Times New Roman" w:hAnsi="Times New Roman"/>
          <w:b/>
          <w:i/>
          <w:color w:val="000000"/>
          <w:lang w:eastAsia="ru-RU"/>
        </w:rPr>
        <w:t>ПРОГРАММЫ</w:t>
      </w:r>
    </w:p>
    <w:p w:rsidR="000A3779" w:rsidRDefault="000A3779" w:rsidP="000A3779">
      <w:pPr>
        <w:spacing w:after="0" w:line="240" w:lineRule="auto"/>
        <w:contextualSpacing/>
        <w:jc w:val="center"/>
        <w:rPr>
          <w:rStyle w:val="FontStyle57"/>
          <w:b w:val="0"/>
          <w:i/>
          <w:sz w:val="24"/>
          <w:szCs w:val="24"/>
        </w:rPr>
      </w:pPr>
      <w:r w:rsidRPr="000A3779">
        <w:rPr>
          <w:rStyle w:val="FontStyle57"/>
          <w:i/>
          <w:sz w:val="24"/>
          <w:szCs w:val="24"/>
        </w:rPr>
        <w:t xml:space="preserve">«ОБЕСПЕЧЕНИЕ ПОЖАРНОЙ БЕЗОПАСНОСТИ МАХНЁВСКОГО МУНИЦИПАЛЬНОГО ОБРАЗОВАНИЯ НА 2014-2021 </w:t>
      </w:r>
      <w:proofErr w:type="spellStart"/>
      <w:r w:rsidRPr="000A3779">
        <w:rPr>
          <w:rStyle w:val="FontStyle57"/>
          <w:i/>
          <w:sz w:val="24"/>
          <w:szCs w:val="24"/>
        </w:rPr>
        <w:t>г.г</w:t>
      </w:r>
      <w:proofErr w:type="spellEnd"/>
      <w:r w:rsidRPr="00CA54B0">
        <w:rPr>
          <w:rStyle w:val="FontStyle57"/>
          <w:b w:val="0"/>
          <w:i/>
          <w:sz w:val="24"/>
          <w:szCs w:val="24"/>
        </w:rPr>
        <w:t xml:space="preserve">» </w:t>
      </w:r>
    </w:p>
    <w:p w:rsidR="00E45412" w:rsidRPr="00CA54B0" w:rsidRDefault="00E45412" w:rsidP="000A3779">
      <w:pPr>
        <w:spacing w:after="0" w:line="240" w:lineRule="auto"/>
        <w:contextualSpacing/>
        <w:jc w:val="center"/>
        <w:rPr>
          <w:rStyle w:val="FontStyle57"/>
          <w:b w:val="0"/>
          <w:i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4547"/>
        <w:gridCol w:w="1418"/>
        <w:gridCol w:w="850"/>
        <w:gridCol w:w="851"/>
        <w:gridCol w:w="850"/>
        <w:gridCol w:w="851"/>
        <w:gridCol w:w="850"/>
        <w:gridCol w:w="851"/>
        <w:gridCol w:w="850"/>
        <w:gridCol w:w="776"/>
        <w:gridCol w:w="1456"/>
      </w:tblGrid>
      <w:tr w:rsidR="000C5349" w:rsidTr="000C5349">
        <w:trPr>
          <w:trHeight w:val="825"/>
        </w:trPr>
        <w:tc>
          <w:tcPr>
            <w:tcW w:w="693" w:type="dxa"/>
            <w:vMerge w:val="restart"/>
          </w:tcPr>
          <w:p w:rsidR="000C5349" w:rsidRPr="000C5349" w:rsidRDefault="000C5349" w:rsidP="000C53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  <w:vMerge w:val="restart"/>
          </w:tcPr>
          <w:p w:rsidR="000C5349" w:rsidRPr="000C5349" w:rsidRDefault="000C5349" w:rsidP="000C53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(целей)</w:t>
            </w:r>
            <w:r w:rsidRPr="000C5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цели и задач, целевых показателей</w:t>
            </w:r>
          </w:p>
        </w:tc>
        <w:tc>
          <w:tcPr>
            <w:tcW w:w="1418" w:type="dxa"/>
            <w:vMerge w:val="restart"/>
          </w:tcPr>
          <w:p w:rsidR="000C5349" w:rsidRDefault="000C5349" w:rsidP="000A3779">
            <w:pPr>
              <w:jc w:val="center"/>
            </w:pPr>
            <w:r w:rsidRPr="00C0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Единица</w:t>
            </w:r>
            <w:r w:rsidRPr="00C0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729" w:type="dxa"/>
            <w:gridSpan w:val="8"/>
          </w:tcPr>
          <w:p w:rsidR="000C5349" w:rsidRDefault="000C5349" w:rsidP="000A3779">
            <w:pPr>
              <w:jc w:val="center"/>
            </w:pPr>
            <w:r w:rsidRPr="00C0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целевого показателя реализации</w:t>
            </w:r>
            <w:r w:rsidRPr="00C0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программы</w:t>
            </w:r>
          </w:p>
        </w:tc>
        <w:tc>
          <w:tcPr>
            <w:tcW w:w="1456" w:type="dxa"/>
            <w:vMerge w:val="restart"/>
          </w:tcPr>
          <w:p w:rsidR="000C5349" w:rsidRDefault="000C5349" w:rsidP="000A3779">
            <w:pPr>
              <w:jc w:val="center"/>
            </w:pPr>
            <w:r w:rsidRPr="00C0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</w:t>
            </w:r>
            <w:r w:rsidRPr="00C0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значений</w:t>
            </w:r>
            <w:r w:rsidRPr="00C0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0C5349" w:rsidTr="000C5349">
        <w:trPr>
          <w:trHeight w:val="750"/>
        </w:trPr>
        <w:tc>
          <w:tcPr>
            <w:tcW w:w="693" w:type="dxa"/>
            <w:vMerge/>
          </w:tcPr>
          <w:p w:rsidR="000C5349" w:rsidRPr="000C5349" w:rsidRDefault="000C5349" w:rsidP="000C53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0C5349" w:rsidRPr="000C5349" w:rsidRDefault="000C5349" w:rsidP="000C53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5349" w:rsidRPr="00C02A81" w:rsidRDefault="000C5349" w:rsidP="000A37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6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56" w:type="dxa"/>
            <w:vMerge/>
          </w:tcPr>
          <w:p w:rsidR="000C5349" w:rsidRPr="00C02A81" w:rsidRDefault="000C5349" w:rsidP="000A37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349" w:rsidTr="000C5349">
        <w:tc>
          <w:tcPr>
            <w:tcW w:w="693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5349" w:rsidTr="000C5349">
        <w:tc>
          <w:tcPr>
            <w:tcW w:w="14843" w:type="dxa"/>
            <w:gridSpan w:val="12"/>
          </w:tcPr>
          <w:p w:rsidR="000C5349" w:rsidRPr="000C5349" w:rsidRDefault="000C5349" w:rsidP="000C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Цель программы: повышение защищённости от пожаров жителей Махнёвского муниципального образования и лесного фонда</w:t>
            </w:r>
          </w:p>
        </w:tc>
      </w:tr>
      <w:tr w:rsidR="000C5349" w:rsidTr="000C5349">
        <w:tc>
          <w:tcPr>
            <w:tcW w:w="14843" w:type="dxa"/>
            <w:gridSpan w:val="12"/>
          </w:tcPr>
          <w:p w:rsidR="000C5349" w:rsidRPr="000C5349" w:rsidRDefault="000C5349" w:rsidP="000C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349">
              <w:rPr>
                <w:rFonts w:ascii="Times New Roman" w:hAnsi="Times New Roman"/>
                <w:sz w:val="24"/>
                <w:szCs w:val="24"/>
              </w:rPr>
              <w:t>Повышение защищенности от пожаров жителей Махнёвского муниципального образования, обусловленных бытовыми причинами, повышение активности населения.  Проведение профилактики пожаров лесного фонда</w:t>
            </w:r>
          </w:p>
        </w:tc>
      </w:tr>
      <w:tr w:rsidR="000C5349" w:rsidTr="000C5349">
        <w:tc>
          <w:tcPr>
            <w:tcW w:w="693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7" w:type="dxa"/>
          </w:tcPr>
          <w:p w:rsidR="000C5349" w:rsidRDefault="000C5349" w:rsidP="000C53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</w:t>
            </w:r>
            <w:r w:rsidRPr="00EC3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бустро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енных</w:t>
            </w:r>
            <w:r w:rsidRPr="00EC3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минерализованных полос</w:t>
            </w:r>
          </w:p>
        </w:tc>
        <w:tc>
          <w:tcPr>
            <w:tcW w:w="1418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Кв. км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0C5349" w:rsidRDefault="000C5349" w:rsidP="000A3779">
            <w:pPr>
              <w:jc w:val="center"/>
            </w:pPr>
            <w:r>
              <w:rPr>
                <w:rFonts w:ascii="Times New Roman" w:hAnsi="Times New Roman"/>
              </w:rPr>
              <w:t>Отчёт ГУ МЧС</w:t>
            </w:r>
          </w:p>
        </w:tc>
      </w:tr>
      <w:tr w:rsidR="000C5349" w:rsidTr="000C5349">
        <w:tc>
          <w:tcPr>
            <w:tcW w:w="693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7" w:type="dxa"/>
          </w:tcPr>
          <w:p w:rsidR="000C5349" w:rsidRDefault="000C5349" w:rsidP="000C53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EC3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</w:t>
            </w:r>
            <w:r w:rsidRPr="00EC3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ированных</w:t>
            </w:r>
            <w:r w:rsidRPr="00EC3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гидротехнических сооружений</w:t>
            </w:r>
          </w:p>
        </w:tc>
        <w:tc>
          <w:tcPr>
            <w:tcW w:w="1418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5349" w:rsidRDefault="000C5349" w:rsidP="000A3779">
            <w:pPr>
              <w:jc w:val="center"/>
            </w:pPr>
            <w:r>
              <w:rPr>
                <w:rFonts w:ascii="Times New Roman" w:hAnsi="Times New Roman"/>
              </w:rPr>
              <w:t>Отчёт ГУ МЧС</w:t>
            </w:r>
          </w:p>
        </w:tc>
      </w:tr>
      <w:tr w:rsidR="000C5349" w:rsidTr="000C5349">
        <w:tc>
          <w:tcPr>
            <w:tcW w:w="693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7" w:type="dxa"/>
          </w:tcPr>
          <w:p w:rsidR="000C5349" w:rsidRDefault="000C5349" w:rsidP="000C53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EC3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подъездов к источникам пожаротушения (строительство пирсов в населённых пунктах)</w:t>
            </w:r>
          </w:p>
        </w:tc>
        <w:tc>
          <w:tcPr>
            <w:tcW w:w="1418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5349" w:rsidRDefault="000C5349" w:rsidP="000A3779">
            <w:pPr>
              <w:jc w:val="center"/>
            </w:pPr>
            <w:r>
              <w:rPr>
                <w:rFonts w:ascii="Times New Roman" w:hAnsi="Times New Roman"/>
              </w:rPr>
              <w:t>Отчёт ГУ МЧС</w:t>
            </w:r>
          </w:p>
        </w:tc>
      </w:tr>
      <w:tr w:rsidR="000C5349" w:rsidTr="000C5349">
        <w:tc>
          <w:tcPr>
            <w:tcW w:w="693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7" w:type="dxa"/>
          </w:tcPr>
          <w:p w:rsidR="000C5349" w:rsidRDefault="000C5349" w:rsidP="000C53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EC3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C3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риобрет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ённых</w:t>
            </w:r>
            <w:r w:rsidRPr="00EC3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мотопомп для труднодоступных населённых пунктов</w:t>
            </w:r>
          </w:p>
        </w:tc>
        <w:tc>
          <w:tcPr>
            <w:tcW w:w="1418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5349" w:rsidRDefault="000C5349" w:rsidP="000A3779">
            <w:pPr>
              <w:jc w:val="center"/>
            </w:pPr>
            <w:r>
              <w:rPr>
                <w:rFonts w:ascii="Times New Roman" w:hAnsi="Times New Roman"/>
              </w:rPr>
              <w:t>Отчёт ГУ МЧС</w:t>
            </w:r>
          </w:p>
        </w:tc>
      </w:tr>
      <w:tr w:rsidR="000C5349" w:rsidTr="000C5349">
        <w:tc>
          <w:tcPr>
            <w:tcW w:w="693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47" w:type="dxa"/>
          </w:tcPr>
          <w:p w:rsidR="000C5349" w:rsidRDefault="000C5349" w:rsidP="000C53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финансового обеспечения на выплаты персоналу казенных учреждений</w:t>
            </w:r>
          </w:p>
        </w:tc>
        <w:tc>
          <w:tcPr>
            <w:tcW w:w="1418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5349" w:rsidRPr="00E45412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  <w:lang w:eastAsia="ru-RU"/>
              </w:rPr>
              <w:t>874,8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  <w:lang w:eastAsia="ru-RU"/>
              </w:rPr>
              <w:t>1178,0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5349" w:rsidRDefault="000C5349" w:rsidP="000A3779">
            <w:pPr>
              <w:jc w:val="center"/>
            </w:pPr>
            <w:r>
              <w:rPr>
                <w:rFonts w:ascii="Times New Roman" w:hAnsi="Times New Roman"/>
              </w:rPr>
              <w:t>Отчёт ГУ МЧС</w:t>
            </w:r>
          </w:p>
        </w:tc>
      </w:tr>
      <w:tr w:rsidR="000C5349" w:rsidTr="000C5349">
        <w:tc>
          <w:tcPr>
            <w:tcW w:w="693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47" w:type="dxa"/>
          </w:tcPr>
          <w:p w:rsidR="000C5349" w:rsidRDefault="000C5349" w:rsidP="000C5349">
            <w:pPr>
              <w:spacing w:after="0" w:line="240" w:lineRule="auto"/>
            </w:pPr>
            <w:r w:rsidRPr="00DA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финансового обеспечения на выплаты персоналу органов местного самоуправления.</w:t>
            </w:r>
          </w:p>
        </w:tc>
        <w:tc>
          <w:tcPr>
            <w:tcW w:w="1418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1129,1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1084,9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5349" w:rsidRDefault="000C5349" w:rsidP="000A3779">
            <w:pPr>
              <w:jc w:val="center"/>
            </w:pPr>
            <w:r>
              <w:rPr>
                <w:rFonts w:ascii="Times New Roman" w:hAnsi="Times New Roman"/>
              </w:rPr>
              <w:t>Отчёт ГУ МЧС</w:t>
            </w:r>
          </w:p>
        </w:tc>
      </w:tr>
      <w:tr w:rsidR="000C5349" w:rsidTr="000C5349">
        <w:tc>
          <w:tcPr>
            <w:tcW w:w="693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47" w:type="dxa"/>
          </w:tcPr>
          <w:p w:rsidR="000C5349" w:rsidRDefault="000C5349" w:rsidP="000C53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субсидий, выданных юридическим лицам (кроме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некоммерческих организаций), индивидуальным предпринимателям и физическим лицам.</w:t>
            </w:r>
          </w:p>
        </w:tc>
        <w:tc>
          <w:tcPr>
            <w:tcW w:w="1418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C5349" w:rsidRDefault="000C5349" w:rsidP="000A3779">
            <w:pPr>
              <w:jc w:val="center"/>
            </w:pPr>
            <w:r>
              <w:rPr>
                <w:rFonts w:ascii="Times New Roman" w:hAnsi="Times New Roman"/>
              </w:rPr>
              <w:t>Отчёт ГУ МЧС</w:t>
            </w:r>
          </w:p>
        </w:tc>
      </w:tr>
      <w:tr w:rsidR="000C5349" w:rsidTr="000C5349">
        <w:trPr>
          <w:trHeight w:val="578"/>
        </w:trPr>
        <w:tc>
          <w:tcPr>
            <w:tcW w:w="693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47" w:type="dxa"/>
          </w:tcPr>
          <w:p w:rsidR="000C5349" w:rsidRPr="000C5349" w:rsidRDefault="000C5349" w:rsidP="000C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A8">
              <w:rPr>
                <w:rFonts w:ascii="Times New Roman" w:hAnsi="Times New Roman"/>
                <w:sz w:val="24"/>
                <w:szCs w:val="24"/>
              </w:rPr>
              <w:t>Количество устан</w:t>
            </w:r>
            <w:r>
              <w:rPr>
                <w:rFonts w:ascii="Times New Roman" w:hAnsi="Times New Roman"/>
                <w:sz w:val="24"/>
                <w:szCs w:val="24"/>
              </w:rPr>
              <w:t>овленных систем видеонаблюдения.</w:t>
            </w:r>
          </w:p>
        </w:tc>
        <w:tc>
          <w:tcPr>
            <w:tcW w:w="1418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5349" w:rsidRDefault="000C5349" w:rsidP="000A3779">
            <w:pPr>
              <w:jc w:val="center"/>
            </w:pPr>
            <w:r>
              <w:rPr>
                <w:rFonts w:ascii="Times New Roman" w:hAnsi="Times New Roman"/>
              </w:rPr>
              <w:t>Отчёт ГУ МЧС</w:t>
            </w:r>
          </w:p>
        </w:tc>
      </w:tr>
      <w:tr w:rsidR="000C5349" w:rsidTr="000C5349">
        <w:tc>
          <w:tcPr>
            <w:tcW w:w="693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47" w:type="dxa"/>
          </w:tcPr>
          <w:p w:rsidR="000C5349" w:rsidRPr="000C5349" w:rsidRDefault="000C5349" w:rsidP="000C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добровольных пожарных дружин, оснащенных </w:t>
            </w:r>
            <w:r w:rsidRPr="00DA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ряжением для тушения пожаров.</w:t>
            </w:r>
          </w:p>
        </w:tc>
        <w:tc>
          <w:tcPr>
            <w:tcW w:w="1418" w:type="dxa"/>
          </w:tcPr>
          <w:p w:rsidR="000C5349" w:rsidRPr="000C5349" w:rsidRDefault="000C5349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0C5349" w:rsidRPr="00E45412" w:rsidRDefault="00E45412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0C5349" w:rsidRDefault="000C5349" w:rsidP="000A3779">
            <w:pPr>
              <w:jc w:val="center"/>
            </w:pPr>
            <w:r>
              <w:rPr>
                <w:rFonts w:ascii="Times New Roman" w:hAnsi="Times New Roman"/>
              </w:rPr>
              <w:t>Отчёт ГУ МЧС</w:t>
            </w:r>
          </w:p>
        </w:tc>
      </w:tr>
      <w:tr w:rsidR="00C9348F" w:rsidTr="000C5349">
        <w:tc>
          <w:tcPr>
            <w:tcW w:w="693" w:type="dxa"/>
          </w:tcPr>
          <w:p w:rsidR="00C9348F" w:rsidRPr="000C5349" w:rsidRDefault="00C9348F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47" w:type="dxa"/>
          </w:tcPr>
          <w:p w:rsidR="00C9348F" w:rsidRDefault="00C9348F" w:rsidP="000C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установленных </w:t>
            </w:r>
            <w:r w:rsidRPr="00C9348F">
              <w:rPr>
                <w:rFonts w:ascii="Times New Roman" w:hAnsi="Times New Roman"/>
                <w:sz w:val="24"/>
                <w:szCs w:val="24"/>
              </w:rPr>
              <w:t xml:space="preserve">автономных оптико-электронных пожарных </w:t>
            </w:r>
            <w:proofErr w:type="spellStart"/>
            <w:r w:rsidRPr="00C9348F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Pr="00C9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9348F" w:rsidRPr="000C5349" w:rsidRDefault="00C9348F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C9348F" w:rsidRPr="00E45412" w:rsidRDefault="00C9348F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348F" w:rsidRPr="00E45412" w:rsidRDefault="00C9348F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9348F" w:rsidRPr="00E45412" w:rsidRDefault="00C9348F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348F" w:rsidRPr="00E45412" w:rsidRDefault="00C9348F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9348F" w:rsidRPr="00E45412" w:rsidRDefault="00C9348F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348F" w:rsidRPr="00E45412" w:rsidRDefault="00C9348F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9348F" w:rsidRPr="00E45412" w:rsidRDefault="00C9348F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C9348F" w:rsidRPr="00E45412" w:rsidRDefault="00C9348F" w:rsidP="000A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C9348F" w:rsidRDefault="00C9348F" w:rsidP="000A3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 ГУ МЧС</w:t>
            </w:r>
          </w:p>
        </w:tc>
      </w:tr>
    </w:tbl>
    <w:p w:rsidR="000A3779" w:rsidRDefault="000A3779" w:rsidP="000A3779">
      <w:pPr>
        <w:jc w:val="center"/>
      </w:pPr>
    </w:p>
    <w:p w:rsidR="00E45412" w:rsidRDefault="00E45412" w:rsidP="000A3779">
      <w:pPr>
        <w:jc w:val="center"/>
      </w:pPr>
    </w:p>
    <w:p w:rsidR="00E45412" w:rsidRDefault="00E45412" w:rsidP="000A3779">
      <w:pPr>
        <w:jc w:val="center"/>
      </w:pPr>
    </w:p>
    <w:p w:rsidR="00E45412" w:rsidRDefault="00E45412" w:rsidP="000A3779">
      <w:pPr>
        <w:jc w:val="center"/>
      </w:pPr>
    </w:p>
    <w:p w:rsidR="00E45412" w:rsidRDefault="00E45412" w:rsidP="000A3779">
      <w:pPr>
        <w:jc w:val="center"/>
      </w:pPr>
    </w:p>
    <w:p w:rsidR="00E45412" w:rsidRDefault="00E45412" w:rsidP="000A3779">
      <w:pPr>
        <w:jc w:val="center"/>
      </w:pPr>
    </w:p>
    <w:p w:rsidR="00E45412" w:rsidRDefault="00E45412" w:rsidP="000A3779">
      <w:pPr>
        <w:jc w:val="center"/>
      </w:pPr>
    </w:p>
    <w:p w:rsidR="00E45412" w:rsidRDefault="00E45412" w:rsidP="000A3779">
      <w:pPr>
        <w:jc w:val="center"/>
      </w:pPr>
    </w:p>
    <w:p w:rsidR="00E45412" w:rsidRDefault="00E45412" w:rsidP="000A3779">
      <w:pPr>
        <w:jc w:val="center"/>
      </w:pPr>
    </w:p>
    <w:p w:rsidR="00E45412" w:rsidRDefault="00E45412" w:rsidP="000A3779">
      <w:pPr>
        <w:jc w:val="center"/>
      </w:pPr>
    </w:p>
    <w:p w:rsidR="00E45412" w:rsidRDefault="00E45412" w:rsidP="000A3779">
      <w:pPr>
        <w:jc w:val="center"/>
      </w:pPr>
    </w:p>
    <w:p w:rsidR="00E45412" w:rsidRDefault="00E45412" w:rsidP="002F7C17"/>
    <w:p w:rsidR="00205068" w:rsidRDefault="00205068" w:rsidP="00E45412">
      <w:pPr>
        <w:spacing w:after="0" w:line="240" w:lineRule="auto"/>
        <w:jc w:val="right"/>
        <w:rPr>
          <w:rFonts w:ascii="Times New Roman" w:hAnsi="Times New Roman"/>
        </w:rPr>
      </w:pPr>
    </w:p>
    <w:p w:rsidR="00205068" w:rsidRDefault="00205068" w:rsidP="00E45412">
      <w:pPr>
        <w:spacing w:after="0" w:line="240" w:lineRule="auto"/>
        <w:jc w:val="right"/>
        <w:rPr>
          <w:rFonts w:ascii="Times New Roman" w:hAnsi="Times New Roman"/>
        </w:rPr>
      </w:pPr>
    </w:p>
    <w:p w:rsidR="00205068" w:rsidRDefault="00205068" w:rsidP="00E45412">
      <w:pPr>
        <w:spacing w:after="0" w:line="240" w:lineRule="auto"/>
        <w:jc w:val="right"/>
        <w:rPr>
          <w:rFonts w:ascii="Times New Roman" w:hAnsi="Times New Roman"/>
        </w:rPr>
      </w:pPr>
    </w:p>
    <w:p w:rsidR="00E45412" w:rsidRDefault="00E45412" w:rsidP="00E4541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3D6089">
        <w:rPr>
          <w:rFonts w:ascii="Times New Roman" w:hAnsi="Times New Roman"/>
        </w:rPr>
        <w:t>риложение № 3</w:t>
      </w:r>
    </w:p>
    <w:p w:rsidR="00E45412" w:rsidRDefault="00E45412" w:rsidP="00E454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CA54B0">
        <w:rPr>
          <w:rFonts w:ascii="Times New Roman" w:eastAsia="Times New Roman" w:hAnsi="Times New Roman"/>
          <w:b/>
          <w:i/>
          <w:color w:val="000000"/>
          <w:lang w:eastAsia="ru-RU"/>
        </w:rPr>
        <w:t>Раздел 3. ПЛАН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МЕРОПРИЯТИЙ ПО ВЫПОЛНЕНИЮ </w:t>
      </w:r>
      <w:r w:rsidRPr="00CA54B0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ПРОГРАММЫ </w:t>
      </w:r>
      <w:r w:rsidRPr="00CA54B0">
        <w:rPr>
          <w:rFonts w:ascii="Times New Roman" w:eastAsia="Times New Roman" w:hAnsi="Times New Roman"/>
          <w:b/>
          <w:i/>
          <w:color w:val="000000"/>
          <w:lang w:eastAsia="ru-RU"/>
        </w:rPr>
        <w:t>«ОБЕСПЕЧЕНИЕ ПОЖАРНОЙ БЕЗОПАСНОСТИ МАХНЁВСКОГО МУНИЦИПАЛЬНОГО ОБРАЗОВАНИЯ НА 2014-202</w:t>
      </w:r>
      <w:r w:rsidR="009934FA">
        <w:rPr>
          <w:rFonts w:ascii="Times New Roman" w:eastAsia="Times New Roman" w:hAnsi="Times New Roman"/>
          <w:b/>
          <w:i/>
          <w:color w:val="000000"/>
          <w:lang w:eastAsia="ru-RU"/>
        </w:rPr>
        <w:t>1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proofErr w:type="spellStart"/>
      <w:r w:rsidRPr="00CA54B0">
        <w:rPr>
          <w:rFonts w:ascii="Times New Roman" w:eastAsia="Times New Roman" w:hAnsi="Times New Roman"/>
          <w:b/>
          <w:i/>
          <w:color w:val="000000"/>
          <w:lang w:eastAsia="ru-RU"/>
        </w:rPr>
        <w:t>г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.</w:t>
      </w:r>
      <w:r w:rsidRPr="00CA54B0">
        <w:rPr>
          <w:rFonts w:ascii="Times New Roman" w:eastAsia="Times New Roman" w:hAnsi="Times New Roman"/>
          <w:b/>
          <w:i/>
          <w:color w:val="000000"/>
          <w:lang w:eastAsia="ru-RU"/>
        </w:rPr>
        <w:t>г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u-RU"/>
        </w:rPr>
        <w:t>.</w:t>
      </w:r>
      <w:r w:rsidRPr="00CA54B0">
        <w:rPr>
          <w:rFonts w:ascii="Times New Roman" w:eastAsia="Times New Roman" w:hAnsi="Times New Roman"/>
          <w:b/>
          <w:i/>
          <w:color w:val="000000"/>
          <w:lang w:eastAsia="ru-RU"/>
        </w:rPr>
        <w:t>»</w:t>
      </w:r>
    </w:p>
    <w:p w:rsidR="00205068" w:rsidRPr="00CA54B0" w:rsidRDefault="00205068" w:rsidP="00E454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555"/>
        <w:gridCol w:w="1275"/>
        <w:gridCol w:w="993"/>
        <w:gridCol w:w="1134"/>
        <w:gridCol w:w="1134"/>
        <w:gridCol w:w="1134"/>
        <w:gridCol w:w="992"/>
        <w:gridCol w:w="992"/>
        <w:gridCol w:w="1134"/>
        <w:gridCol w:w="992"/>
        <w:gridCol w:w="1807"/>
      </w:tblGrid>
      <w:tr w:rsidR="00E420CA" w:rsidTr="00C9348F">
        <w:trPr>
          <w:trHeight w:val="1260"/>
        </w:trPr>
        <w:tc>
          <w:tcPr>
            <w:tcW w:w="701" w:type="dxa"/>
            <w:vMerge w:val="restart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5" w:type="dxa"/>
            <w:vMerge w:val="restart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мероприятия, источники расходов</w:t>
            </w: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финансирование</w:t>
            </w:r>
          </w:p>
        </w:tc>
        <w:tc>
          <w:tcPr>
            <w:tcW w:w="9780" w:type="dxa"/>
            <w:gridSpan w:val="9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Объём расходов на выполнение мероприятий за счёт </w:t>
            </w: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всех источников ресурсного обеспечения, тыс.</w:t>
            </w:r>
            <w:r w:rsidR="0030481D"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07" w:type="dxa"/>
            <w:vMerge w:val="restart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целевых показателей, на достижение которых направлены мероприятия</w:t>
            </w:r>
          </w:p>
        </w:tc>
      </w:tr>
      <w:tr w:rsidR="00E420CA" w:rsidTr="00C9348F">
        <w:trPr>
          <w:trHeight w:val="566"/>
        </w:trPr>
        <w:tc>
          <w:tcPr>
            <w:tcW w:w="701" w:type="dxa"/>
            <w:vMerge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420CA" w:rsidRPr="0030481D" w:rsidRDefault="0030481D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07" w:type="dxa"/>
            <w:vMerge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CA" w:rsidTr="00C9348F">
        <w:tc>
          <w:tcPr>
            <w:tcW w:w="701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20CA" w:rsidRPr="0030481D" w:rsidRDefault="0030481D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420CA" w:rsidRPr="0030481D" w:rsidRDefault="0030481D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20CA" w:rsidTr="00C9348F">
        <w:tc>
          <w:tcPr>
            <w:tcW w:w="3256" w:type="dxa"/>
            <w:gridSpan w:val="2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E420CA" w:rsidRPr="004D4050" w:rsidRDefault="00D4416C" w:rsidP="00304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16C">
              <w:rPr>
                <w:rFonts w:ascii="Times New Roman" w:hAnsi="Times New Roman"/>
              </w:rPr>
              <w:t>2509</w:t>
            </w:r>
            <w:r w:rsidR="004D4050" w:rsidRPr="00D4416C">
              <w:rPr>
                <w:rFonts w:ascii="Times New Roman" w:hAnsi="Times New Roman"/>
              </w:rPr>
              <w:t>7,7</w:t>
            </w:r>
          </w:p>
        </w:tc>
        <w:tc>
          <w:tcPr>
            <w:tcW w:w="993" w:type="dxa"/>
          </w:tcPr>
          <w:p w:rsidR="00E420CA" w:rsidRPr="0030481D" w:rsidRDefault="0030481D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eastAsia="Times New Roman" w:hAnsi="Times New Roman"/>
                <w:color w:val="000000"/>
                <w:lang w:eastAsia="ru-RU"/>
              </w:rPr>
              <w:t>1481,3</w:t>
            </w:r>
          </w:p>
        </w:tc>
        <w:tc>
          <w:tcPr>
            <w:tcW w:w="1134" w:type="dxa"/>
          </w:tcPr>
          <w:p w:rsidR="00E420CA" w:rsidRPr="0030481D" w:rsidRDefault="0030481D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1566,7</w:t>
            </w:r>
          </w:p>
        </w:tc>
        <w:tc>
          <w:tcPr>
            <w:tcW w:w="1134" w:type="dxa"/>
          </w:tcPr>
          <w:p w:rsidR="00E420CA" w:rsidRPr="0030481D" w:rsidRDefault="0030481D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2681,8</w:t>
            </w:r>
          </w:p>
        </w:tc>
        <w:tc>
          <w:tcPr>
            <w:tcW w:w="1134" w:type="dxa"/>
          </w:tcPr>
          <w:p w:rsidR="00E420CA" w:rsidRPr="0030481D" w:rsidRDefault="0030481D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2415,6</w:t>
            </w:r>
          </w:p>
        </w:tc>
        <w:tc>
          <w:tcPr>
            <w:tcW w:w="992" w:type="dxa"/>
          </w:tcPr>
          <w:p w:rsidR="00E420CA" w:rsidRPr="0030481D" w:rsidRDefault="0030481D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4012,5</w:t>
            </w:r>
          </w:p>
        </w:tc>
        <w:tc>
          <w:tcPr>
            <w:tcW w:w="992" w:type="dxa"/>
          </w:tcPr>
          <w:p w:rsidR="00E420CA" w:rsidRPr="004D4050" w:rsidRDefault="004D4050" w:rsidP="00304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050">
              <w:rPr>
                <w:rFonts w:ascii="Times New Roman" w:hAnsi="Times New Roman"/>
              </w:rPr>
              <w:t>5149,8</w:t>
            </w:r>
          </w:p>
        </w:tc>
        <w:tc>
          <w:tcPr>
            <w:tcW w:w="1134" w:type="dxa"/>
          </w:tcPr>
          <w:p w:rsidR="00E420CA" w:rsidRPr="0030481D" w:rsidRDefault="004D4050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3945</w:t>
            </w:r>
            <w:r w:rsidR="0030481D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E420CA" w:rsidRPr="0030481D" w:rsidRDefault="004D4050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3845</w:t>
            </w:r>
            <w:r w:rsidR="0030481D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807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CA" w:rsidTr="00C9348F">
        <w:tc>
          <w:tcPr>
            <w:tcW w:w="3256" w:type="dxa"/>
            <w:gridSpan w:val="2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E420CA" w:rsidRPr="0030481D" w:rsidRDefault="00D4416C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6C">
              <w:rPr>
                <w:rFonts w:ascii="Times New Roman" w:hAnsi="Times New Roman"/>
              </w:rPr>
              <w:t>25097,7</w:t>
            </w:r>
          </w:p>
        </w:tc>
        <w:tc>
          <w:tcPr>
            <w:tcW w:w="993" w:type="dxa"/>
          </w:tcPr>
          <w:p w:rsidR="00E420CA" w:rsidRPr="0030481D" w:rsidRDefault="0030481D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eastAsia="Times New Roman" w:hAnsi="Times New Roman"/>
                <w:color w:val="000000"/>
                <w:lang w:eastAsia="ru-RU"/>
              </w:rPr>
              <w:t>1481,3</w:t>
            </w:r>
          </w:p>
        </w:tc>
        <w:tc>
          <w:tcPr>
            <w:tcW w:w="1134" w:type="dxa"/>
          </w:tcPr>
          <w:p w:rsidR="00E420CA" w:rsidRPr="0030481D" w:rsidRDefault="0030481D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1566,7</w:t>
            </w:r>
          </w:p>
        </w:tc>
        <w:tc>
          <w:tcPr>
            <w:tcW w:w="1134" w:type="dxa"/>
          </w:tcPr>
          <w:p w:rsidR="00E420CA" w:rsidRPr="0030481D" w:rsidRDefault="0030481D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2681,8</w:t>
            </w:r>
          </w:p>
        </w:tc>
        <w:tc>
          <w:tcPr>
            <w:tcW w:w="1134" w:type="dxa"/>
          </w:tcPr>
          <w:p w:rsidR="00E420CA" w:rsidRPr="0030481D" w:rsidRDefault="0030481D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2415,6</w:t>
            </w:r>
          </w:p>
        </w:tc>
        <w:tc>
          <w:tcPr>
            <w:tcW w:w="992" w:type="dxa"/>
          </w:tcPr>
          <w:p w:rsidR="00E420CA" w:rsidRPr="0030481D" w:rsidRDefault="0030481D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4012,5</w:t>
            </w:r>
          </w:p>
        </w:tc>
        <w:tc>
          <w:tcPr>
            <w:tcW w:w="992" w:type="dxa"/>
          </w:tcPr>
          <w:p w:rsidR="00E420CA" w:rsidRPr="0030481D" w:rsidRDefault="004D4050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50">
              <w:rPr>
                <w:rFonts w:ascii="Times New Roman" w:hAnsi="Times New Roman"/>
              </w:rPr>
              <w:t>5149,8</w:t>
            </w:r>
          </w:p>
        </w:tc>
        <w:tc>
          <w:tcPr>
            <w:tcW w:w="1134" w:type="dxa"/>
          </w:tcPr>
          <w:p w:rsidR="00E420CA" w:rsidRPr="0030481D" w:rsidRDefault="004D4050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3945</w:t>
            </w:r>
            <w:r w:rsidR="0030481D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E420CA" w:rsidRPr="0030481D" w:rsidRDefault="004D4050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3845</w:t>
            </w:r>
            <w:r w:rsidR="0030481D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807" w:type="dxa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CA" w:rsidTr="00E420CA">
        <w:tc>
          <w:tcPr>
            <w:tcW w:w="14843" w:type="dxa"/>
            <w:gridSpan w:val="12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Цель программы: повышение защищённости от пожаров жителей Махнёвского муниципального образования и лесного фонда</w:t>
            </w:r>
          </w:p>
        </w:tc>
      </w:tr>
      <w:tr w:rsidR="00E420CA" w:rsidTr="00E420CA">
        <w:tc>
          <w:tcPr>
            <w:tcW w:w="14843" w:type="dxa"/>
            <w:gridSpan w:val="12"/>
          </w:tcPr>
          <w:p w:rsidR="00E420CA" w:rsidRPr="0030481D" w:rsidRDefault="00E420CA" w:rsidP="0030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Задача: Повышение защищенности от пожаров жителей Махнёвского муниципального образования, обусловленных бытовыми причинами, повышение активности населения.  Проведение профилактики пожаров лесного фонда</w:t>
            </w:r>
          </w:p>
        </w:tc>
      </w:tr>
      <w:tr w:rsidR="00200CF6" w:rsidTr="00C9348F">
        <w:tc>
          <w:tcPr>
            <w:tcW w:w="701" w:type="dxa"/>
            <w:vMerge w:val="restart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1.</w:t>
            </w:r>
          </w:p>
        </w:tc>
        <w:tc>
          <w:tcPr>
            <w:tcW w:w="2555" w:type="dxa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  <w:lang w:eastAsia="ru-RU"/>
              </w:rPr>
              <w:t>Создание вокруг населенных пунктов противопожарных минерализованных защитных полос</w:t>
            </w:r>
          </w:p>
        </w:tc>
        <w:tc>
          <w:tcPr>
            <w:tcW w:w="1275" w:type="dxa"/>
          </w:tcPr>
          <w:p w:rsidR="00200CF6" w:rsidRPr="002F7C17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807" w:type="dxa"/>
            <w:vMerge w:val="restart"/>
          </w:tcPr>
          <w:p w:rsidR="00200CF6" w:rsidRDefault="00200CF6" w:rsidP="00E45412">
            <w:pPr>
              <w:jc w:val="center"/>
            </w:pPr>
            <w:r>
              <w:t>1</w:t>
            </w:r>
          </w:p>
        </w:tc>
      </w:tr>
      <w:tr w:rsidR="00200CF6" w:rsidTr="00C9348F">
        <w:tc>
          <w:tcPr>
            <w:tcW w:w="701" w:type="dxa"/>
            <w:vMerge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200CF6" w:rsidRPr="002F7C17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2F7C17">
              <w:rPr>
                <w:rFonts w:ascii="Times New Roman" w:hAnsi="Times New Roman"/>
              </w:rPr>
              <w:t>1995,0</w:t>
            </w:r>
          </w:p>
        </w:tc>
        <w:tc>
          <w:tcPr>
            <w:tcW w:w="993" w:type="dxa"/>
          </w:tcPr>
          <w:p w:rsidR="00200CF6" w:rsidRDefault="00200CF6" w:rsidP="00E4541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192</w:t>
            </w:r>
            <w:r w:rsidRPr="00221909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297,6</w:t>
            </w: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340,5</w:t>
            </w: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388,0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388,0</w:t>
            </w: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388,0</w:t>
            </w:r>
          </w:p>
        </w:tc>
        <w:tc>
          <w:tcPr>
            <w:tcW w:w="1807" w:type="dxa"/>
            <w:vMerge/>
          </w:tcPr>
          <w:p w:rsidR="00200CF6" w:rsidRDefault="00200CF6" w:rsidP="00E45412">
            <w:pPr>
              <w:jc w:val="center"/>
            </w:pPr>
          </w:p>
        </w:tc>
      </w:tr>
      <w:tr w:rsidR="00200CF6" w:rsidTr="00C9348F">
        <w:tc>
          <w:tcPr>
            <w:tcW w:w="701" w:type="dxa"/>
            <w:vMerge w:val="restart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2.</w:t>
            </w:r>
          </w:p>
        </w:tc>
        <w:tc>
          <w:tcPr>
            <w:tcW w:w="2555" w:type="dxa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  <w:lang w:eastAsia="ru-RU"/>
              </w:rPr>
              <w:t>Ремонт гидротехнических сооружений.</w:t>
            </w:r>
          </w:p>
        </w:tc>
        <w:tc>
          <w:tcPr>
            <w:tcW w:w="1275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993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807" w:type="dxa"/>
            <w:vMerge w:val="restart"/>
          </w:tcPr>
          <w:p w:rsidR="00200CF6" w:rsidRDefault="00200CF6" w:rsidP="00E45412">
            <w:pPr>
              <w:jc w:val="center"/>
            </w:pPr>
            <w:r>
              <w:t>2</w:t>
            </w:r>
          </w:p>
        </w:tc>
      </w:tr>
      <w:tr w:rsidR="00200CF6" w:rsidTr="00C9348F">
        <w:tc>
          <w:tcPr>
            <w:tcW w:w="701" w:type="dxa"/>
            <w:vMerge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199,5</w:t>
            </w:r>
          </w:p>
        </w:tc>
        <w:tc>
          <w:tcPr>
            <w:tcW w:w="993" w:type="dxa"/>
          </w:tcPr>
          <w:p w:rsidR="00200CF6" w:rsidRDefault="00200CF6" w:rsidP="00E4541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99,5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</w:pPr>
            <w:r>
              <w:t>0</w:t>
            </w:r>
          </w:p>
        </w:tc>
        <w:tc>
          <w:tcPr>
            <w:tcW w:w="1807" w:type="dxa"/>
            <w:vMerge/>
          </w:tcPr>
          <w:p w:rsidR="00200CF6" w:rsidRDefault="00200CF6" w:rsidP="00E45412">
            <w:pPr>
              <w:jc w:val="center"/>
            </w:pPr>
          </w:p>
        </w:tc>
      </w:tr>
      <w:tr w:rsidR="00E420CA" w:rsidTr="00C9348F">
        <w:tc>
          <w:tcPr>
            <w:tcW w:w="701" w:type="dxa"/>
          </w:tcPr>
          <w:p w:rsidR="00E420CA" w:rsidRPr="0030481D" w:rsidRDefault="0030481D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3.</w:t>
            </w:r>
          </w:p>
        </w:tc>
        <w:tc>
          <w:tcPr>
            <w:tcW w:w="2555" w:type="dxa"/>
          </w:tcPr>
          <w:p w:rsidR="00E420CA" w:rsidRPr="0030481D" w:rsidRDefault="0030481D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  <w:lang w:eastAsia="ru-RU"/>
              </w:rPr>
              <w:t>Выполнение работ в сфере обеспечения пожарной безопасности на территории Махнёвского муниципального образования</w:t>
            </w:r>
          </w:p>
        </w:tc>
        <w:tc>
          <w:tcPr>
            <w:tcW w:w="1275" w:type="dxa"/>
          </w:tcPr>
          <w:p w:rsidR="00E420CA" w:rsidRDefault="00E420CA" w:rsidP="00E45412">
            <w:pPr>
              <w:jc w:val="center"/>
            </w:pPr>
          </w:p>
        </w:tc>
        <w:tc>
          <w:tcPr>
            <w:tcW w:w="993" w:type="dxa"/>
          </w:tcPr>
          <w:p w:rsidR="00E420CA" w:rsidRDefault="00E420CA" w:rsidP="00E45412">
            <w:pPr>
              <w:jc w:val="center"/>
            </w:pPr>
          </w:p>
        </w:tc>
        <w:tc>
          <w:tcPr>
            <w:tcW w:w="1134" w:type="dxa"/>
          </w:tcPr>
          <w:p w:rsidR="00E420CA" w:rsidRDefault="00E420CA" w:rsidP="00E45412">
            <w:pPr>
              <w:jc w:val="center"/>
            </w:pPr>
          </w:p>
        </w:tc>
        <w:tc>
          <w:tcPr>
            <w:tcW w:w="1134" w:type="dxa"/>
          </w:tcPr>
          <w:p w:rsidR="00E420CA" w:rsidRDefault="00E420CA" w:rsidP="00E45412">
            <w:pPr>
              <w:jc w:val="center"/>
            </w:pPr>
          </w:p>
        </w:tc>
        <w:tc>
          <w:tcPr>
            <w:tcW w:w="1134" w:type="dxa"/>
          </w:tcPr>
          <w:p w:rsidR="00E420CA" w:rsidRDefault="00E420CA" w:rsidP="00E45412">
            <w:pPr>
              <w:jc w:val="center"/>
            </w:pPr>
          </w:p>
        </w:tc>
        <w:tc>
          <w:tcPr>
            <w:tcW w:w="992" w:type="dxa"/>
          </w:tcPr>
          <w:p w:rsidR="00E420CA" w:rsidRPr="0030481D" w:rsidRDefault="00E420CA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20CA" w:rsidRPr="0030481D" w:rsidRDefault="00E420CA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20CA" w:rsidRPr="0030481D" w:rsidRDefault="00E420CA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20CA" w:rsidRPr="0030481D" w:rsidRDefault="00E420CA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E420CA" w:rsidRPr="0030481D" w:rsidRDefault="0030481D" w:rsidP="00E45412">
            <w:pPr>
              <w:jc w:val="center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5,6</w:t>
            </w:r>
          </w:p>
        </w:tc>
      </w:tr>
      <w:tr w:rsidR="00200CF6" w:rsidTr="00C9348F">
        <w:tc>
          <w:tcPr>
            <w:tcW w:w="701" w:type="dxa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6120,0</w:t>
            </w:r>
          </w:p>
        </w:tc>
        <w:tc>
          <w:tcPr>
            <w:tcW w:w="993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1281,3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1520,7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2140,0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992" w:type="dxa"/>
          </w:tcPr>
          <w:p w:rsidR="00200CF6" w:rsidRPr="0030481D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00CF6" w:rsidRPr="0030481D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0CF6" w:rsidRPr="0030481D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00CF6" w:rsidRPr="0030481D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7" w:type="dxa"/>
          </w:tcPr>
          <w:p w:rsidR="00200CF6" w:rsidRPr="0030481D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</w:tr>
      <w:tr w:rsidR="00200CF6" w:rsidTr="00C9348F">
        <w:tc>
          <w:tcPr>
            <w:tcW w:w="701" w:type="dxa"/>
            <w:vMerge w:val="restart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555" w:type="dxa"/>
          </w:tcPr>
          <w:p w:rsidR="00200CF6" w:rsidRPr="00692764" w:rsidRDefault="00200CF6" w:rsidP="00692764">
            <w:pPr>
              <w:spacing w:after="0" w:line="240" w:lineRule="auto"/>
              <w:rPr>
                <w:rFonts w:ascii="Times New Roman" w:hAnsi="Times New Roman"/>
              </w:rPr>
            </w:pPr>
            <w:r w:rsidRPr="00692764">
              <w:rPr>
                <w:rFonts w:ascii="Times New Roman" w:hAnsi="Times New Roman"/>
                <w:lang w:eastAsia="ru-RU"/>
              </w:rPr>
              <w:t>Поддержка общественных объединений добровольной пожарной охраны, осуществляющей свою деятельность на территории Махнёвского муниципального образования.</w:t>
            </w:r>
          </w:p>
        </w:tc>
        <w:tc>
          <w:tcPr>
            <w:tcW w:w="1275" w:type="dxa"/>
          </w:tcPr>
          <w:p w:rsidR="00200CF6" w:rsidRPr="004D4050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992" w:type="dxa"/>
          </w:tcPr>
          <w:p w:rsidR="00200CF6" w:rsidRPr="004D4050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</w:pPr>
          </w:p>
        </w:tc>
        <w:tc>
          <w:tcPr>
            <w:tcW w:w="1807" w:type="dxa"/>
            <w:vMerge w:val="restart"/>
          </w:tcPr>
          <w:p w:rsidR="00200CF6" w:rsidRDefault="00200CF6" w:rsidP="00E45412">
            <w:pPr>
              <w:jc w:val="center"/>
            </w:pPr>
            <w:r>
              <w:t>7</w:t>
            </w:r>
          </w:p>
        </w:tc>
      </w:tr>
      <w:tr w:rsidR="00200CF6" w:rsidTr="00C9348F">
        <w:tc>
          <w:tcPr>
            <w:tcW w:w="701" w:type="dxa"/>
            <w:vMerge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:rsidR="00200CF6" w:rsidRPr="00692764" w:rsidRDefault="00200CF6" w:rsidP="006927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200CF6" w:rsidRPr="004D4050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4D4050">
              <w:rPr>
                <w:rFonts w:ascii="Times New Roman" w:hAnsi="Times New Roman"/>
              </w:rPr>
              <w:t>15553,8</w:t>
            </w:r>
          </w:p>
        </w:tc>
        <w:tc>
          <w:tcPr>
            <w:tcW w:w="993" w:type="dxa"/>
          </w:tcPr>
          <w:p w:rsidR="00200CF6" w:rsidRDefault="00200CF6" w:rsidP="00E4541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861,0</w:t>
            </w: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3397,0</w:t>
            </w:r>
          </w:p>
        </w:tc>
        <w:tc>
          <w:tcPr>
            <w:tcW w:w="992" w:type="dxa"/>
          </w:tcPr>
          <w:p w:rsidR="00200CF6" w:rsidRPr="004D4050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4D4050">
              <w:rPr>
                <w:rFonts w:ascii="Times New Roman" w:hAnsi="Times New Roman"/>
              </w:rPr>
              <w:t>4501,8</w:t>
            </w:r>
          </w:p>
        </w:tc>
        <w:tc>
          <w:tcPr>
            <w:tcW w:w="1134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3397,0</w:t>
            </w:r>
          </w:p>
        </w:tc>
        <w:tc>
          <w:tcPr>
            <w:tcW w:w="992" w:type="dxa"/>
          </w:tcPr>
          <w:p w:rsidR="00200CF6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3397,0</w:t>
            </w:r>
          </w:p>
        </w:tc>
        <w:tc>
          <w:tcPr>
            <w:tcW w:w="1807" w:type="dxa"/>
            <w:vMerge/>
          </w:tcPr>
          <w:p w:rsidR="00200CF6" w:rsidRDefault="00200CF6" w:rsidP="00E45412">
            <w:pPr>
              <w:jc w:val="center"/>
            </w:pPr>
          </w:p>
        </w:tc>
      </w:tr>
      <w:tr w:rsidR="00200CF6" w:rsidTr="00C9348F">
        <w:tc>
          <w:tcPr>
            <w:tcW w:w="701" w:type="dxa"/>
            <w:vMerge w:val="restart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5.</w:t>
            </w:r>
          </w:p>
        </w:tc>
        <w:tc>
          <w:tcPr>
            <w:tcW w:w="2555" w:type="dxa"/>
          </w:tcPr>
          <w:p w:rsidR="00200CF6" w:rsidRPr="00692764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692764">
              <w:rPr>
                <w:rFonts w:ascii="Times New Roman" w:hAnsi="Times New Roman"/>
                <w:lang w:eastAsia="ru-RU"/>
              </w:rPr>
              <w:t>Обслуживание подъездов к источникам пожаротушения (строительство пирсов в населённых пунктах)</w:t>
            </w:r>
          </w:p>
        </w:tc>
        <w:tc>
          <w:tcPr>
            <w:tcW w:w="1275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vMerge w:val="restart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3</w:t>
            </w:r>
          </w:p>
        </w:tc>
      </w:tr>
      <w:tr w:rsidR="00200CF6" w:rsidTr="00C9348F">
        <w:tc>
          <w:tcPr>
            <w:tcW w:w="701" w:type="dxa"/>
            <w:vMerge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:rsidR="00200CF6" w:rsidRPr="00692764" w:rsidRDefault="00200CF6" w:rsidP="00304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571,0</w:t>
            </w:r>
          </w:p>
        </w:tc>
        <w:tc>
          <w:tcPr>
            <w:tcW w:w="993" w:type="dxa"/>
          </w:tcPr>
          <w:p w:rsidR="00200CF6" w:rsidRPr="001C39E9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165,0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7" w:type="dxa"/>
            <w:vMerge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</w:tr>
      <w:tr w:rsidR="00200CF6" w:rsidTr="00C9348F">
        <w:tc>
          <w:tcPr>
            <w:tcW w:w="701" w:type="dxa"/>
            <w:vMerge w:val="restart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6.</w:t>
            </w:r>
          </w:p>
        </w:tc>
        <w:tc>
          <w:tcPr>
            <w:tcW w:w="2555" w:type="dxa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общественных объединений добровольной пожарной дружины</w:t>
            </w:r>
          </w:p>
        </w:tc>
        <w:tc>
          <w:tcPr>
            <w:tcW w:w="1275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vMerge w:val="restart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9</w:t>
            </w:r>
          </w:p>
        </w:tc>
      </w:tr>
      <w:tr w:rsidR="00200CF6" w:rsidTr="00C9348F">
        <w:tc>
          <w:tcPr>
            <w:tcW w:w="701" w:type="dxa"/>
            <w:vMerge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:rsidR="00200CF6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398,3</w:t>
            </w:r>
          </w:p>
        </w:tc>
        <w:tc>
          <w:tcPr>
            <w:tcW w:w="993" w:type="dxa"/>
          </w:tcPr>
          <w:p w:rsidR="00200CF6" w:rsidRPr="001C39E9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9E9">
              <w:rPr>
                <w:rFonts w:ascii="Times New Roman" w:eastAsia="Times New Roman" w:hAnsi="Times New Roman"/>
                <w:lang w:eastAsia="ru-RU"/>
              </w:rPr>
              <w:t>84,4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1807" w:type="dxa"/>
            <w:vMerge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</w:tr>
      <w:tr w:rsidR="00200CF6" w:rsidTr="00C9348F">
        <w:tc>
          <w:tcPr>
            <w:tcW w:w="701" w:type="dxa"/>
            <w:vMerge w:val="restart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7.</w:t>
            </w:r>
          </w:p>
        </w:tc>
        <w:tc>
          <w:tcPr>
            <w:tcW w:w="2555" w:type="dxa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системы видеонаблюдения</w:t>
            </w:r>
          </w:p>
        </w:tc>
        <w:tc>
          <w:tcPr>
            <w:tcW w:w="1275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vMerge w:val="restart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8</w:t>
            </w:r>
          </w:p>
        </w:tc>
      </w:tr>
      <w:tr w:rsidR="00200CF6" w:rsidTr="00C9348F">
        <w:tc>
          <w:tcPr>
            <w:tcW w:w="701" w:type="dxa"/>
            <w:vMerge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:rsidR="00200CF6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7" w:type="dxa"/>
            <w:vMerge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</w:tr>
      <w:tr w:rsidR="00E420CA" w:rsidTr="00C9348F">
        <w:tc>
          <w:tcPr>
            <w:tcW w:w="701" w:type="dxa"/>
          </w:tcPr>
          <w:p w:rsidR="00E420CA" w:rsidRPr="0030481D" w:rsidRDefault="0030481D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8.</w:t>
            </w:r>
          </w:p>
        </w:tc>
        <w:tc>
          <w:tcPr>
            <w:tcW w:w="2555" w:type="dxa"/>
          </w:tcPr>
          <w:p w:rsidR="00E420CA" w:rsidRPr="0030481D" w:rsidRDefault="001C39E9" w:rsidP="00304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мотопомп для труднодоступных населённых пунктов Махнёвского муниципального образования</w:t>
            </w:r>
          </w:p>
        </w:tc>
        <w:tc>
          <w:tcPr>
            <w:tcW w:w="1275" w:type="dxa"/>
          </w:tcPr>
          <w:p w:rsidR="00E420CA" w:rsidRPr="001C39E9" w:rsidRDefault="00E420CA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420CA" w:rsidRPr="001C39E9" w:rsidRDefault="00E420CA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20CA" w:rsidRPr="001C39E9" w:rsidRDefault="00E420CA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20CA" w:rsidRPr="001C39E9" w:rsidRDefault="00E420CA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20CA" w:rsidRPr="001C39E9" w:rsidRDefault="00E420CA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20CA" w:rsidRPr="001C39E9" w:rsidRDefault="00E420CA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20CA" w:rsidRPr="001C39E9" w:rsidRDefault="00E420CA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20CA" w:rsidRPr="001C39E9" w:rsidRDefault="00E420CA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20CA" w:rsidRPr="001C39E9" w:rsidRDefault="00E420CA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E420CA" w:rsidRPr="001C39E9" w:rsidRDefault="001C39E9" w:rsidP="00E45412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4</w:t>
            </w:r>
          </w:p>
        </w:tc>
      </w:tr>
      <w:tr w:rsidR="00200CF6" w:rsidTr="00C9348F">
        <w:tc>
          <w:tcPr>
            <w:tcW w:w="701" w:type="dxa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:rsidR="00200CF6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215,0</w:t>
            </w:r>
          </w:p>
        </w:tc>
        <w:tc>
          <w:tcPr>
            <w:tcW w:w="993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130,0</w:t>
            </w: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7" w:type="dxa"/>
          </w:tcPr>
          <w:p w:rsidR="00200CF6" w:rsidRPr="001C39E9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</w:tr>
      <w:tr w:rsidR="00200CF6" w:rsidTr="00C9348F">
        <w:tc>
          <w:tcPr>
            <w:tcW w:w="701" w:type="dxa"/>
            <w:vMerge w:val="restart"/>
          </w:tcPr>
          <w:p w:rsidR="00200CF6" w:rsidRPr="0030481D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Pr="0030481D">
              <w:rPr>
                <w:rFonts w:ascii="Times New Roman" w:hAnsi="Times New Roman"/>
              </w:rPr>
              <w:t>.</w:t>
            </w:r>
          </w:p>
        </w:tc>
        <w:tc>
          <w:tcPr>
            <w:tcW w:w="2555" w:type="dxa"/>
          </w:tcPr>
          <w:p w:rsidR="00200CF6" w:rsidRPr="002F7C17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  <w:r w:rsidRPr="002F7C17">
              <w:rPr>
                <w:rFonts w:ascii="Times New Roman" w:eastAsia="Times New Roman" w:hAnsi="Times New Roman"/>
                <w:lang w:eastAsia="ru-RU"/>
              </w:rPr>
              <w:t xml:space="preserve">Установка </w:t>
            </w:r>
            <w:r w:rsidRPr="002F7C17">
              <w:rPr>
                <w:rFonts w:ascii="Times New Roman" w:hAnsi="Times New Roman"/>
              </w:rPr>
              <w:t xml:space="preserve">автономных оптико-электронных пожарных </w:t>
            </w:r>
            <w:proofErr w:type="spellStart"/>
            <w:r w:rsidRPr="002F7C17">
              <w:rPr>
                <w:rFonts w:ascii="Times New Roman" w:hAnsi="Times New Roman"/>
              </w:rPr>
              <w:t>извещателей</w:t>
            </w:r>
            <w:proofErr w:type="spellEnd"/>
            <w:r w:rsidRPr="002F7C17">
              <w:rPr>
                <w:rFonts w:ascii="Times New Roman" w:hAnsi="Times New Roman"/>
              </w:rPr>
              <w:t xml:space="preserve"> с </w:t>
            </w:r>
            <w:r w:rsidRPr="002F7C17">
              <w:rPr>
                <w:rFonts w:ascii="Times New Roman" w:hAnsi="Times New Roman"/>
                <w:lang w:val="en-US" w:bidi="en-US"/>
              </w:rPr>
              <w:t>GSM</w:t>
            </w:r>
            <w:r w:rsidRPr="002F7C17">
              <w:rPr>
                <w:rFonts w:ascii="Times New Roman" w:hAnsi="Times New Roman"/>
              </w:rPr>
              <w:t>-модулем в жилые помещения неблагополучных семей, семей, попавших в сложную жизненную ситуацию</w:t>
            </w:r>
          </w:p>
        </w:tc>
        <w:tc>
          <w:tcPr>
            <w:tcW w:w="1275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vMerge w:val="restart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10</w:t>
            </w:r>
          </w:p>
        </w:tc>
      </w:tr>
      <w:tr w:rsidR="00200CF6" w:rsidTr="00C9348F">
        <w:tc>
          <w:tcPr>
            <w:tcW w:w="701" w:type="dxa"/>
            <w:vMerge/>
          </w:tcPr>
          <w:p w:rsidR="00200CF6" w:rsidRDefault="00200CF6" w:rsidP="00304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:rsidR="00200CF6" w:rsidRPr="002F7C17" w:rsidRDefault="00200CF6" w:rsidP="00304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45,0</w:t>
            </w:r>
          </w:p>
        </w:tc>
        <w:tc>
          <w:tcPr>
            <w:tcW w:w="993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15,0</w:t>
            </w:r>
          </w:p>
        </w:tc>
        <w:tc>
          <w:tcPr>
            <w:tcW w:w="1807" w:type="dxa"/>
            <w:vMerge/>
          </w:tcPr>
          <w:p w:rsidR="00200CF6" w:rsidRPr="00BF7A28" w:rsidRDefault="00200CF6" w:rsidP="00E454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45412" w:rsidRDefault="00E45412" w:rsidP="00E45412">
      <w:pPr>
        <w:jc w:val="center"/>
      </w:pPr>
    </w:p>
    <w:p w:rsidR="001C39E9" w:rsidRDefault="001C39E9" w:rsidP="00E45412">
      <w:pPr>
        <w:jc w:val="center"/>
      </w:pPr>
    </w:p>
    <w:p w:rsidR="00205068" w:rsidRDefault="00205068" w:rsidP="00E45412">
      <w:pPr>
        <w:jc w:val="center"/>
      </w:pPr>
    </w:p>
    <w:p w:rsidR="00200CF6" w:rsidRDefault="00200CF6" w:rsidP="00E4541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0CF6" w:rsidRDefault="00200CF6" w:rsidP="00E4541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0CF6" w:rsidRDefault="00200CF6" w:rsidP="00E4541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0CF6" w:rsidRDefault="00200CF6" w:rsidP="00E4541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0CF6" w:rsidRDefault="00200CF6" w:rsidP="00E4541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0CF6" w:rsidRDefault="00200CF6" w:rsidP="00E4541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0CF6" w:rsidRDefault="00200CF6" w:rsidP="00E4541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0CF6" w:rsidRDefault="00200CF6" w:rsidP="00E4541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0CF6" w:rsidRDefault="00200CF6" w:rsidP="00E4541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0CF6" w:rsidRDefault="00200CF6" w:rsidP="00E4541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0CF6" w:rsidRDefault="00200CF6" w:rsidP="00E4541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9934FA" w:rsidRDefault="009934FA" w:rsidP="00E4541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bookmarkEnd w:id="0"/>
    </w:p>
    <w:p w:rsidR="001C39E9" w:rsidRDefault="001C39E9" w:rsidP="00E4541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1C39E9">
        <w:rPr>
          <w:rFonts w:ascii="Times New Roman" w:eastAsia="Times New Roman" w:hAnsi="Times New Roman"/>
          <w:b/>
          <w:color w:val="000000"/>
          <w:lang w:eastAsia="ru-RU"/>
        </w:rPr>
        <w:lastRenderedPageBreak/>
        <w:t>Раздел 4. РАСХОДЫ НА РЕАЛИЗАЦИЮ МУНИЦИПАЛЬНОЙ ПРОГРАММЫ НА 2014-</w:t>
      </w:r>
      <w:r>
        <w:rPr>
          <w:rFonts w:ascii="Times New Roman" w:eastAsia="Times New Roman" w:hAnsi="Times New Roman"/>
          <w:b/>
          <w:color w:val="000000"/>
          <w:lang w:eastAsia="ru-RU"/>
        </w:rPr>
        <w:t>2021</w:t>
      </w:r>
      <w:r w:rsidRPr="001C39E9">
        <w:rPr>
          <w:rFonts w:ascii="Times New Roman" w:eastAsia="Times New Roman" w:hAnsi="Times New Roman"/>
          <w:b/>
          <w:color w:val="000000"/>
          <w:lang w:eastAsia="ru-RU"/>
        </w:rPr>
        <w:t xml:space="preserve"> ГОДА ЗА СЧЁТ МЕСТНОГО БЮДЖЕТА</w:t>
      </w:r>
    </w:p>
    <w:tbl>
      <w:tblPr>
        <w:tblStyle w:val="a8"/>
        <w:tblW w:w="15021" w:type="dxa"/>
        <w:tblLayout w:type="fixed"/>
        <w:tblLook w:val="04A0" w:firstRow="1" w:lastRow="0" w:firstColumn="1" w:lastColumn="0" w:noHBand="0" w:noVBand="1"/>
      </w:tblPr>
      <w:tblGrid>
        <w:gridCol w:w="701"/>
        <w:gridCol w:w="4114"/>
        <w:gridCol w:w="1276"/>
        <w:gridCol w:w="992"/>
        <w:gridCol w:w="1276"/>
        <w:gridCol w:w="1134"/>
        <w:gridCol w:w="1134"/>
        <w:gridCol w:w="992"/>
        <w:gridCol w:w="1134"/>
        <w:gridCol w:w="1134"/>
        <w:gridCol w:w="1134"/>
      </w:tblGrid>
      <w:tr w:rsidR="001C39E9" w:rsidTr="001C39E9">
        <w:trPr>
          <w:trHeight w:val="566"/>
        </w:trPr>
        <w:tc>
          <w:tcPr>
            <w:tcW w:w="701" w:type="dxa"/>
          </w:tcPr>
          <w:p w:rsidR="001C39E9" w:rsidRPr="0030481D" w:rsidRDefault="00205068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4" w:type="dxa"/>
          </w:tcPr>
          <w:p w:rsidR="001C39E9" w:rsidRPr="0030481D" w:rsidRDefault="00205068" w:rsidP="004D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C39E9" w:rsidTr="001C39E9">
        <w:tc>
          <w:tcPr>
            <w:tcW w:w="701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39E9" w:rsidTr="001C39E9">
        <w:tc>
          <w:tcPr>
            <w:tcW w:w="4815" w:type="dxa"/>
            <w:gridSpan w:val="2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1C39E9" w:rsidRPr="0030481D" w:rsidRDefault="00D4416C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6C">
              <w:rPr>
                <w:rFonts w:ascii="Times New Roman" w:hAnsi="Times New Roman"/>
              </w:rPr>
              <w:t>25097,7</w:t>
            </w:r>
          </w:p>
        </w:tc>
        <w:tc>
          <w:tcPr>
            <w:tcW w:w="992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eastAsia="Times New Roman" w:hAnsi="Times New Roman"/>
                <w:color w:val="000000"/>
                <w:lang w:eastAsia="ru-RU"/>
              </w:rPr>
              <w:t>1481,3</w:t>
            </w:r>
          </w:p>
        </w:tc>
        <w:tc>
          <w:tcPr>
            <w:tcW w:w="1276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1566,7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2681,8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2415,6</w:t>
            </w:r>
          </w:p>
        </w:tc>
        <w:tc>
          <w:tcPr>
            <w:tcW w:w="992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4012,5</w:t>
            </w:r>
          </w:p>
        </w:tc>
        <w:tc>
          <w:tcPr>
            <w:tcW w:w="1134" w:type="dxa"/>
          </w:tcPr>
          <w:p w:rsidR="001C39E9" w:rsidRPr="0030481D" w:rsidRDefault="004D4050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50">
              <w:rPr>
                <w:rFonts w:ascii="Times New Roman" w:hAnsi="Times New Roman"/>
              </w:rPr>
              <w:t>5149,8</w:t>
            </w:r>
          </w:p>
        </w:tc>
        <w:tc>
          <w:tcPr>
            <w:tcW w:w="1134" w:type="dxa"/>
          </w:tcPr>
          <w:p w:rsidR="001C39E9" w:rsidRPr="0030481D" w:rsidRDefault="004D4050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3945,0</w:t>
            </w:r>
          </w:p>
        </w:tc>
        <w:tc>
          <w:tcPr>
            <w:tcW w:w="1134" w:type="dxa"/>
          </w:tcPr>
          <w:p w:rsidR="001C39E9" w:rsidRPr="0030481D" w:rsidRDefault="00D4416C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3845</w:t>
            </w:r>
            <w:r w:rsidR="001C39E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1C39E9" w:rsidTr="001C39E9">
        <w:tc>
          <w:tcPr>
            <w:tcW w:w="4815" w:type="dxa"/>
            <w:gridSpan w:val="2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1C39E9" w:rsidRPr="0030481D" w:rsidRDefault="00D4416C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6C">
              <w:rPr>
                <w:rFonts w:ascii="Times New Roman" w:hAnsi="Times New Roman"/>
              </w:rPr>
              <w:t>25097,7</w:t>
            </w:r>
          </w:p>
        </w:tc>
        <w:tc>
          <w:tcPr>
            <w:tcW w:w="992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A5">
              <w:rPr>
                <w:rFonts w:ascii="Times New Roman" w:eastAsia="Times New Roman" w:hAnsi="Times New Roman"/>
                <w:color w:val="000000"/>
                <w:lang w:eastAsia="ru-RU"/>
              </w:rPr>
              <w:t>1481,3</w:t>
            </w:r>
          </w:p>
        </w:tc>
        <w:tc>
          <w:tcPr>
            <w:tcW w:w="1276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1566,7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2681,8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2415,6</w:t>
            </w:r>
          </w:p>
        </w:tc>
        <w:tc>
          <w:tcPr>
            <w:tcW w:w="992" w:type="dxa"/>
          </w:tcPr>
          <w:p w:rsidR="001C39E9" w:rsidRPr="0030481D" w:rsidRDefault="001C39E9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4012,5</w:t>
            </w:r>
          </w:p>
        </w:tc>
        <w:tc>
          <w:tcPr>
            <w:tcW w:w="1134" w:type="dxa"/>
          </w:tcPr>
          <w:p w:rsidR="001C39E9" w:rsidRPr="0030481D" w:rsidRDefault="004D4050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50">
              <w:rPr>
                <w:rFonts w:ascii="Times New Roman" w:hAnsi="Times New Roman"/>
              </w:rPr>
              <w:t>5149,8</w:t>
            </w:r>
          </w:p>
        </w:tc>
        <w:tc>
          <w:tcPr>
            <w:tcW w:w="1134" w:type="dxa"/>
          </w:tcPr>
          <w:p w:rsidR="001C39E9" w:rsidRPr="0030481D" w:rsidRDefault="004D4050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3945,0</w:t>
            </w:r>
          </w:p>
        </w:tc>
        <w:tc>
          <w:tcPr>
            <w:tcW w:w="1134" w:type="dxa"/>
          </w:tcPr>
          <w:p w:rsidR="001C39E9" w:rsidRPr="0030481D" w:rsidRDefault="00D4416C" w:rsidP="004D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3845</w:t>
            </w:r>
            <w:r w:rsidR="001C39E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1C39E9" w:rsidTr="001C39E9">
        <w:tc>
          <w:tcPr>
            <w:tcW w:w="701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1.</w:t>
            </w:r>
          </w:p>
        </w:tc>
        <w:tc>
          <w:tcPr>
            <w:tcW w:w="4114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  <w:lang w:eastAsia="ru-RU"/>
              </w:rPr>
              <w:t>Создание вокруг населенных пунктов противопожарных минерализованных защитных полос</w:t>
            </w:r>
          </w:p>
        </w:tc>
        <w:tc>
          <w:tcPr>
            <w:tcW w:w="1276" w:type="dxa"/>
          </w:tcPr>
          <w:p w:rsidR="001C39E9" w:rsidRPr="002F7C17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2F7C17"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1C39E9" w:rsidRDefault="001C39E9" w:rsidP="004D405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C39E9" w:rsidRDefault="001C39E9" w:rsidP="004D405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192</w:t>
            </w:r>
            <w:r w:rsidRPr="00221909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297,6</w:t>
            </w:r>
          </w:p>
        </w:tc>
        <w:tc>
          <w:tcPr>
            <w:tcW w:w="992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340,5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388,0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388,0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388,0</w:t>
            </w:r>
          </w:p>
        </w:tc>
      </w:tr>
      <w:tr w:rsidR="001C39E9" w:rsidTr="001C39E9">
        <w:tc>
          <w:tcPr>
            <w:tcW w:w="701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2.</w:t>
            </w:r>
          </w:p>
        </w:tc>
        <w:tc>
          <w:tcPr>
            <w:tcW w:w="4114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  <w:lang w:eastAsia="ru-RU"/>
              </w:rPr>
              <w:t>Ремонт гидротехнических сооружений.</w:t>
            </w:r>
          </w:p>
        </w:tc>
        <w:tc>
          <w:tcPr>
            <w:tcW w:w="1276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199,5</w:t>
            </w:r>
          </w:p>
        </w:tc>
        <w:tc>
          <w:tcPr>
            <w:tcW w:w="992" w:type="dxa"/>
          </w:tcPr>
          <w:p w:rsidR="001C39E9" w:rsidRDefault="001C39E9" w:rsidP="004D405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C39E9" w:rsidRDefault="001C39E9" w:rsidP="004D405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99,5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C39E9" w:rsidRDefault="001C39E9" w:rsidP="004D4050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t>0</w:t>
            </w:r>
          </w:p>
        </w:tc>
      </w:tr>
      <w:tr w:rsidR="001C39E9" w:rsidTr="001C39E9">
        <w:tc>
          <w:tcPr>
            <w:tcW w:w="701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3.</w:t>
            </w:r>
          </w:p>
        </w:tc>
        <w:tc>
          <w:tcPr>
            <w:tcW w:w="4114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  <w:lang w:eastAsia="ru-RU"/>
              </w:rPr>
              <w:t>Выполнение работ в сфере обеспечения пожарной безопасности на территории Махнёвского муниципального образования</w:t>
            </w:r>
          </w:p>
        </w:tc>
        <w:tc>
          <w:tcPr>
            <w:tcW w:w="1276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6120,0</w:t>
            </w:r>
          </w:p>
        </w:tc>
        <w:tc>
          <w:tcPr>
            <w:tcW w:w="992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1281,3</w:t>
            </w:r>
          </w:p>
        </w:tc>
        <w:tc>
          <w:tcPr>
            <w:tcW w:w="1276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1520,7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2140,0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992" w:type="dxa"/>
          </w:tcPr>
          <w:p w:rsidR="001C39E9" w:rsidRPr="0030481D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30481D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0</w:t>
            </w:r>
          </w:p>
        </w:tc>
      </w:tr>
      <w:tr w:rsidR="001C39E9" w:rsidTr="001C39E9">
        <w:tc>
          <w:tcPr>
            <w:tcW w:w="701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4.</w:t>
            </w:r>
          </w:p>
        </w:tc>
        <w:tc>
          <w:tcPr>
            <w:tcW w:w="4114" w:type="dxa"/>
          </w:tcPr>
          <w:p w:rsidR="001C39E9" w:rsidRPr="00692764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692764">
              <w:rPr>
                <w:rFonts w:ascii="Times New Roman" w:hAnsi="Times New Roman"/>
                <w:lang w:eastAsia="ru-RU"/>
              </w:rPr>
              <w:t>Поддержка общественных объединений добровольной пожарной охраны, осуществляющей свою деятельность на территории Махнёвского муниципального образования.</w:t>
            </w:r>
          </w:p>
        </w:tc>
        <w:tc>
          <w:tcPr>
            <w:tcW w:w="1276" w:type="dxa"/>
          </w:tcPr>
          <w:p w:rsidR="001C39E9" w:rsidRDefault="004D4050" w:rsidP="004D4050">
            <w:pPr>
              <w:jc w:val="center"/>
            </w:pPr>
            <w:r w:rsidRPr="004D4050">
              <w:rPr>
                <w:rFonts w:ascii="Times New Roman" w:hAnsi="Times New Roman"/>
              </w:rPr>
              <w:t>15553,8</w:t>
            </w:r>
          </w:p>
        </w:tc>
        <w:tc>
          <w:tcPr>
            <w:tcW w:w="992" w:type="dxa"/>
          </w:tcPr>
          <w:p w:rsidR="001C39E9" w:rsidRDefault="001C39E9" w:rsidP="004D405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C39E9" w:rsidRDefault="001C39E9" w:rsidP="004D405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861,0</w:t>
            </w:r>
          </w:p>
        </w:tc>
        <w:tc>
          <w:tcPr>
            <w:tcW w:w="992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3397,0</w:t>
            </w:r>
          </w:p>
        </w:tc>
        <w:tc>
          <w:tcPr>
            <w:tcW w:w="1134" w:type="dxa"/>
          </w:tcPr>
          <w:p w:rsidR="001C39E9" w:rsidRDefault="004D4050" w:rsidP="004D4050">
            <w:pPr>
              <w:jc w:val="center"/>
            </w:pPr>
            <w:r w:rsidRPr="004D4050">
              <w:rPr>
                <w:rFonts w:ascii="Times New Roman" w:hAnsi="Times New Roman"/>
              </w:rPr>
              <w:t>4501,8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3397,0</w:t>
            </w:r>
          </w:p>
        </w:tc>
        <w:tc>
          <w:tcPr>
            <w:tcW w:w="1134" w:type="dxa"/>
          </w:tcPr>
          <w:p w:rsidR="001C39E9" w:rsidRDefault="001C39E9" w:rsidP="004D405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3397,0</w:t>
            </w:r>
          </w:p>
        </w:tc>
      </w:tr>
      <w:tr w:rsidR="001C39E9" w:rsidTr="001C39E9">
        <w:tc>
          <w:tcPr>
            <w:tcW w:w="701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5.</w:t>
            </w:r>
          </w:p>
        </w:tc>
        <w:tc>
          <w:tcPr>
            <w:tcW w:w="4114" w:type="dxa"/>
          </w:tcPr>
          <w:p w:rsidR="001C39E9" w:rsidRPr="00692764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692764">
              <w:rPr>
                <w:rFonts w:ascii="Times New Roman" w:hAnsi="Times New Roman"/>
                <w:lang w:eastAsia="ru-RU"/>
              </w:rPr>
              <w:t>Обслуживание подъездов к источникам пожаротушения (строительство пирсов в населённых пунктах)</w:t>
            </w:r>
          </w:p>
        </w:tc>
        <w:tc>
          <w:tcPr>
            <w:tcW w:w="1276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571,0</w:t>
            </w:r>
          </w:p>
        </w:tc>
        <w:tc>
          <w:tcPr>
            <w:tcW w:w="992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165,0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</w:tr>
      <w:tr w:rsidR="001C39E9" w:rsidTr="001C39E9">
        <w:tc>
          <w:tcPr>
            <w:tcW w:w="701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6.</w:t>
            </w:r>
          </w:p>
        </w:tc>
        <w:tc>
          <w:tcPr>
            <w:tcW w:w="4114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общественных объединений добровольной пожарной дружины</w:t>
            </w:r>
          </w:p>
        </w:tc>
        <w:tc>
          <w:tcPr>
            <w:tcW w:w="1276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398,3</w:t>
            </w:r>
          </w:p>
        </w:tc>
        <w:tc>
          <w:tcPr>
            <w:tcW w:w="992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eastAsia="Times New Roman" w:hAnsi="Times New Roman"/>
                <w:lang w:eastAsia="ru-RU"/>
              </w:rPr>
              <w:t>84,4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992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</w:tr>
      <w:tr w:rsidR="001C39E9" w:rsidTr="001C39E9">
        <w:tc>
          <w:tcPr>
            <w:tcW w:w="701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7.</w:t>
            </w:r>
          </w:p>
        </w:tc>
        <w:tc>
          <w:tcPr>
            <w:tcW w:w="4114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системы видеонаблюдения</w:t>
            </w:r>
          </w:p>
        </w:tc>
        <w:tc>
          <w:tcPr>
            <w:tcW w:w="1276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</w:tr>
      <w:tr w:rsidR="001C39E9" w:rsidTr="001C39E9">
        <w:tc>
          <w:tcPr>
            <w:tcW w:w="701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30481D">
              <w:rPr>
                <w:rFonts w:ascii="Times New Roman" w:hAnsi="Times New Roman"/>
              </w:rPr>
              <w:t>8.</w:t>
            </w:r>
          </w:p>
        </w:tc>
        <w:tc>
          <w:tcPr>
            <w:tcW w:w="4114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мотопомп для труднодоступных населённых пунктов Махнёвского муниципального образования</w:t>
            </w:r>
          </w:p>
        </w:tc>
        <w:tc>
          <w:tcPr>
            <w:tcW w:w="1276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215,0</w:t>
            </w:r>
          </w:p>
        </w:tc>
        <w:tc>
          <w:tcPr>
            <w:tcW w:w="992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130,0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1C39E9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1C39E9">
              <w:rPr>
                <w:rFonts w:ascii="Times New Roman" w:hAnsi="Times New Roman"/>
              </w:rPr>
              <w:t>0</w:t>
            </w:r>
          </w:p>
        </w:tc>
      </w:tr>
      <w:tr w:rsidR="001C39E9" w:rsidTr="001C39E9">
        <w:tc>
          <w:tcPr>
            <w:tcW w:w="701" w:type="dxa"/>
          </w:tcPr>
          <w:p w:rsidR="001C39E9" w:rsidRPr="0030481D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0481D">
              <w:rPr>
                <w:rFonts w:ascii="Times New Roman" w:hAnsi="Times New Roman"/>
              </w:rPr>
              <w:t>.</w:t>
            </w:r>
          </w:p>
        </w:tc>
        <w:tc>
          <w:tcPr>
            <w:tcW w:w="4114" w:type="dxa"/>
          </w:tcPr>
          <w:p w:rsidR="001C39E9" w:rsidRPr="002F7C17" w:rsidRDefault="001C39E9" w:rsidP="004D4050">
            <w:pPr>
              <w:spacing w:after="0" w:line="240" w:lineRule="auto"/>
              <w:rPr>
                <w:rFonts w:ascii="Times New Roman" w:hAnsi="Times New Roman"/>
              </w:rPr>
            </w:pPr>
            <w:r w:rsidRPr="002F7C17">
              <w:rPr>
                <w:rFonts w:ascii="Times New Roman" w:eastAsia="Times New Roman" w:hAnsi="Times New Roman"/>
                <w:lang w:eastAsia="ru-RU"/>
              </w:rPr>
              <w:t xml:space="preserve">Установка </w:t>
            </w:r>
            <w:r w:rsidRPr="002F7C17">
              <w:rPr>
                <w:rFonts w:ascii="Times New Roman" w:hAnsi="Times New Roman"/>
              </w:rPr>
              <w:t xml:space="preserve">автономных оптико-электронных пожарных </w:t>
            </w:r>
            <w:proofErr w:type="spellStart"/>
            <w:r w:rsidRPr="002F7C17">
              <w:rPr>
                <w:rFonts w:ascii="Times New Roman" w:hAnsi="Times New Roman"/>
              </w:rPr>
              <w:t>извещателей</w:t>
            </w:r>
            <w:proofErr w:type="spellEnd"/>
            <w:r w:rsidRPr="002F7C17">
              <w:rPr>
                <w:rFonts w:ascii="Times New Roman" w:hAnsi="Times New Roman"/>
              </w:rPr>
              <w:t xml:space="preserve"> с </w:t>
            </w:r>
            <w:r w:rsidRPr="002F7C17">
              <w:rPr>
                <w:rFonts w:ascii="Times New Roman" w:hAnsi="Times New Roman"/>
                <w:lang w:val="en-US" w:bidi="en-US"/>
              </w:rPr>
              <w:t>GSM</w:t>
            </w:r>
            <w:r w:rsidRPr="002F7C17">
              <w:rPr>
                <w:rFonts w:ascii="Times New Roman" w:hAnsi="Times New Roman"/>
              </w:rPr>
              <w:t>-модулем в жилые помещения неблагополучных семей, семей, попавших в сложную жизненную ситуацию</w:t>
            </w:r>
          </w:p>
        </w:tc>
        <w:tc>
          <w:tcPr>
            <w:tcW w:w="1276" w:type="dxa"/>
          </w:tcPr>
          <w:p w:rsidR="001C39E9" w:rsidRPr="00BF7A28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</w:tcPr>
          <w:p w:rsidR="001C39E9" w:rsidRPr="00BF7A28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C39E9" w:rsidRPr="00BF7A28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BF7A28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BF7A28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C39E9" w:rsidRPr="00BF7A28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C39E9" w:rsidRPr="00BF7A28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C39E9" w:rsidRPr="00BF7A28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C39E9" w:rsidRPr="00BF7A28" w:rsidRDefault="001C39E9" w:rsidP="004D4050">
            <w:pPr>
              <w:jc w:val="center"/>
              <w:rPr>
                <w:rFonts w:ascii="Times New Roman" w:hAnsi="Times New Roman"/>
              </w:rPr>
            </w:pPr>
            <w:r w:rsidRPr="00BF7A28">
              <w:rPr>
                <w:rFonts w:ascii="Times New Roman" w:hAnsi="Times New Roman"/>
              </w:rPr>
              <w:t>15,0</w:t>
            </w:r>
          </w:p>
        </w:tc>
      </w:tr>
    </w:tbl>
    <w:p w:rsidR="001C39E9" w:rsidRDefault="001C39E9" w:rsidP="00E45412">
      <w:pPr>
        <w:jc w:val="center"/>
        <w:rPr>
          <w:b/>
        </w:rPr>
      </w:pPr>
    </w:p>
    <w:p w:rsidR="00205068" w:rsidRDefault="00205068" w:rsidP="00E45412">
      <w:pPr>
        <w:jc w:val="center"/>
        <w:rPr>
          <w:b/>
        </w:rPr>
        <w:sectPr w:rsidR="00205068" w:rsidSect="00205068">
          <w:pgSz w:w="16838" w:h="11906" w:orient="landscape"/>
          <w:pgMar w:top="709" w:right="1134" w:bottom="851" w:left="851" w:header="709" w:footer="709" w:gutter="0"/>
          <w:cols w:space="708"/>
          <w:docGrid w:linePitch="360"/>
        </w:sectPr>
      </w:pPr>
    </w:p>
    <w:p w:rsidR="00205068" w:rsidRPr="00CA54B0" w:rsidRDefault="00205068" w:rsidP="00205068">
      <w:pPr>
        <w:spacing w:after="0" w:line="240" w:lineRule="auto"/>
        <w:jc w:val="center"/>
        <w:rPr>
          <w:rStyle w:val="FontStyle57"/>
          <w:b w:val="0"/>
          <w:i/>
          <w:sz w:val="24"/>
          <w:szCs w:val="24"/>
        </w:rPr>
      </w:pPr>
      <w:r w:rsidRPr="00CA54B0">
        <w:rPr>
          <w:rFonts w:ascii="Times New Roman" w:hAnsi="Times New Roman"/>
          <w:b/>
          <w:i/>
          <w:sz w:val="24"/>
          <w:szCs w:val="24"/>
        </w:rPr>
        <w:lastRenderedPageBreak/>
        <w:t>Раздел 5</w:t>
      </w:r>
      <w:r w:rsidRPr="00CA54B0">
        <w:rPr>
          <w:rFonts w:ascii="Times New Roman" w:hAnsi="Times New Roman"/>
          <w:i/>
          <w:sz w:val="24"/>
          <w:szCs w:val="24"/>
        </w:rPr>
        <w:t xml:space="preserve">.  </w:t>
      </w:r>
      <w:r w:rsidRPr="00CA54B0">
        <w:rPr>
          <w:rFonts w:ascii="Times New Roman" w:hAnsi="Times New Roman"/>
          <w:b/>
          <w:i/>
          <w:sz w:val="24"/>
          <w:szCs w:val="24"/>
        </w:rPr>
        <w:t xml:space="preserve">ОПИСАНИЕ СИСТЕМЫ УПРАВЛЕНИЯ РЕАЛИЗАЦИЕЙ </w:t>
      </w:r>
      <w:r w:rsidRPr="00CA54B0">
        <w:rPr>
          <w:rStyle w:val="FontStyle57"/>
          <w:i/>
          <w:sz w:val="24"/>
          <w:szCs w:val="24"/>
        </w:rPr>
        <w:t>МУНИЦИПАЛЬНОЙ</w:t>
      </w:r>
      <w:r w:rsidRPr="00CA54B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r w:rsidRPr="00CA54B0">
        <w:rPr>
          <w:rStyle w:val="FontStyle57"/>
          <w:i/>
          <w:sz w:val="24"/>
          <w:szCs w:val="24"/>
        </w:rPr>
        <w:t>«ОБЕСПЕЧЕНИЕ ПОЖАРНОЙ БЕЗОПАСНОСТИ МАХНЁВСКОГО МУНИЦИПАЛЬНОГО ОБРАЗО</w:t>
      </w:r>
      <w:r w:rsidR="009D4E97">
        <w:rPr>
          <w:rStyle w:val="FontStyle57"/>
          <w:i/>
          <w:sz w:val="24"/>
          <w:szCs w:val="24"/>
        </w:rPr>
        <w:t>ВАНИЯ НА 2014-2021</w:t>
      </w:r>
      <w:r>
        <w:rPr>
          <w:rStyle w:val="FontStyle57"/>
          <w:i/>
          <w:sz w:val="24"/>
          <w:szCs w:val="24"/>
        </w:rPr>
        <w:t xml:space="preserve"> </w:t>
      </w:r>
      <w:r w:rsidRPr="00CA54B0">
        <w:rPr>
          <w:rStyle w:val="FontStyle57"/>
          <w:i/>
          <w:sz w:val="24"/>
          <w:szCs w:val="24"/>
        </w:rPr>
        <w:t>годы»»</w:t>
      </w:r>
    </w:p>
    <w:p w:rsidR="00205068" w:rsidRDefault="00205068" w:rsidP="00E45412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5"/>
        <w:gridCol w:w="4345"/>
      </w:tblGrid>
      <w:tr w:rsidR="00205068" w:rsidRPr="006252C9" w:rsidTr="00205068">
        <w:tc>
          <w:tcPr>
            <w:tcW w:w="5386" w:type="dxa"/>
            <w:shd w:val="clear" w:color="auto" w:fill="auto"/>
          </w:tcPr>
          <w:p w:rsidR="00205068" w:rsidRPr="006252C9" w:rsidRDefault="00205068" w:rsidP="00205068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6252C9">
              <w:rPr>
                <w:rFonts w:ascii="Times New Roman" w:hAnsi="Times New Roman"/>
                <w:sz w:val="24"/>
                <w:szCs w:val="24"/>
              </w:rPr>
              <w:t>Ответственный за реализацию муниципальной программы в целом</w:t>
            </w:r>
          </w:p>
        </w:tc>
        <w:tc>
          <w:tcPr>
            <w:tcW w:w="4394" w:type="dxa"/>
            <w:shd w:val="clear" w:color="auto" w:fill="auto"/>
          </w:tcPr>
          <w:p w:rsidR="00205068" w:rsidRPr="001C07A8" w:rsidRDefault="00205068" w:rsidP="00205068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1C07A8">
              <w:rPr>
                <w:rFonts w:ascii="Times New Roman" w:hAnsi="Times New Roman"/>
                <w:sz w:val="24"/>
                <w:szCs w:val="24"/>
              </w:rPr>
              <w:t>Ведущий специалист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ГО, </w:t>
            </w:r>
            <w:r w:rsidRPr="001C07A8">
              <w:rPr>
                <w:rFonts w:ascii="Times New Roman" w:hAnsi="Times New Roman"/>
                <w:sz w:val="24"/>
                <w:szCs w:val="24"/>
              </w:rPr>
              <w:t>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МР </w:t>
            </w:r>
            <w:r w:rsidRPr="001C07A8">
              <w:rPr>
                <w:rFonts w:ascii="Times New Roman" w:hAnsi="Times New Roman"/>
                <w:sz w:val="24"/>
                <w:szCs w:val="24"/>
              </w:rPr>
              <w:t>Администрации Махнёвского муниципального образования</w:t>
            </w:r>
          </w:p>
        </w:tc>
      </w:tr>
      <w:tr w:rsidR="00205068" w:rsidRPr="006252C9" w:rsidTr="00205068">
        <w:tc>
          <w:tcPr>
            <w:tcW w:w="5386" w:type="dxa"/>
            <w:shd w:val="clear" w:color="auto" w:fill="auto"/>
          </w:tcPr>
          <w:p w:rsidR="00205068" w:rsidRPr="006252C9" w:rsidRDefault="00205068" w:rsidP="00205068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6252C9">
              <w:rPr>
                <w:rFonts w:ascii="Times New Roman" w:hAnsi="Times New Roman"/>
                <w:sz w:val="24"/>
                <w:szCs w:val="24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4394" w:type="dxa"/>
            <w:shd w:val="clear" w:color="auto" w:fill="auto"/>
          </w:tcPr>
          <w:p w:rsidR="00205068" w:rsidRPr="006252C9" w:rsidRDefault="00205068" w:rsidP="00205068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6252C9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04.12.2014 г. № 916</w:t>
            </w:r>
            <w:r w:rsidRPr="006252C9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CC4">
              <w:rPr>
                <w:rFonts w:ascii="Times New Roman" w:hAnsi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изменениями от 30.11.2015 г.</w:t>
            </w:r>
            <w:r w:rsidRPr="008B1CC4">
              <w:rPr>
                <w:rFonts w:ascii="Times New Roman" w:hAnsi="Times New Roman"/>
                <w:sz w:val="24"/>
                <w:szCs w:val="24"/>
              </w:rPr>
              <w:t xml:space="preserve"> № 956</w:t>
            </w:r>
            <w:r>
              <w:rPr>
                <w:rFonts w:ascii="Times New Roman" w:hAnsi="Times New Roman"/>
                <w:sz w:val="24"/>
                <w:szCs w:val="24"/>
              </w:rPr>
              <w:t>, от 16.12.2016 г. №1025</w:t>
            </w:r>
            <w:r w:rsidRPr="008B1C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068" w:rsidRPr="006252C9" w:rsidTr="00205068">
        <w:tc>
          <w:tcPr>
            <w:tcW w:w="5386" w:type="dxa"/>
            <w:shd w:val="clear" w:color="auto" w:fill="auto"/>
          </w:tcPr>
          <w:p w:rsidR="00205068" w:rsidRPr="006252C9" w:rsidRDefault="00205068" w:rsidP="00205068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6252C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</w:t>
            </w:r>
          </w:p>
        </w:tc>
        <w:tc>
          <w:tcPr>
            <w:tcW w:w="4394" w:type="dxa"/>
            <w:shd w:val="clear" w:color="auto" w:fill="auto"/>
          </w:tcPr>
          <w:p w:rsidR="00205068" w:rsidRPr="001C07A8" w:rsidRDefault="00205068" w:rsidP="00205068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1C07A8">
              <w:rPr>
                <w:rFonts w:ascii="Times New Roman" w:hAnsi="Times New Roman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</w:tr>
      <w:tr w:rsidR="00205068" w:rsidRPr="006252C9" w:rsidTr="00205068">
        <w:tc>
          <w:tcPr>
            <w:tcW w:w="5386" w:type="dxa"/>
            <w:shd w:val="clear" w:color="auto" w:fill="auto"/>
          </w:tcPr>
          <w:p w:rsidR="00205068" w:rsidRPr="006252C9" w:rsidRDefault="00205068" w:rsidP="00205068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6252C9">
              <w:rPr>
                <w:rFonts w:ascii="Times New Roman" w:hAnsi="Times New Roman"/>
                <w:sz w:val="24"/>
                <w:szCs w:val="24"/>
              </w:rPr>
              <w:t>Ответственный за мониторинг реализации муниципальной программы и составление форм отчётности о реализации программы</w:t>
            </w:r>
          </w:p>
        </w:tc>
        <w:tc>
          <w:tcPr>
            <w:tcW w:w="4394" w:type="dxa"/>
            <w:shd w:val="clear" w:color="auto" w:fill="auto"/>
          </w:tcPr>
          <w:p w:rsidR="00205068" w:rsidRPr="001C07A8" w:rsidRDefault="00205068" w:rsidP="00205068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1C07A8">
              <w:rPr>
                <w:rFonts w:ascii="Times New Roman" w:hAnsi="Times New Roman"/>
                <w:sz w:val="24"/>
                <w:szCs w:val="24"/>
              </w:rPr>
              <w:t>Ведущий специалист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ГО, </w:t>
            </w:r>
            <w:r w:rsidRPr="001C07A8">
              <w:rPr>
                <w:rFonts w:ascii="Times New Roman" w:hAnsi="Times New Roman"/>
                <w:sz w:val="24"/>
                <w:szCs w:val="24"/>
              </w:rPr>
              <w:t>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МР </w:t>
            </w:r>
            <w:r w:rsidRPr="001C07A8">
              <w:rPr>
                <w:rFonts w:ascii="Times New Roman" w:hAnsi="Times New Roman"/>
                <w:sz w:val="24"/>
                <w:szCs w:val="24"/>
              </w:rPr>
              <w:t>Администрации Махнёвского муниципального образования</w:t>
            </w:r>
          </w:p>
        </w:tc>
      </w:tr>
    </w:tbl>
    <w:p w:rsidR="00205068" w:rsidRPr="001C39E9" w:rsidRDefault="00205068" w:rsidP="00E45412">
      <w:pPr>
        <w:jc w:val="center"/>
        <w:rPr>
          <w:b/>
        </w:rPr>
      </w:pPr>
    </w:p>
    <w:sectPr w:rsidR="00205068" w:rsidRPr="001C39E9" w:rsidSect="0020506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79"/>
    <w:rsid w:val="000A3779"/>
    <w:rsid w:val="000C5349"/>
    <w:rsid w:val="001C39E9"/>
    <w:rsid w:val="00200CF6"/>
    <w:rsid w:val="00205068"/>
    <w:rsid w:val="002F7C17"/>
    <w:rsid w:val="0030481D"/>
    <w:rsid w:val="00434625"/>
    <w:rsid w:val="004D4050"/>
    <w:rsid w:val="00692764"/>
    <w:rsid w:val="009934FA"/>
    <w:rsid w:val="009D4E97"/>
    <w:rsid w:val="00B04880"/>
    <w:rsid w:val="00BF7A28"/>
    <w:rsid w:val="00C9348F"/>
    <w:rsid w:val="00D4416C"/>
    <w:rsid w:val="00DA099E"/>
    <w:rsid w:val="00E411D4"/>
    <w:rsid w:val="00E420CA"/>
    <w:rsid w:val="00E4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3A562-3822-4228-A979-9BB19276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779"/>
    <w:pPr>
      <w:ind w:left="708"/>
    </w:pPr>
  </w:style>
  <w:style w:type="character" w:customStyle="1" w:styleId="FontStyle58">
    <w:name w:val="Font Style58"/>
    <w:uiPriority w:val="99"/>
    <w:rsid w:val="000A3779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0A377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0A3779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4">
    <w:name w:val="No Spacing"/>
    <w:uiPriority w:val="1"/>
    <w:qFormat/>
    <w:rsid w:val="000A37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A37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semiHidden/>
    <w:unhideWhenUsed/>
    <w:rsid w:val="000A3779"/>
    <w:rPr>
      <w:color w:val="0000FF"/>
      <w:u w:val="single"/>
    </w:rPr>
  </w:style>
  <w:style w:type="paragraph" w:styleId="a6">
    <w:name w:val="Title"/>
    <w:basedOn w:val="a"/>
    <w:link w:val="a7"/>
    <w:qFormat/>
    <w:rsid w:val="000A3779"/>
    <w:pPr>
      <w:spacing w:after="0" w:line="360" w:lineRule="auto"/>
      <w:jc w:val="center"/>
    </w:pPr>
    <w:rPr>
      <w:rFonts w:ascii="Times New Roman" w:eastAsia="Times New Roman" w:hAnsi="Times New Roman"/>
      <w:spacing w:val="100"/>
      <w:sz w:val="24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0A3779"/>
    <w:rPr>
      <w:rFonts w:ascii="Times New Roman" w:eastAsia="Times New Roman" w:hAnsi="Times New Roman" w:cs="Times New Roman"/>
      <w:spacing w:val="100"/>
      <w:sz w:val="24"/>
      <w:szCs w:val="20"/>
      <w:lang w:val="x-none" w:eastAsia="x-none"/>
    </w:rPr>
  </w:style>
  <w:style w:type="character" w:customStyle="1" w:styleId="FontStyle57">
    <w:name w:val="Font Style57"/>
    <w:uiPriority w:val="99"/>
    <w:rsid w:val="000A3779"/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39"/>
    <w:rsid w:val="000C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46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hn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12</cp:revision>
  <cp:lastPrinted>2018-08-21T08:45:00Z</cp:lastPrinted>
  <dcterms:created xsi:type="dcterms:W3CDTF">2018-08-14T09:52:00Z</dcterms:created>
  <dcterms:modified xsi:type="dcterms:W3CDTF">2018-08-21T09:29:00Z</dcterms:modified>
</cp:coreProperties>
</file>