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E0" w:rsidRDefault="003D43E0" w:rsidP="003D4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Портал Росреестра позволяет узнать и</w:t>
      </w:r>
      <w:r w:rsidRPr="001B191C">
        <w:rPr>
          <w:rFonts w:ascii="Times New Roman" w:eastAsia="Times New Roman" w:hAnsi="Times New Roman" w:cs="Times New Roman"/>
          <w:b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ормацию об объекте недвижимости</w:t>
      </w:r>
    </w:p>
    <w:p w:rsidR="00176F69" w:rsidRPr="001B191C" w:rsidRDefault="00176F69" w:rsidP="003D43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E0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Любой учтённый объект недвижимости имеет уникальный код под названием кадастровый номер, который позволяет найти объект и узнать его характеристики. </w:t>
      </w:r>
    </w:p>
    <w:p w:rsidR="003D43E0" w:rsidRPr="00A160F7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кадастровый номер?</w:t>
      </w:r>
    </w:p>
    <w:p w:rsidR="003D43E0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sz w:val="28"/>
          <w:szCs w:val="28"/>
        </w:rPr>
        <w:t>Кадастровый номер – уникальный номер объекта недвижимости, присваиваемый ему при осуществлении кадастрового учёта.</w:t>
      </w:r>
    </w:p>
    <w:p w:rsidR="003D43E0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через </w:t>
      </w:r>
      <w:r w:rsidRPr="003D43E0">
        <w:rPr>
          <w:rFonts w:ascii="Times New Roman" w:eastAsia="Times New Roman" w:hAnsi="Times New Roman" w:cs="Times New Roman"/>
          <w:b/>
          <w:sz w:val="28"/>
          <w:szCs w:val="28"/>
        </w:rPr>
        <w:t xml:space="preserve">сайт </w:t>
      </w:r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r w:rsidRPr="003D43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получить сведения об объектах недвижимости?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можно достаточно легко и просто узнать всю интересующую информацию об объектах недвижимости, для этого даже не придется выходить из дома. Сделать это можно на портале Росреестра в режиме </w:t>
      </w:r>
      <w:proofErr w:type="spellStart"/>
      <w:r w:rsidRPr="00A160F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, имеющем обширную базу данных. Запросить сведения может как собственник, так и любое заинтересованное лицо. Некоторые данные доступны бесплатно, за другие же взимается 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3E0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сведения можно получить </w:t>
      </w:r>
      <w:proofErr w:type="spellStart"/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Росреестра предоставляет исчерпывающую информацию по нужному объекту, будь то земельный участок, индивидуальный жилой дом, нежилое 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>. Данные, полученные таким образом, не отличаются от тех, что будут получены другими способами. Запросив сведения из ЕГРН (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диного государственного реестра недвижимости) или, используя сервис «Справочная информация в режиме </w:t>
      </w:r>
      <w:proofErr w:type="spellStart"/>
      <w:r w:rsidRPr="00A160F7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», доступны к получению информационные данные следующего характера: кадастровый 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; вид недвижимого имущества (квартира, 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нежилое помещение, здание, з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>емельный участок); для земельных участков: категория земель и разрешенное использование, для зданий и сооружений (ОКС): этажность, а также год окончани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строительства; общ</w:t>
      </w:r>
      <w:r w:rsidR="00E46A0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, кадастров</w:t>
      </w:r>
      <w:r w:rsidR="00E46A0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DB2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b/>
          <w:sz w:val="28"/>
          <w:szCs w:val="28"/>
        </w:rPr>
        <w:t>Алгоритм действий на сайте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Сайтом Росреестра также просто как справочником и под силу даже начинающему пользователю. Сведения бывают платные и бесплатные: платные, такие как </w:t>
      </w:r>
      <w:proofErr w:type="gramStart"/>
      <w:r w:rsidRPr="00A160F7">
        <w:rPr>
          <w:rFonts w:ascii="Times New Roman" w:eastAsia="Times New Roman" w:hAnsi="Times New Roman" w:cs="Times New Roman"/>
          <w:sz w:val="28"/>
          <w:szCs w:val="28"/>
        </w:rPr>
        <w:t>выписка</w:t>
      </w:r>
      <w:proofErr w:type="gramEnd"/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из ЕГРН содержащая полную информацию; бесплатные (сведения справочного характера) содержат ограниченное количество информации. Для того</w:t>
      </w:r>
      <w:proofErr w:type="gramStart"/>
      <w:r w:rsidRPr="00A160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чтобы заказать платные сведения необходимо: Зайти на сайт Росреестра, внизу страницы выбрать пункт </w:t>
      </w:r>
      <w:r w:rsidR="003521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>электронные услуги и сервисы». В открывшемся списке выбрать «Получение сведений ЕГРН». Заполнить электронную форму. Вписать адрес электронной почты для последующей отправки на него выписки из ЕГРН. После завершения операции на электронную почту придет номер заявки</w:t>
      </w:r>
      <w:r w:rsidR="00E43DB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E43D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, по которому можно будет получить документ после 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готовности. Для проверки статуса запроса нужно выбрать во вкладке «Сервисы» соответствующий пункт и ввести номер заявки. </w:t>
      </w:r>
    </w:p>
    <w:p w:rsidR="003D43E0" w:rsidRPr="00A160F7" w:rsidRDefault="003D43E0" w:rsidP="003D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0F7">
        <w:rPr>
          <w:rFonts w:ascii="Times New Roman" w:eastAsia="Times New Roman" w:hAnsi="Times New Roman" w:cs="Times New Roman"/>
          <w:sz w:val="28"/>
          <w:szCs w:val="28"/>
        </w:rPr>
        <w:t>Для поиска данных справочного характера на сайте Росреестра необходимо: выбрать строку «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Электронные услуги и сервисы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». В открывшемся списке выбрать «Справочная информация по объектам недвижимости в режиме </w:t>
      </w:r>
      <w:proofErr w:type="spellStart"/>
      <w:r w:rsidRPr="00A160F7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». В появившейся таблице ввести данные недвижимости и щелкнуть по пункту «сформировать запрос». Важно знать: в сформированном запросе можно просмотреть права и ограничения, особые отметки, а также найти объект на публичной кадастровой карте, щелкнув по соответствующей сноске.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аждый пользователь интернета имеет возможность посмотреть детальную информацию по интересующему объекту в режиме </w:t>
      </w:r>
      <w:proofErr w:type="spellStart"/>
      <w:r w:rsidRPr="00A160F7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A160F7">
        <w:rPr>
          <w:rFonts w:ascii="Times New Roman" w:eastAsia="Times New Roman" w:hAnsi="Times New Roman" w:cs="Times New Roman"/>
          <w:sz w:val="28"/>
          <w:szCs w:val="28"/>
        </w:rPr>
        <w:t>, для этого достаточно знать несколько необходимых параметров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60F7">
        <w:rPr>
          <w:rFonts w:ascii="Times New Roman" w:eastAsia="Times New Roman" w:hAnsi="Times New Roman" w:cs="Times New Roman"/>
          <w:sz w:val="28"/>
          <w:szCs w:val="28"/>
        </w:rPr>
        <w:t xml:space="preserve"> и выполнить простой алгоритм действий. </w:t>
      </w:r>
    </w:p>
    <w:p w:rsidR="003D43E0" w:rsidRPr="00A160F7" w:rsidRDefault="003D43E0" w:rsidP="003D43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17069" w:rsidRPr="00197EFD" w:rsidRDefault="00C17069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483FE5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3FE5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292546">
        <w:rPr>
          <w:rFonts w:ascii="Times New Roman" w:hAnsi="Times New Roman" w:cs="Times New Roman"/>
          <w:b/>
          <w:sz w:val="28"/>
          <w:szCs w:val="28"/>
        </w:rPr>
        <w:t xml:space="preserve">ФГБУ </w:t>
      </w:r>
      <w:r w:rsidRPr="00483FE5">
        <w:rPr>
          <w:rFonts w:ascii="Times New Roman" w:hAnsi="Times New Roman" w:cs="Times New Roman"/>
          <w:b/>
          <w:sz w:val="28"/>
          <w:szCs w:val="28"/>
        </w:rPr>
        <w:t>«ФКП Росреестра» по Свердловской области</w:t>
      </w:r>
    </w:p>
    <w:sectPr w:rsidR="009344D9" w:rsidRPr="00483FE5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4A46"/>
    <w:multiLevelType w:val="multilevel"/>
    <w:tmpl w:val="7CE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02E3F"/>
    <w:rsid w:val="00127115"/>
    <w:rsid w:val="001467FB"/>
    <w:rsid w:val="001653B1"/>
    <w:rsid w:val="00176F69"/>
    <w:rsid w:val="00197EFD"/>
    <w:rsid w:val="001C781B"/>
    <w:rsid w:val="00210BD7"/>
    <w:rsid w:val="00213AA4"/>
    <w:rsid w:val="002476D3"/>
    <w:rsid w:val="00267355"/>
    <w:rsid w:val="002724E1"/>
    <w:rsid w:val="00292546"/>
    <w:rsid w:val="00293351"/>
    <w:rsid w:val="002A05DF"/>
    <w:rsid w:val="002E55A4"/>
    <w:rsid w:val="00324148"/>
    <w:rsid w:val="0034230F"/>
    <w:rsid w:val="0035215E"/>
    <w:rsid w:val="00374588"/>
    <w:rsid w:val="003D43E0"/>
    <w:rsid w:val="003D69C1"/>
    <w:rsid w:val="00483FE5"/>
    <w:rsid w:val="004B3E50"/>
    <w:rsid w:val="004D6811"/>
    <w:rsid w:val="0055466B"/>
    <w:rsid w:val="00562040"/>
    <w:rsid w:val="0069276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286"/>
    <w:rsid w:val="009E4521"/>
    <w:rsid w:val="00A63655"/>
    <w:rsid w:val="00A659C2"/>
    <w:rsid w:val="00A74017"/>
    <w:rsid w:val="00A76305"/>
    <w:rsid w:val="00A7684F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17069"/>
    <w:rsid w:val="00C27DB5"/>
    <w:rsid w:val="00CB735C"/>
    <w:rsid w:val="00D00721"/>
    <w:rsid w:val="00DF40C0"/>
    <w:rsid w:val="00E2036B"/>
    <w:rsid w:val="00E43DB2"/>
    <w:rsid w:val="00E46A08"/>
    <w:rsid w:val="00E62E62"/>
    <w:rsid w:val="00F91927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qFormat/>
    <w:rsid w:val="00DF40C0"/>
    <w:rPr>
      <w:i/>
      <w:iCs/>
    </w:rPr>
  </w:style>
  <w:style w:type="paragraph" w:customStyle="1" w:styleId="ConsPlusNormal">
    <w:name w:val="ConsPlusNormal"/>
    <w:rsid w:val="00C1706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6</cp:revision>
  <cp:lastPrinted>2017-09-20T08:35:00Z</cp:lastPrinted>
  <dcterms:created xsi:type="dcterms:W3CDTF">2017-10-17T11:24:00Z</dcterms:created>
  <dcterms:modified xsi:type="dcterms:W3CDTF">2017-11-07T10:31:00Z</dcterms:modified>
</cp:coreProperties>
</file>