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D6" w:rsidRPr="007568D6" w:rsidRDefault="007568D6" w:rsidP="007568D6">
      <w:pPr>
        <w:shd w:val="clear" w:color="auto" w:fill="ECF0F1"/>
        <w:spacing w:after="0" w:line="240" w:lineRule="auto"/>
        <w:jc w:val="both"/>
        <w:outlineLvl w:val="1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Порядок действий населения при получении информации о неблагоприятном </w:t>
      </w:r>
      <w:bookmarkStart w:id="0" w:name="_GoBack"/>
      <w:bookmarkEnd w:id="0"/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метеорологическом явлении, обусловленном сильными и очень сильными дождями, сильными ливнями, грозами и порывами ветра</w:t>
      </w:r>
    </w:p>
    <w:p w:rsidR="007568D6" w:rsidRPr="007568D6" w:rsidRDefault="007568D6" w:rsidP="007568D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505075"/>
            <wp:effectExtent l="0" t="0" r="0" b="9525"/>
            <wp:docPr id="1" name="Рисунок 1" descr="https://karpinsk.midural.ru/uploads/news/7213/7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pinsk.midural.ru/uploads/news/7213/74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br/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b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                         </w:t>
      </w:r>
      <w:r w:rsidRPr="007568D6">
        <w:rPr>
          <w:rFonts w:ascii="Liberation Serif" w:eastAsia="Times New Roman" w:hAnsi="Liberation Serif" w:cs="Arial"/>
          <w:b/>
          <w:color w:val="252525"/>
          <w:sz w:val="28"/>
          <w:szCs w:val="28"/>
          <w:lang w:eastAsia="ru-RU"/>
        </w:rPr>
        <w:t>Рекомендации для населения при сильном ветре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1. Все окна домов необходимо плотно закрыть, убрать с балконов и лоджий предметы, которые могут выпасть наружу.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2. На улице следует держаться подальше от рекламных щитов, вывесок, дорожных знаков, линий электропередач.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3. Опасность могут представлять выбитые стекла, падающие из окон верхних этажей, а также элементы кровли и лепного декора, сорванные ветром. Подобная угроза возрастает вблизи строящихся или ремонтируемых зданий.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4. Нельзя находиться вблизи крупных деревьев, а также парковать рядом с ними автотранспорт – сорванные ветром сучья могут представлять большую опасность.</w:t>
      </w:r>
    </w:p>
    <w:p w:rsid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5. Если скорость ветра достигает критической отметки, необходимо держаться как можно дальше от окон в жилом или рабочем помещении.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</w:p>
    <w:p w:rsidR="007568D6" w:rsidRPr="007568D6" w:rsidRDefault="007568D6" w:rsidP="007568D6">
      <w:pPr>
        <w:shd w:val="clear" w:color="auto" w:fill="ECF0F1"/>
        <w:spacing w:after="0" w:line="264" w:lineRule="atLeast"/>
        <w:jc w:val="center"/>
        <w:rPr>
          <w:rFonts w:ascii="Liberation Serif" w:eastAsia="Times New Roman" w:hAnsi="Liberation Serif" w:cs="Arial"/>
          <w:b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b/>
          <w:color w:val="252525"/>
          <w:sz w:val="28"/>
          <w:szCs w:val="28"/>
          <w:lang w:eastAsia="ru-RU"/>
        </w:rPr>
        <w:t>Рекомендации для населения при сильном ливне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При получении информации о выпадении обильных осадков воздержитесь от поездок по городу, по возможности оставайтесь в квартире или на работе.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Включите средства проводного и радиовещания.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Если ливень застал Вас на улице, не спускайтесь в подземные переходы и другие заглубленные помещения.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Постарайтесь укрыться в зданиях, расположенных выше возможного уровня подтопления.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Если здание (помещение), в котором вы находитесь, подтапливает, постарайтесь покинуть его и перейти на ближайшую возвышенность.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Если покинуть здание не представляется возможным, то поднимитесь на вышерасположенные этажи, выключите электричество и газ, плотно закройте окна, двери и сообщите о своем местонахождении по тел. 112.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lastRenderedPageBreak/>
        <w:t>Если ливень застал Вас в личном транспорте, не пытайтесь преодолеть подтопленные участки. Медленно перестройтесь в крайний правый ряд (на обочину) и, не прибегая к экстренному торможению, прекратите движение.</w:t>
      </w:r>
    </w:p>
    <w:p w:rsid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Включите аварийные огни и переждите ливень. В случаи стремительного пребывания воды покиньте транспортное средство и пройдите на возвышенный участок местности или в ближайшее здание.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</w:p>
    <w:p w:rsidR="007568D6" w:rsidRPr="007568D6" w:rsidRDefault="007568D6" w:rsidP="007568D6">
      <w:pPr>
        <w:shd w:val="clear" w:color="auto" w:fill="ECF0F1"/>
        <w:spacing w:after="0" w:line="264" w:lineRule="atLeast"/>
        <w:jc w:val="center"/>
        <w:rPr>
          <w:rFonts w:ascii="Liberation Serif" w:eastAsia="Times New Roman" w:hAnsi="Liberation Serif" w:cs="Arial"/>
          <w:b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b/>
          <w:color w:val="252525"/>
          <w:sz w:val="28"/>
          <w:szCs w:val="28"/>
          <w:lang w:eastAsia="ru-RU"/>
        </w:rPr>
        <w:t>Рекомендации для населения во время грозы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Молния опасна, когда вслед за вспышкой следует раскат грома. В этом случае следует закрыть в доме окна и двери, выключить телевизор и другие электроприборы.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- Опасно в это время разговаривать по телефону.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- Опасно подходить к электропроводке, молниеотводу, водостокам с крыш, антеннам, стоять рядом с окном.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- Если вы находитесь на открытой площадке или в лесу, укройтесь на низкорослом участке леса. Держитесь подальше от больших одиноко стоящих деревьев.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- Возле водоёма следует немедленно прекратить купание (рыбалку и т.д.), отойти подальше от берега, спуститься с возвышенности в низину.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- Если гроза застала вас в автомобиле, не покидайте его: закройте окна и опустите антенну.</w:t>
      </w:r>
    </w:p>
    <w:p w:rsidR="007568D6" w:rsidRPr="007568D6" w:rsidRDefault="007568D6" w:rsidP="007568D6">
      <w:pPr>
        <w:shd w:val="clear" w:color="auto" w:fill="ECF0F1"/>
        <w:spacing w:after="0" w:line="264" w:lineRule="atLeast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7568D6">
        <w:rPr>
          <w:rFonts w:ascii="Liberation Serif" w:eastAsia="Times New Roman" w:hAnsi="Liberation Serif" w:cs="Arial"/>
          <w:b/>
          <w:bCs/>
          <w:color w:val="252525"/>
          <w:sz w:val="28"/>
          <w:szCs w:val="28"/>
          <w:lang w:eastAsia="ru-RU"/>
        </w:rPr>
        <w:t>Номер телефона вызова экстренных оперативных служб – "112".</w:t>
      </w:r>
      <w:r w:rsidRPr="00756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</w:p>
    <w:p w:rsidR="00805F55" w:rsidRPr="007568D6" w:rsidRDefault="00805F55" w:rsidP="007568D6">
      <w:pPr>
        <w:jc w:val="both"/>
        <w:rPr>
          <w:rFonts w:ascii="Liberation Serif" w:hAnsi="Liberation Serif"/>
          <w:sz w:val="28"/>
          <w:szCs w:val="28"/>
        </w:rPr>
      </w:pPr>
    </w:p>
    <w:sectPr w:rsidR="00805F55" w:rsidRPr="0075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D6"/>
    <w:rsid w:val="007568D6"/>
    <w:rsid w:val="0080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135A"/>
  <w15:chartTrackingRefBased/>
  <w15:docId w15:val="{98D21EEE-7823-4934-AF64-4C2CB29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722D-847A-409B-A153-BB01FE1B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2020-06-01T03:58:00Z</dcterms:created>
  <dcterms:modified xsi:type="dcterms:W3CDTF">2020-06-01T04:01:00Z</dcterms:modified>
</cp:coreProperties>
</file>