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A1" w:rsidRDefault="009347A1" w:rsidP="009347A1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47508A" w:rsidRDefault="00C940D9" w:rsidP="00C940D9">
      <w:pPr>
        <w:spacing w:after="0"/>
        <w:ind w:left="1415" w:firstLine="709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 xml:space="preserve">«День </w:t>
      </w:r>
      <w:r w:rsidR="003370C7">
        <w:rPr>
          <w:rFonts w:ascii="Segoe UI" w:hAnsi="Segoe UI" w:cs="Segoe UI"/>
          <w:bCs/>
          <w:sz w:val="32"/>
          <w:szCs w:val="32"/>
        </w:rPr>
        <w:t xml:space="preserve">правовой </w:t>
      </w:r>
      <w:r>
        <w:rPr>
          <w:rFonts w:ascii="Segoe UI" w:hAnsi="Segoe UI" w:cs="Segoe UI"/>
          <w:bCs/>
          <w:sz w:val="32"/>
          <w:szCs w:val="32"/>
        </w:rPr>
        <w:t>помощи детям»</w:t>
      </w:r>
    </w:p>
    <w:p w:rsidR="0047508A" w:rsidRPr="009347A1" w:rsidRDefault="0047508A" w:rsidP="0047508A">
      <w:pPr>
        <w:spacing w:after="0"/>
        <w:ind w:firstLine="709"/>
        <w:rPr>
          <w:rFonts w:ascii="Times New Roman" w:hAnsi="Times New Roman" w:cs="Times New Roman"/>
          <w:bCs/>
          <w:sz w:val="32"/>
          <w:szCs w:val="32"/>
        </w:rPr>
      </w:pPr>
    </w:p>
    <w:p w:rsidR="00C67474" w:rsidRPr="00C67474" w:rsidRDefault="00C67474" w:rsidP="002F7490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6747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20 ноября в России отмечается день правовой помощи детям. </w:t>
      </w:r>
      <w:r w:rsidR="009F3D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Pr="00C6747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этот день </w:t>
      </w:r>
      <w:r w:rsidR="00A058D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во всех субъектах РФ </w:t>
      </w:r>
      <w:r w:rsidRPr="00C6747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проводятся мероприятия по правовому </w:t>
      </w:r>
      <w:r w:rsidR="00A058D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просвещению и </w:t>
      </w:r>
      <w:r w:rsidRPr="00C6747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консультированию родителей, опекунов и самих детей. Компетентные ведомства представляют бесплатную юридическую помощь.</w:t>
      </w:r>
    </w:p>
    <w:p w:rsidR="00A058D1" w:rsidRDefault="009F3D42" w:rsidP="00A058D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bCs/>
          <w:sz w:val="24"/>
          <w:szCs w:val="24"/>
        </w:rPr>
        <w:t>В рамках «горячей линии» в</w:t>
      </w:r>
      <w:r w:rsidR="00A058D1">
        <w:rPr>
          <w:rFonts w:ascii="Segoe UI" w:hAnsi="Segoe UI" w:cs="Segoe UI"/>
          <w:bCs/>
          <w:sz w:val="24"/>
          <w:szCs w:val="24"/>
        </w:rPr>
        <w:t xml:space="preserve"> течение двух часов </w:t>
      </w:r>
      <w:r w:rsidR="00A058D1">
        <w:rPr>
          <w:rFonts w:ascii="Segoe UI" w:hAnsi="Segoe UI" w:cs="Segoe UI"/>
          <w:sz w:val="24"/>
          <w:szCs w:val="24"/>
          <w:lang w:eastAsia="ru-RU"/>
        </w:rPr>
        <w:t xml:space="preserve">представители Нотариальной палаты Свердловской области (НПСО), Управления </w:t>
      </w:r>
      <w:proofErr w:type="spellStart"/>
      <w:r w:rsidR="00A058D1">
        <w:rPr>
          <w:rFonts w:ascii="Segoe UI" w:hAnsi="Segoe UI" w:cs="Segoe UI"/>
          <w:sz w:val="24"/>
          <w:szCs w:val="24"/>
          <w:lang w:eastAsia="ru-RU"/>
        </w:rPr>
        <w:t>Росреестра</w:t>
      </w:r>
      <w:proofErr w:type="spellEnd"/>
      <w:r w:rsidR="00A058D1">
        <w:rPr>
          <w:rFonts w:ascii="Segoe UI" w:hAnsi="Segoe UI" w:cs="Segoe UI"/>
          <w:sz w:val="24"/>
          <w:szCs w:val="24"/>
          <w:lang w:eastAsia="ru-RU"/>
        </w:rPr>
        <w:t xml:space="preserve"> по Свердловской области, Министерства социальной политики Свердловской области, аппарата Уполномоченного по правам ребенка в Свердловской области отвечали на вопросы, касающиеся защиты имущественных прав детей. </w:t>
      </w:r>
    </w:p>
    <w:p w:rsidR="00A058D1" w:rsidRDefault="00A058D1" w:rsidP="00C940D9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Вопросы задавались как в прямом эфире, так и были предварительно собраны </w:t>
      </w:r>
      <w:r w:rsidR="00C940D9">
        <w:rPr>
          <w:rFonts w:ascii="Segoe UI" w:hAnsi="Segoe UI" w:cs="Segoe UI"/>
          <w:sz w:val="24"/>
          <w:szCs w:val="24"/>
          <w:lang w:eastAsia="ru-RU"/>
        </w:rPr>
        <w:t xml:space="preserve">организаторами </w:t>
      </w:r>
      <w:r>
        <w:rPr>
          <w:rFonts w:ascii="Segoe UI" w:hAnsi="Segoe UI" w:cs="Segoe UI"/>
          <w:sz w:val="24"/>
          <w:szCs w:val="24"/>
          <w:lang w:eastAsia="ru-RU"/>
        </w:rPr>
        <w:t xml:space="preserve">за неделю до </w:t>
      </w:r>
      <w:r w:rsidR="00C940D9">
        <w:rPr>
          <w:rFonts w:ascii="Segoe UI" w:hAnsi="Segoe UI" w:cs="Segoe UI"/>
          <w:sz w:val="24"/>
          <w:szCs w:val="24"/>
          <w:lang w:eastAsia="ru-RU"/>
        </w:rPr>
        <w:t>начала мероприятия</w:t>
      </w:r>
      <w:r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5605CA" w:rsidRDefault="00A058D1" w:rsidP="00A058D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От Управления </w:t>
      </w:r>
      <w:proofErr w:type="spellStart"/>
      <w:r>
        <w:rPr>
          <w:rFonts w:ascii="Segoe UI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lang w:eastAsia="ru-RU"/>
        </w:rPr>
        <w:t xml:space="preserve"> по Свердловской области участие приняла </w:t>
      </w:r>
      <w:r w:rsidR="00B53AD6">
        <w:rPr>
          <w:rFonts w:ascii="Segoe UI" w:hAnsi="Segoe UI" w:cs="Segoe UI"/>
          <w:bCs/>
          <w:sz w:val="24"/>
          <w:szCs w:val="24"/>
        </w:rPr>
        <w:t>начальник отдела регистрации недвижимости</w:t>
      </w:r>
      <w:r w:rsidR="003419A8">
        <w:rPr>
          <w:rFonts w:ascii="Segoe UI" w:hAnsi="Segoe UI" w:cs="Segoe UI"/>
          <w:bCs/>
          <w:sz w:val="24"/>
          <w:szCs w:val="24"/>
        </w:rPr>
        <w:t xml:space="preserve"> №1</w:t>
      </w:r>
      <w:r w:rsidR="00B53AD6">
        <w:rPr>
          <w:rFonts w:ascii="Segoe UI" w:hAnsi="Segoe UI" w:cs="Segoe UI"/>
          <w:bCs/>
          <w:sz w:val="24"/>
          <w:szCs w:val="24"/>
        </w:rPr>
        <w:t xml:space="preserve"> Елена Олеговна </w:t>
      </w:r>
      <w:proofErr w:type="spellStart"/>
      <w:r w:rsidR="00B53AD6">
        <w:rPr>
          <w:rFonts w:ascii="Segoe UI" w:hAnsi="Segoe UI" w:cs="Segoe UI"/>
          <w:bCs/>
          <w:sz w:val="24"/>
          <w:szCs w:val="24"/>
        </w:rPr>
        <w:t>Волошкова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. </w:t>
      </w:r>
    </w:p>
    <w:p w:rsidR="00C940D9" w:rsidRDefault="009F3D42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В ходе «горячей линии»</w:t>
      </w:r>
      <w:r w:rsidR="00C940D9">
        <w:rPr>
          <w:rFonts w:ascii="Segoe UI" w:hAnsi="Segoe UI" w:cs="Segoe UI"/>
          <w:bCs/>
          <w:sz w:val="24"/>
          <w:szCs w:val="24"/>
        </w:rPr>
        <w:t xml:space="preserve">Елена Олеговна рассказала об особенностях оформления сделок с недвижимостью с участием </w:t>
      </w:r>
      <w:r w:rsidR="00945E35">
        <w:rPr>
          <w:rFonts w:ascii="Segoe UI" w:hAnsi="Segoe UI" w:cs="Segoe UI"/>
          <w:bCs/>
          <w:sz w:val="24"/>
          <w:szCs w:val="24"/>
        </w:rPr>
        <w:t xml:space="preserve">несовершеннолетних </w:t>
      </w:r>
      <w:r w:rsidR="00C940D9">
        <w:rPr>
          <w:rFonts w:ascii="Segoe UI" w:hAnsi="Segoe UI" w:cs="Segoe UI"/>
          <w:bCs/>
          <w:sz w:val="24"/>
          <w:szCs w:val="24"/>
        </w:rPr>
        <w:t>детей.</w:t>
      </w:r>
    </w:p>
    <w:p w:rsidR="00AB31E4" w:rsidRDefault="00AB31E4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AB31E4">
        <w:rPr>
          <w:rFonts w:ascii="Segoe UI" w:hAnsi="Segoe UI" w:cs="Segoe UI"/>
          <w:bCs/>
          <w:i/>
          <w:sz w:val="24"/>
          <w:szCs w:val="24"/>
        </w:rPr>
        <w:t>«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>Законодатель с целью защиты имущественных прав детей определил обязательное нотариальное удостоверение сделок с предварительным разрешением органов опеки и попечительства с участием несовершеннолетних детей. На сегодняшний день сделки</w:t>
      </w:r>
      <w:r w:rsidR="009F3D42">
        <w:rPr>
          <w:rFonts w:ascii="Segoe UI" w:hAnsi="Segoe UI" w:cs="Segoe UI"/>
          <w:bCs/>
          <w:i/>
          <w:sz w:val="24"/>
          <w:szCs w:val="24"/>
        </w:rPr>
        <w:t>,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 связанные с распоряжением недвижимого имущества на условиях опеки, в том числе договоры ипотеки долей на стороне детей</w:t>
      </w:r>
      <w:r w:rsidR="009F3D42">
        <w:rPr>
          <w:rFonts w:ascii="Segoe UI" w:hAnsi="Segoe UI" w:cs="Segoe UI"/>
          <w:bCs/>
          <w:i/>
          <w:sz w:val="24"/>
          <w:szCs w:val="24"/>
        </w:rPr>
        <w:t xml:space="preserve">, 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>подлежат нотариальному удостоверению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 xml:space="preserve">, 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а также сделки по отчуждению </w:t>
      </w:r>
      <w:r w:rsidR="00961D1E" w:rsidRPr="00AB31E4">
        <w:rPr>
          <w:rFonts w:ascii="Segoe UI" w:hAnsi="Segoe UI" w:cs="Segoe UI"/>
          <w:bCs/>
          <w:i/>
          <w:sz w:val="24"/>
          <w:szCs w:val="24"/>
        </w:rPr>
        <w:t>недвижимого имущества,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 принадлежащего несовершеннолетнему гражданину.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 xml:space="preserve"> Это п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>редусмотрен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>о</w:t>
      </w:r>
      <w:r w:rsidRPr="00AB31E4">
        <w:rPr>
          <w:rFonts w:ascii="Segoe UI" w:hAnsi="Segoe UI" w:cs="Segoe UI"/>
          <w:bCs/>
          <w:i/>
          <w:sz w:val="24"/>
          <w:szCs w:val="24"/>
        </w:rPr>
        <w:t xml:space="preserve"> 42 и 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54 </w:t>
      </w:r>
      <w:r w:rsidRPr="00AB31E4">
        <w:rPr>
          <w:rFonts w:ascii="Segoe UI" w:hAnsi="Segoe UI" w:cs="Segoe UI"/>
          <w:bCs/>
          <w:i/>
          <w:sz w:val="24"/>
          <w:szCs w:val="24"/>
        </w:rPr>
        <w:t xml:space="preserve">статьями 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>Ф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>едерального закона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 «О 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>государственной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 регистрации недвижимости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>»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>. Прав</w:t>
      </w:r>
      <w:r>
        <w:rPr>
          <w:rFonts w:ascii="Segoe UI" w:hAnsi="Segoe UI" w:cs="Segoe UI"/>
          <w:bCs/>
          <w:i/>
          <w:sz w:val="24"/>
          <w:szCs w:val="24"/>
        </w:rPr>
        <w:t>овая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 экспертиза документов</w:t>
      </w:r>
      <w:r>
        <w:rPr>
          <w:rFonts w:ascii="Segoe UI" w:hAnsi="Segoe UI" w:cs="Segoe UI"/>
          <w:bCs/>
          <w:i/>
          <w:sz w:val="24"/>
          <w:szCs w:val="24"/>
        </w:rPr>
        <w:t>,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 поступивших на г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 xml:space="preserve">осударственную 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>р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 xml:space="preserve">егистрацию 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>п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>рав</w:t>
      </w:r>
      <w:r>
        <w:rPr>
          <w:rFonts w:ascii="Segoe UI" w:hAnsi="Segoe UI" w:cs="Segoe UI"/>
          <w:bCs/>
          <w:i/>
          <w:sz w:val="24"/>
          <w:szCs w:val="24"/>
        </w:rPr>
        <w:t>,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 явля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>ется ключевой при совершении учё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тно-регистрационных действий. 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>П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ри проведении правовой экспертизы </w:t>
      </w:r>
      <w:r w:rsidRPr="00AB31E4">
        <w:rPr>
          <w:rFonts w:ascii="Segoe UI" w:hAnsi="Segoe UI" w:cs="Segoe UI"/>
          <w:bCs/>
          <w:i/>
          <w:sz w:val="24"/>
          <w:szCs w:val="24"/>
        </w:rPr>
        <w:t>гос</w:t>
      </w:r>
      <w:r w:rsidR="009F3D42">
        <w:rPr>
          <w:rFonts w:ascii="Segoe UI" w:hAnsi="Segoe UI" w:cs="Segoe UI"/>
          <w:bCs/>
          <w:i/>
          <w:sz w:val="24"/>
          <w:szCs w:val="24"/>
        </w:rPr>
        <w:t>.</w:t>
      </w:r>
      <w:r w:rsidRPr="00AB31E4">
        <w:rPr>
          <w:rFonts w:ascii="Segoe UI" w:hAnsi="Segoe UI" w:cs="Segoe UI"/>
          <w:bCs/>
          <w:i/>
          <w:sz w:val="24"/>
          <w:szCs w:val="24"/>
        </w:rPr>
        <w:t xml:space="preserve">регистратором 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обязательно 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>проверяется,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 на каких условиях разрешает орган опеки и попечительства совершить ту или иную сделку с участием несовершеннолетнего.  Таким образом, государственный регистратор при регистрации переходе права собственности</w:t>
      </w:r>
      <w:r w:rsidRPr="00AB31E4">
        <w:rPr>
          <w:rFonts w:ascii="Segoe UI" w:hAnsi="Segoe UI" w:cs="Segoe UI"/>
          <w:bCs/>
          <w:i/>
          <w:sz w:val="24"/>
          <w:szCs w:val="24"/>
        </w:rPr>
        <w:t>,в первую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 очередьсмотрит</w:t>
      </w:r>
      <w:r w:rsidRPr="00AB31E4">
        <w:rPr>
          <w:rFonts w:ascii="Segoe UI" w:hAnsi="Segoe UI" w:cs="Segoe UI"/>
          <w:bCs/>
          <w:i/>
          <w:sz w:val="24"/>
          <w:szCs w:val="24"/>
        </w:rPr>
        <w:t>,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 на каких условиях совершается сделка</w:t>
      </w:r>
      <w:r>
        <w:rPr>
          <w:rFonts w:ascii="Segoe UI" w:hAnsi="Segoe UI" w:cs="Segoe UI"/>
          <w:bCs/>
          <w:i/>
          <w:sz w:val="24"/>
          <w:szCs w:val="24"/>
        </w:rPr>
        <w:t>»</w:t>
      </w:r>
      <w:r w:rsidR="00945E35">
        <w:rPr>
          <w:rFonts w:ascii="Segoe UI" w:hAnsi="Segoe UI" w:cs="Segoe UI"/>
          <w:bCs/>
          <w:sz w:val="24"/>
          <w:szCs w:val="24"/>
        </w:rPr>
        <w:t xml:space="preserve">. </w:t>
      </w:r>
    </w:p>
    <w:p w:rsidR="00DE2919" w:rsidRDefault="00DE2919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Также</w:t>
      </w:r>
      <w:r w:rsidR="00BE46B0"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 xml:space="preserve">Елена Олеговна </w:t>
      </w:r>
      <w:r w:rsidR="00DC6D81">
        <w:rPr>
          <w:rFonts w:ascii="Segoe UI" w:hAnsi="Segoe UI" w:cs="Segoe UI"/>
          <w:bCs/>
          <w:sz w:val="24"/>
          <w:szCs w:val="24"/>
        </w:rPr>
        <w:t>обратила</w:t>
      </w:r>
      <w:r w:rsidR="00AB31E4">
        <w:rPr>
          <w:rFonts w:ascii="Segoe UI" w:hAnsi="Segoe UI" w:cs="Segoe UI"/>
          <w:bCs/>
          <w:sz w:val="24"/>
          <w:szCs w:val="24"/>
        </w:rPr>
        <w:t xml:space="preserve"> внимание на</w:t>
      </w:r>
      <w:r>
        <w:rPr>
          <w:rFonts w:ascii="Segoe UI" w:hAnsi="Segoe UI" w:cs="Segoe UI"/>
          <w:bCs/>
          <w:sz w:val="24"/>
          <w:szCs w:val="24"/>
        </w:rPr>
        <w:t xml:space="preserve"> основны</w:t>
      </w:r>
      <w:r w:rsidR="00DC6D81">
        <w:rPr>
          <w:rFonts w:ascii="Segoe UI" w:hAnsi="Segoe UI" w:cs="Segoe UI"/>
          <w:bCs/>
          <w:sz w:val="24"/>
          <w:szCs w:val="24"/>
        </w:rPr>
        <w:t>е</w:t>
      </w:r>
      <w:r>
        <w:rPr>
          <w:rFonts w:ascii="Segoe UI" w:hAnsi="Segoe UI" w:cs="Segoe UI"/>
          <w:bCs/>
          <w:sz w:val="24"/>
          <w:szCs w:val="24"/>
        </w:rPr>
        <w:t xml:space="preserve"> причин</w:t>
      </w:r>
      <w:r w:rsidR="00DC6D81">
        <w:rPr>
          <w:rFonts w:ascii="Segoe UI" w:hAnsi="Segoe UI" w:cs="Segoe UI"/>
          <w:bCs/>
          <w:sz w:val="24"/>
          <w:szCs w:val="24"/>
        </w:rPr>
        <w:t>ы</w:t>
      </w:r>
      <w:r>
        <w:rPr>
          <w:rFonts w:ascii="Segoe UI" w:hAnsi="Segoe UI" w:cs="Segoe UI"/>
          <w:bCs/>
          <w:sz w:val="24"/>
          <w:szCs w:val="24"/>
        </w:rPr>
        <w:t xml:space="preserve"> приостановления государственной регистрации прав собственности</w:t>
      </w:r>
      <w:r w:rsidR="009F3D42">
        <w:rPr>
          <w:rFonts w:ascii="Segoe UI" w:hAnsi="Segoe UI" w:cs="Segoe UI"/>
          <w:bCs/>
          <w:sz w:val="24"/>
          <w:szCs w:val="24"/>
        </w:rPr>
        <w:t>:</w:t>
      </w:r>
    </w:p>
    <w:p w:rsidR="00DC6D81" w:rsidRDefault="00DE2919" w:rsidP="00860218">
      <w:pPr>
        <w:spacing w:after="0"/>
        <w:ind w:firstLine="709"/>
        <w:jc w:val="both"/>
        <w:rPr>
          <w:rFonts w:ascii="Segoe UI" w:hAnsi="Segoe UI" w:cs="Segoe UI"/>
          <w:bCs/>
          <w:i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lastRenderedPageBreak/>
        <w:t>«</w:t>
      </w:r>
      <w:r w:rsidRPr="00AB31E4">
        <w:rPr>
          <w:rFonts w:ascii="Segoe UI" w:hAnsi="Segoe UI" w:cs="Segoe UI"/>
          <w:bCs/>
          <w:i/>
          <w:sz w:val="24"/>
          <w:szCs w:val="24"/>
        </w:rPr>
        <w:t xml:space="preserve">На регистрацию продолжают поступать договоры в простой письменной форме и без разрешения органов опеки. </w:t>
      </w:r>
      <w:r w:rsidR="00AB31E4" w:rsidRPr="00AB31E4">
        <w:rPr>
          <w:rFonts w:ascii="Segoe UI" w:hAnsi="Segoe UI" w:cs="Segoe UI"/>
          <w:bCs/>
          <w:i/>
          <w:sz w:val="24"/>
          <w:szCs w:val="24"/>
        </w:rPr>
        <w:t xml:space="preserve">Кроме того, 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 xml:space="preserve">не сдаются документы по наделению детей в ином объекте, которое </w:t>
      </w:r>
      <w:r w:rsidR="00961D1E" w:rsidRPr="00AB31E4">
        <w:rPr>
          <w:rFonts w:ascii="Segoe UI" w:hAnsi="Segoe UI" w:cs="Segoe UI"/>
          <w:bCs/>
          <w:i/>
          <w:sz w:val="24"/>
          <w:szCs w:val="24"/>
        </w:rPr>
        <w:t>предусмотрено разрешением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 xml:space="preserve"> органо</w:t>
      </w:r>
      <w:r w:rsidR="00DC6D81">
        <w:rPr>
          <w:rFonts w:ascii="Segoe UI" w:hAnsi="Segoe UI" w:cs="Segoe UI"/>
          <w:bCs/>
          <w:i/>
          <w:sz w:val="24"/>
          <w:szCs w:val="24"/>
        </w:rPr>
        <w:t>в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 xml:space="preserve"> опеки и попечительства</w:t>
      </w:r>
      <w:r w:rsidR="00AB31E4" w:rsidRPr="00AB31E4">
        <w:rPr>
          <w:rFonts w:ascii="Segoe UI" w:hAnsi="Segoe UI" w:cs="Segoe UI"/>
          <w:bCs/>
          <w:i/>
          <w:sz w:val="24"/>
          <w:szCs w:val="24"/>
        </w:rPr>
        <w:t>».</w:t>
      </w:r>
    </w:p>
    <w:p w:rsidR="00BE46B0" w:rsidRPr="00AB31E4" w:rsidRDefault="00BE46B0" w:rsidP="00BE46B0">
      <w:pPr>
        <w:spacing w:after="0"/>
        <w:jc w:val="both"/>
        <w:rPr>
          <w:rFonts w:ascii="Segoe UI" w:hAnsi="Segoe UI" w:cs="Segoe UI"/>
          <w:bCs/>
          <w:i/>
          <w:sz w:val="24"/>
          <w:szCs w:val="24"/>
        </w:rPr>
      </w:pPr>
      <w:r>
        <w:rPr>
          <w:rFonts w:ascii="Segoe UI" w:hAnsi="Segoe UI" w:cs="Segoe UI"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5726112" cy="3817408"/>
            <wp:effectExtent l="19050" t="0" r="7938" b="0"/>
            <wp:docPr id="1" name="Рисунок 1" descr="C:\Users\Администратор\Downloads\swFUVDUz_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swFUVDUz_-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112" cy="381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91C" w:rsidRDefault="00DD6EE2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bookmarkStart w:id="0" w:name="_GoBack"/>
      <w:bookmarkEnd w:id="0"/>
      <w:r w:rsidRPr="00DD6EE2">
        <w:rPr>
          <w:rFonts w:eastAsia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2.7pt;margin-top:9.7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" strokecolor="#0070c0" strokeweight="1.25pt"/>
        </w:pict>
      </w:r>
    </w:p>
    <w:p w:rsidR="00B4791C" w:rsidRDefault="00B4791C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</w:p>
    <w:p w:rsidR="009347A1" w:rsidRPr="00354DF2" w:rsidRDefault="009347A1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9347A1" w:rsidRPr="00354DF2" w:rsidRDefault="009347A1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9347A1" w:rsidRPr="001852DE" w:rsidRDefault="009347A1" w:rsidP="009347A1">
      <w:pPr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эл. почта</w:t>
      </w:r>
      <w:r w:rsidRPr="00DC6D81">
        <w:rPr>
          <w:rFonts w:ascii="Segoe UI" w:eastAsia="Times New Roman" w:hAnsi="Segoe UI" w:cs="Segoe UI"/>
          <w:color w:val="000000"/>
          <w:sz w:val="18"/>
          <w:szCs w:val="18"/>
        </w:rPr>
        <w:t xml:space="preserve">: </w:t>
      </w:r>
      <w:hyperlink r:id="rId6" w:history="1"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</w:rPr>
          <w:t>66 _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  <w:lang w:val="en-US"/>
          </w:rPr>
          <w:t>rosreestr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</w:rPr>
          <w:t>@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  <w:lang w:val="en-US"/>
          </w:rPr>
          <w:t>mail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</w:rPr>
          <w:t>.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  <w:lang w:val="en-US"/>
          </w:rPr>
          <w:t>ru</w:t>
        </w:r>
      </w:hyperlink>
    </w:p>
    <w:p w:rsidR="009347A1" w:rsidRDefault="009347A1" w:rsidP="009347A1">
      <w:pPr>
        <w:rPr>
          <w:rFonts w:ascii="Segoe UI" w:hAnsi="Segoe UI" w:cs="Segoe UI"/>
          <w:sz w:val="24"/>
          <w:szCs w:val="24"/>
        </w:rPr>
      </w:pPr>
    </w:p>
    <w:p w:rsidR="009347A1" w:rsidRPr="00E3124D" w:rsidRDefault="009347A1" w:rsidP="00E312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sectPr w:rsidR="009347A1" w:rsidRPr="00E3124D" w:rsidSect="0099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AC"/>
    <w:rsid w:val="00084697"/>
    <w:rsid w:val="00086ED3"/>
    <w:rsid w:val="000900E1"/>
    <w:rsid w:val="000D2F8C"/>
    <w:rsid w:val="00136D21"/>
    <w:rsid w:val="001E2A1F"/>
    <w:rsid w:val="00207E5E"/>
    <w:rsid w:val="002B0A65"/>
    <w:rsid w:val="002F6D21"/>
    <w:rsid w:val="002F7490"/>
    <w:rsid w:val="003054F9"/>
    <w:rsid w:val="003370C7"/>
    <w:rsid w:val="003419A8"/>
    <w:rsid w:val="003E7C5E"/>
    <w:rsid w:val="003F70DB"/>
    <w:rsid w:val="003F73CD"/>
    <w:rsid w:val="00414617"/>
    <w:rsid w:val="0047508A"/>
    <w:rsid w:val="00524661"/>
    <w:rsid w:val="005605CA"/>
    <w:rsid w:val="005B61AD"/>
    <w:rsid w:val="005C259E"/>
    <w:rsid w:val="00674183"/>
    <w:rsid w:val="00790944"/>
    <w:rsid w:val="00860218"/>
    <w:rsid w:val="00873D15"/>
    <w:rsid w:val="008C41F3"/>
    <w:rsid w:val="009347A1"/>
    <w:rsid w:val="00945E35"/>
    <w:rsid w:val="00961D1E"/>
    <w:rsid w:val="0096797F"/>
    <w:rsid w:val="00996E2E"/>
    <w:rsid w:val="009972FD"/>
    <w:rsid w:val="009F3D42"/>
    <w:rsid w:val="00A058D1"/>
    <w:rsid w:val="00A61814"/>
    <w:rsid w:val="00AB31E4"/>
    <w:rsid w:val="00B419C0"/>
    <w:rsid w:val="00B4791C"/>
    <w:rsid w:val="00B53AD6"/>
    <w:rsid w:val="00BB20AC"/>
    <w:rsid w:val="00BE46B0"/>
    <w:rsid w:val="00C67474"/>
    <w:rsid w:val="00C940D9"/>
    <w:rsid w:val="00D52891"/>
    <w:rsid w:val="00D72883"/>
    <w:rsid w:val="00D971E7"/>
    <w:rsid w:val="00DC29AB"/>
    <w:rsid w:val="00DC6D81"/>
    <w:rsid w:val="00DD2F68"/>
    <w:rsid w:val="00DD6EE2"/>
    <w:rsid w:val="00DE2919"/>
    <w:rsid w:val="00E103D5"/>
    <w:rsid w:val="00E16B97"/>
    <w:rsid w:val="00E3124D"/>
    <w:rsid w:val="00EA0A76"/>
    <w:rsid w:val="00F864A7"/>
    <w:rsid w:val="00FA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7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181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66%20_rosreestr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Цыхман Анжела Гаджикеримовна</dc:creator>
  <cp:lastModifiedBy>Администратор</cp:lastModifiedBy>
  <cp:revision>2</cp:revision>
  <cp:lastPrinted>2020-07-27T11:10:00Z</cp:lastPrinted>
  <dcterms:created xsi:type="dcterms:W3CDTF">2020-11-27T07:40:00Z</dcterms:created>
  <dcterms:modified xsi:type="dcterms:W3CDTF">2020-11-27T07:40:00Z</dcterms:modified>
</cp:coreProperties>
</file>