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43F9" w14:textId="0EA2C484" w:rsidR="006974E8" w:rsidRPr="00AD4332" w:rsidRDefault="00805D4B" w:rsidP="000C14A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Росреестр совместно с </w:t>
      </w:r>
      <w:r w:rsidR="006974E8" w:rsidRPr="00AD4332">
        <w:rPr>
          <w:rFonts w:ascii="Times New Roman" w:hAnsi="Times New Roman" w:cs="Times New Roman"/>
          <w:b/>
          <w:sz w:val="28"/>
          <w:szCs w:val="28"/>
        </w:rPr>
        <w:t xml:space="preserve">АО «ДОМ.РФ» разработал </w:t>
      </w:r>
      <w:r w:rsidR="006974E8" w:rsidRPr="00AD4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индекс цен на первичном рынке жилья</w:t>
      </w:r>
    </w:p>
    <w:p w14:paraId="05E44AC1" w14:textId="77777777" w:rsidR="006974E8" w:rsidRPr="00571875" w:rsidRDefault="006974E8" w:rsidP="00032704">
      <w:pPr>
        <w:spacing w:after="0" w:line="276" w:lineRule="auto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CBFAFE3" w14:textId="77777777" w:rsidR="00805D4B" w:rsidRDefault="00805D4B" w:rsidP="00032704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Росреестром совместно с а</w:t>
      </w:r>
      <w:r w:rsidR="006974E8"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налитиками АО «ДОМ.РФ» разработан «Индекс цен на первичном рынке жилья ДОМ.РФ», отражающий динамику цен на рынке новостроек по всем регионам России.</w:t>
      </w:r>
      <w:r w:rsidR="006974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этом стало известно в ходе пресс-конференции</w:t>
      </w:r>
      <w:r w:rsidR="003278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F5F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полях международной выставки-форума «Россия» на ВДНХ</w:t>
      </w:r>
      <w:r w:rsidR="003278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796DD11" w14:textId="77777777"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52A0D26" w14:textId="18B7027E" w:rsidR="006974E8" w:rsidRDefault="006974E8" w:rsidP="00032704">
      <w:pPr>
        <w:spacing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сообщила заместитель руководителя Росреестра</w:t>
      </w:r>
      <w:r w:rsidR="000C14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руководитель цифровой трансформации ведомства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62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Елена Мартынова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bookmarkStart w:id="1" w:name="_Hlk158670564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основе индекса лежат </w:t>
      </w:r>
      <w:r w:rsidR="00805D4B" w:rsidRPr="000327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обезличенные</w:t>
      </w:r>
      <w:r w:rsidR="00805D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данные реальных сделок из Единого государственного реестра недвижимости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(ЕГРН)</w:t>
      </w:r>
      <w:r w:rsidRPr="005718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End w:id="1"/>
      <w:r w:rsidRPr="00AD4332">
        <w:rPr>
          <w:rFonts w:ascii="Times New Roman" w:hAnsi="Times New Roman" w:cs="Times New Roman"/>
          <w:color w:val="000000" w:themeColor="text1"/>
          <w:sz w:val="28"/>
          <w:szCs w:val="28"/>
        </w:rPr>
        <w:t>С 2019 года в рамках двустороннего соглашения Росреестр передает в АО «ДОМ.РФ» данные из ЕГРН, обязательное размещение которых предусмотрено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</w:t>
      </w:r>
      <w:r>
        <w:rPr>
          <w:color w:val="000000" w:themeColor="text1"/>
          <w:sz w:val="28"/>
          <w:szCs w:val="28"/>
        </w:rPr>
        <w:t>.</w:t>
      </w:r>
    </w:p>
    <w:p w14:paraId="7FD97B7A" w14:textId="77777777"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14:paraId="39470E79" w14:textId="1486CC9A" w:rsidR="006974E8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Индекс построен на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анализе обезличенных сведений о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договор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участия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br/>
        <w:t>в долевом строительстве (ДДУ)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, передаваемых Росреестром, и обогащ</w:t>
      </w:r>
      <w:r w:rsidR="000C14A4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н информацией, содержащейся в системе АО «ДОМ.РФ»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. В период с 2019 по 31 марта 2024 г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>ода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зарегистрировано более 4 млн ДДУ, из них в 2023 г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оду - 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1 млн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Ежедневно в ведомство поступает порядка 2,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тыс. заявлений на регистрацию ДДУ, в месяц это свыше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80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тыс. сделок по всей России.</w:t>
      </w:r>
      <w:r w:rsidR="00032704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За четыре года Росреестром проделана колоссальная работа по развитию электронных сервисов и налаживанию электронного взаимодействия с кредитными организациями, застройщиками и гражданами.</w:t>
      </w:r>
      <w:r w:rsidR="00032704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В результате д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оля электронного взаимодействия при регистрации </w:t>
      </w:r>
      <w:r w:rsidR="00F4162A" w:rsidRPr="000C14A4">
        <w:rPr>
          <w:rFonts w:ascii="Times New Roman" w:hAnsi="Times New Roman" w:cs="Times New Roman"/>
          <w:i/>
          <w:iCs/>
          <w:sz w:val="28"/>
          <w:szCs w:val="28"/>
        </w:rPr>
        <w:t>ДДУ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выросла в 4 раза по отношению к 20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году 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(20%) 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и составл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>яет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8</w:t>
      </w:r>
      <w:r w:rsidR="00085EB9" w:rsidRPr="000C14A4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CF587A" w:rsidRPr="000C14A4">
        <w:rPr>
          <w:rFonts w:ascii="Times New Roman" w:hAnsi="Times New Roman" w:cs="Times New Roman"/>
          <w:i/>
          <w:iCs/>
          <w:sz w:val="28"/>
          <w:szCs w:val="28"/>
        </w:rPr>
        <w:t>,1%.</w:t>
      </w:r>
      <w:r w:rsidR="00032704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D4C76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Это уникальные данные, которые в комплексе позволяют провести точную аналитику и представить актуальные тенденции на рынке недвижимости. 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>Индекс станет полезен не только для професс</w:t>
      </w:r>
      <w:r w:rsidR="00F641D9">
        <w:rPr>
          <w:rFonts w:ascii="Times New Roman" w:hAnsi="Times New Roman" w:cs="Times New Roman"/>
          <w:i/>
          <w:iCs/>
          <w:sz w:val="28"/>
          <w:szCs w:val="28"/>
        </w:rPr>
        <w:t>иональных участников рынка - рие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лторов или застройщиков, но и для граждан, которые </w:t>
      </w:r>
      <w:r w:rsidR="00805D4B" w:rsidRPr="000C14A4">
        <w:rPr>
          <w:rFonts w:ascii="Times New Roman" w:hAnsi="Times New Roman" w:cs="Times New Roman"/>
          <w:i/>
          <w:iCs/>
          <w:sz w:val="28"/>
          <w:szCs w:val="28"/>
        </w:rPr>
        <w:t xml:space="preserve">интересуются изменениями на рынке жилья или </w:t>
      </w:r>
      <w:r w:rsidR="005B7A55" w:rsidRPr="000C14A4">
        <w:rPr>
          <w:rFonts w:ascii="Times New Roman" w:hAnsi="Times New Roman" w:cs="Times New Roman"/>
          <w:i/>
          <w:iCs/>
          <w:sz w:val="28"/>
          <w:szCs w:val="28"/>
        </w:rPr>
        <w:t>хотят улучшить свои жилищные условия</w:t>
      </w:r>
      <w:r w:rsidRPr="000C14A4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0C14A4">
        <w:rPr>
          <w:rFonts w:ascii="Times New Roman" w:hAnsi="Times New Roman" w:cs="Times New Roman"/>
          <w:sz w:val="28"/>
          <w:szCs w:val="28"/>
        </w:rPr>
        <w:t xml:space="preserve"> - </w:t>
      </w:r>
      <w:r w:rsidR="000C14A4">
        <w:rPr>
          <w:rFonts w:ascii="Times New Roman" w:hAnsi="Times New Roman" w:cs="Times New Roman"/>
          <w:sz w:val="28"/>
          <w:szCs w:val="28"/>
        </w:rPr>
        <w:t>отметила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sz w:val="28"/>
          <w:szCs w:val="28"/>
        </w:rPr>
        <w:t>.</w:t>
      </w:r>
    </w:p>
    <w:p w14:paraId="1263EA05" w14:textId="1E156C87" w:rsidR="003B3A36" w:rsidRDefault="003B3A36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13F0D" w14:textId="5AA7B17D" w:rsidR="003B3A36" w:rsidRDefault="003B3A36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руководителя Управления Росреестра по Свердловской области </w:t>
      </w:r>
      <w:r w:rsidRPr="003B3A36">
        <w:rPr>
          <w:rFonts w:ascii="Times New Roman" w:hAnsi="Times New Roman" w:cs="Times New Roman"/>
          <w:b/>
          <w:sz w:val="28"/>
          <w:szCs w:val="28"/>
        </w:rPr>
        <w:t>Игоря Цыганаша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CF55E2">
        <w:rPr>
          <w:rFonts w:ascii="Times New Roman" w:hAnsi="Times New Roman" w:cs="Times New Roman"/>
          <w:sz w:val="28"/>
          <w:szCs w:val="28"/>
        </w:rPr>
        <w:t>регионе</w:t>
      </w:r>
      <w:r>
        <w:rPr>
          <w:rFonts w:ascii="Times New Roman" w:hAnsi="Times New Roman" w:cs="Times New Roman"/>
          <w:sz w:val="28"/>
          <w:szCs w:val="28"/>
        </w:rPr>
        <w:t xml:space="preserve"> процент электронных обращений</w:t>
      </w:r>
      <w:r w:rsidR="00095410">
        <w:rPr>
          <w:rFonts w:ascii="Times New Roman" w:hAnsi="Times New Roman" w:cs="Times New Roman"/>
          <w:sz w:val="28"/>
          <w:szCs w:val="28"/>
        </w:rPr>
        <w:t xml:space="preserve"> при регистрации ДДУ также</w:t>
      </w:r>
      <w:r>
        <w:rPr>
          <w:rFonts w:ascii="Times New Roman" w:hAnsi="Times New Roman" w:cs="Times New Roman"/>
          <w:sz w:val="28"/>
          <w:szCs w:val="28"/>
        </w:rPr>
        <w:t xml:space="preserve"> увеличился в 4 раза. </w:t>
      </w:r>
    </w:p>
    <w:p w14:paraId="5978B8A8" w14:textId="0750F5F4" w:rsidR="003B3A36" w:rsidRDefault="003B3A36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DAA70" w14:textId="5E86B0AC" w:rsidR="003B3A36" w:rsidRPr="00D31860" w:rsidRDefault="003B3A36" w:rsidP="00D3186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3A36">
        <w:rPr>
          <w:rFonts w:ascii="Times New Roman" w:hAnsi="Times New Roman" w:cs="Times New Roman"/>
          <w:i/>
          <w:sz w:val="28"/>
          <w:szCs w:val="28"/>
        </w:rPr>
        <w:lastRenderedPageBreak/>
        <w:t>«В период с 2019 по 31 марта 2024 года зарегистрировано более 155 тыс. ДДУ, из них в электронном виде более 117 тыс</w:t>
      </w:r>
      <w:r w:rsidRPr="00E55D72">
        <w:rPr>
          <w:rFonts w:ascii="Times New Roman" w:hAnsi="Times New Roman" w:cs="Times New Roman"/>
          <w:i/>
          <w:sz w:val="28"/>
          <w:szCs w:val="28"/>
        </w:rPr>
        <w:t>.</w:t>
      </w:r>
      <w:r w:rsidR="00D31860" w:rsidRPr="00E55D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860" w:rsidRPr="003B3A36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Управление Росреестра продолжает </w:t>
      </w:r>
      <w:r w:rsidR="000B405C">
        <w:rPr>
          <w:rFonts w:ascii="Times New Roman" w:hAnsi="Times New Roman" w:cs="Times New Roman"/>
          <w:i/>
          <w:iCs/>
          <w:sz w:val="28"/>
          <w:szCs w:val="28"/>
        </w:rPr>
        <w:t>идти по пути цифровизации, взаимодействуя</w:t>
      </w:r>
      <w:r w:rsidRPr="003B3A36"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r w:rsidR="00D31860" w:rsidRPr="00D31860">
        <w:rPr>
          <w:rFonts w:ascii="Times New Roman" w:hAnsi="Times New Roman" w:cs="Times New Roman"/>
          <w:i/>
          <w:iCs/>
          <w:sz w:val="28"/>
          <w:szCs w:val="28"/>
        </w:rPr>
        <w:t>профессиональными участниками рынка недвижимости</w:t>
      </w:r>
      <w:r w:rsidRPr="003B3A3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C036E">
        <w:rPr>
          <w:rFonts w:ascii="Times New Roman" w:hAnsi="Times New Roman" w:cs="Times New Roman"/>
          <w:i/>
          <w:iCs/>
          <w:sz w:val="28"/>
          <w:szCs w:val="28"/>
        </w:rPr>
        <w:t>в том числе в электронном виде</w:t>
      </w:r>
      <w:r w:rsidR="000B405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D31860">
        <w:rPr>
          <w:rFonts w:ascii="Times New Roman" w:hAnsi="Times New Roman" w:cs="Times New Roman"/>
          <w:i/>
          <w:iCs/>
          <w:sz w:val="28"/>
          <w:szCs w:val="28"/>
        </w:rPr>
        <w:t xml:space="preserve">Так, </w:t>
      </w:r>
      <w:r w:rsidR="00D31860" w:rsidRPr="00D31860">
        <w:rPr>
          <w:rFonts w:ascii="Times New Roman" w:hAnsi="Times New Roman" w:cs="Times New Roman"/>
          <w:i/>
          <w:iCs/>
          <w:sz w:val="28"/>
          <w:szCs w:val="28"/>
        </w:rPr>
        <w:t xml:space="preserve">доля </w:t>
      </w:r>
      <w:r w:rsidR="000B405C">
        <w:rPr>
          <w:rFonts w:ascii="Times New Roman" w:hAnsi="Times New Roman" w:cs="Times New Roman"/>
          <w:i/>
          <w:iCs/>
          <w:sz w:val="28"/>
          <w:szCs w:val="28"/>
        </w:rPr>
        <w:t>документов, поданных в электронном виде</w:t>
      </w:r>
      <w:r w:rsidR="00D31860" w:rsidRPr="00D31860">
        <w:rPr>
          <w:rFonts w:ascii="Times New Roman" w:hAnsi="Times New Roman" w:cs="Times New Roman"/>
          <w:i/>
          <w:iCs/>
          <w:sz w:val="28"/>
          <w:szCs w:val="28"/>
        </w:rPr>
        <w:t xml:space="preserve"> при регистрации ДДУ выросла </w:t>
      </w:r>
      <w:r w:rsidR="00D31860">
        <w:rPr>
          <w:rFonts w:ascii="Times New Roman" w:hAnsi="Times New Roman" w:cs="Times New Roman"/>
          <w:i/>
          <w:iCs/>
          <w:sz w:val="28"/>
          <w:szCs w:val="28"/>
        </w:rPr>
        <w:t xml:space="preserve">более чем </w:t>
      </w:r>
      <w:r w:rsidR="00D31860" w:rsidRPr="00D31860">
        <w:rPr>
          <w:rFonts w:ascii="Times New Roman" w:hAnsi="Times New Roman" w:cs="Times New Roman"/>
          <w:i/>
          <w:iCs/>
          <w:sz w:val="28"/>
          <w:szCs w:val="28"/>
        </w:rPr>
        <w:t>в 4 раза по отношению к 2019 году (2</w:t>
      </w:r>
      <w:r w:rsidR="00D3186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D31860" w:rsidRPr="00D31860">
        <w:rPr>
          <w:rFonts w:ascii="Times New Roman" w:hAnsi="Times New Roman" w:cs="Times New Roman"/>
          <w:i/>
          <w:iCs/>
          <w:sz w:val="28"/>
          <w:szCs w:val="28"/>
        </w:rPr>
        <w:t xml:space="preserve">%) и составляет </w:t>
      </w:r>
      <w:r w:rsidR="00D31860">
        <w:rPr>
          <w:rFonts w:ascii="Times New Roman" w:hAnsi="Times New Roman" w:cs="Times New Roman"/>
          <w:i/>
          <w:iCs/>
          <w:sz w:val="28"/>
          <w:szCs w:val="28"/>
        </w:rPr>
        <w:t>95</w:t>
      </w:r>
      <w:r w:rsidR="00D31860" w:rsidRPr="00D31860">
        <w:rPr>
          <w:rFonts w:ascii="Times New Roman" w:hAnsi="Times New Roman" w:cs="Times New Roman"/>
          <w:i/>
          <w:iCs/>
          <w:sz w:val="28"/>
          <w:szCs w:val="28"/>
        </w:rPr>
        <w:t>%.</w:t>
      </w:r>
      <w:r w:rsidR="00D318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3A36">
        <w:rPr>
          <w:rFonts w:ascii="Times New Roman" w:hAnsi="Times New Roman" w:cs="Times New Roman"/>
          <w:i/>
          <w:iCs/>
          <w:sz w:val="28"/>
          <w:szCs w:val="28"/>
        </w:rPr>
        <w:t>Переход на цифровые сервисы с оказанием услуг, внедрение онлайн-сервисов, обеспечение безопасности применяемых технологий – важная задача, касающаяся интересов граждан</w:t>
      </w:r>
      <w:r w:rsidR="00D31860">
        <w:rPr>
          <w:rFonts w:ascii="Times New Roman" w:hAnsi="Times New Roman" w:cs="Times New Roman"/>
          <w:i/>
          <w:iCs/>
          <w:sz w:val="28"/>
          <w:szCs w:val="28"/>
        </w:rPr>
        <w:t xml:space="preserve">», </w:t>
      </w:r>
      <w:r w:rsidR="00D31860" w:rsidRPr="00D31860">
        <w:rPr>
          <w:rFonts w:ascii="Times New Roman" w:hAnsi="Times New Roman" w:cs="Times New Roman"/>
          <w:iCs/>
          <w:sz w:val="28"/>
          <w:szCs w:val="28"/>
        </w:rPr>
        <w:t xml:space="preserve">- отметил </w:t>
      </w:r>
      <w:r w:rsidR="00D31860" w:rsidRPr="00D31860">
        <w:rPr>
          <w:rFonts w:ascii="Times New Roman" w:hAnsi="Times New Roman" w:cs="Times New Roman"/>
          <w:b/>
          <w:iCs/>
          <w:sz w:val="28"/>
          <w:szCs w:val="28"/>
        </w:rPr>
        <w:t>Игорь Цыганаш</w:t>
      </w:r>
      <w:r w:rsidR="00D31860" w:rsidRPr="00D31860">
        <w:rPr>
          <w:rFonts w:ascii="Times New Roman" w:hAnsi="Times New Roman" w:cs="Times New Roman"/>
          <w:iCs/>
          <w:sz w:val="28"/>
          <w:szCs w:val="28"/>
        </w:rPr>
        <w:t>.</w:t>
      </w:r>
    </w:p>
    <w:p w14:paraId="578BC409" w14:textId="77777777" w:rsidR="00E55D72" w:rsidRPr="000C14A4" w:rsidRDefault="00E55D72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87112" w14:textId="47430A8D" w:rsidR="008B404E" w:rsidRPr="000C14A4" w:rsidRDefault="008B404E" w:rsidP="0003270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4A4">
        <w:rPr>
          <w:rFonts w:ascii="Times New Roman" w:hAnsi="Times New Roman" w:cs="Times New Roman"/>
          <w:sz w:val="28"/>
          <w:szCs w:val="28"/>
        </w:rPr>
        <w:t xml:space="preserve">Как сообщил 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Аналитического центра </w:t>
      </w:r>
      <w:hyperlink r:id="rId4" w:tgtFrame="_blank" w:tooltip="https://ДОМ.РФ" w:history="1">
        <w:r w:rsidRPr="000C14A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C14A4">
        <w:rPr>
          <w:rFonts w:ascii="Times New Roman" w:hAnsi="Times New Roman" w:cs="Times New Roman"/>
          <w:sz w:val="28"/>
          <w:szCs w:val="28"/>
        </w:rPr>
        <w:t xml:space="preserve"> </w:t>
      </w:r>
      <w:r w:rsidRPr="000C14A4">
        <w:rPr>
          <w:rFonts w:ascii="Times New Roman" w:hAnsi="Times New Roman" w:cs="Times New Roman"/>
          <w:b/>
          <w:bCs/>
          <w:sz w:val="28"/>
          <w:szCs w:val="28"/>
        </w:rPr>
        <w:t>Михаил Гольдберг</w:t>
      </w:r>
      <w:r w:rsidRPr="000C14A4">
        <w:rPr>
          <w:rFonts w:ascii="Times New Roman" w:hAnsi="Times New Roman" w:cs="Times New Roman"/>
          <w:sz w:val="28"/>
          <w:szCs w:val="28"/>
        </w:rPr>
        <w:t>, б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интеграции данных Росреестра и единой информационной системы жилищного строительства реализована возможность увидеть картину по всему рынку новостроек в России.</w:t>
      </w:r>
    </w:p>
    <w:p w14:paraId="21AAF860" w14:textId="53D1EA9F" w:rsidR="006974E8" w:rsidRPr="000C14A4" w:rsidRDefault="008B404E" w:rsidP="0003270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«Обновления Индекса цен </w:t>
      </w:r>
      <w:hyperlink r:id="rId5" w:tgtFrame="_blank" w:tooltip="https://ДОМ.РФ" w:history="1">
        <w:r w:rsidRPr="000C14A4">
          <w:rPr>
            <w:rStyle w:val="a5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ДОМ.РФ</w:t>
        </w:r>
      </w:hyperlink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происходят ежемесячно, что позволяет оперативно отслеживать колебания стоимости квадратного метра в сегменте первичного жилья. Но самым главным преимуществом нашего продукта является его методология – расч</w:t>
      </w:r>
      <w:r w:rsid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 вед</w:t>
      </w:r>
      <w:r w:rsid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ё</w:t>
      </w:r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тся на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пообъектной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поквартирной основе. Каждый месяц мы отслеживаем сделки фактических продаж квартир схожего типа в одном и том же доме, в разбивке по классам и </w:t>
      </w:r>
      <w:proofErr w:type="spellStart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комнатности</w:t>
      </w:r>
      <w:proofErr w:type="spellEnd"/>
      <w:r w:rsidRPr="000C14A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жилья. Подобный подход позволяет всем участникам рынка получать исчерпывающую информацию для принятия решений»,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отметил </w:t>
      </w:r>
      <w:r w:rsidRPr="000C14A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Михаил Гольдберг</w:t>
      </w:r>
      <w:r w:rsidRPr="000C1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0053EE6" w14:textId="77777777" w:rsidR="00032704" w:rsidRPr="000C14A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073C70" w14:textId="4B2FDC2A" w:rsidR="006974E8" w:rsidRPr="00B5524D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4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Елена Мартынова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032704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подчеркнула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, что в настоящее время Росреестр проектирует новый сервис «Аналитика рынка недвижимости» на базе Единой цифровой платформы «Национальная система пространственных данных». В н</w:t>
      </w:r>
      <w:r w:rsidR="000C14A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будет представлена система показателей, 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отражающих изменения на рынке недвижимости и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полученных по результатам анализа данных о сделках с объектами недвижимости, сведения о которых содержатся в ЕГРН.</w:t>
      </w:r>
    </w:p>
    <w:p w14:paraId="424ADC80" w14:textId="77777777"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BA66C0E" w14:textId="0DFB1DFF" w:rsidR="006974E8" w:rsidRPr="00CA3838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«В рамках сервиса планируется рассчитывать индексные индикаторы для всех сегментов рынка – жиль</w:t>
      </w:r>
      <w:r w:rsidR="000C1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первичном и вторичном рынках, объекты нежилого значения, земельные участки. Наряду с этим сервис «Аналитика рынка недвижимости» предполагает использование индексов, разработанных профессиональными участниками рынка недвижимости. В частности, «Индекс цен на первичном рынке жилья ДОМ.РФ» войд</w:t>
      </w:r>
      <w:r w:rsidR="000C14A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ё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 в состав проектируемого сервиса Росреестра на платформе НСПД. В </w:t>
      </w:r>
      <w:r w:rsidRPr="00CA383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результате пользователи в рамках одной системы получат доступ к значениям индексов Росреестра и «ДОМ.РФ»,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отметила </w:t>
      </w:r>
      <w:r w:rsidRPr="00CA38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заместитель руководителя ведомства</w:t>
      </w:r>
      <w:r w:rsidRPr="00CA3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2001CF" w14:textId="77777777" w:rsidR="00032704" w:rsidRDefault="00032704" w:rsidP="0003270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0B932" w14:textId="12F19B9D" w:rsidR="00805D4B" w:rsidRPr="006974E8" w:rsidRDefault="006974E8" w:rsidP="0003270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838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по е</w:t>
      </w:r>
      <w:r w:rsidR="000C14A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словам,</w:t>
      </w:r>
      <w:r w:rsidRPr="00CA3838">
        <w:rPr>
          <w:rFonts w:ascii="Times New Roman" w:hAnsi="Times New Roman" w:cs="Times New Roman"/>
          <w:sz w:val="28"/>
          <w:szCs w:val="28"/>
        </w:rPr>
        <w:t xml:space="preserve"> к концу 2024 года будет создана </w:t>
      </w:r>
      <w:r>
        <w:rPr>
          <w:rFonts w:ascii="Times New Roman" w:hAnsi="Times New Roman" w:cs="Times New Roman"/>
          <w:sz w:val="28"/>
          <w:szCs w:val="28"/>
        </w:rPr>
        <w:t xml:space="preserve">первая в России </w:t>
      </w:r>
      <w:r w:rsidRPr="00CA3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платформа для комплексной аналитики рынка недвижимости, </w:t>
      </w:r>
      <w:r w:rsidR="00805D4B" w:rsidRPr="00A341CA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основанная</w:t>
      </w:r>
      <w:r w:rsidR="00805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прежде всего, на реальных </w:t>
      </w:r>
      <w:r w:rsidR="00805D4B" w:rsidRPr="00A341CA">
        <w:rPr>
          <w:rFonts w:ascii="Times New Roman" w:hAnsi="Times New Roman" w:cs="Times New Roman"/>
          <w:sz w:val="28"/>
          <w:szCs w:val="28"/>
        </w:rPr>
        <w:t xml:space="preserve">сделках из </w:t>
      </w:r>
      <w:r w:rsidR="00805D4B" w:rsidRPr="000C14A4">
        <w:rPr>
          <w:rFonts w:ascii="Times New Roman" w:hAnsi="Times New Roman" w:cs="Times New Roman"/>
          <w:sz w:val="28"/>
          <w:szCs w:val="28"/>
        </w:rPr>
        <w:t>ЕГРН и в дальнейшем дополненная результатами анализа открытых данных рынка недвижимости и сведений из Фонда данных государственной кадастровой оценки</w:t>
      </w:r>
      <w:r w:rsidRPr="000C14A4">
        <w:rPr>
          <w:rFonts w:ascii="Times New Roman" w:hAnsi="Times New Roman" w:cs="Times New Roman"/>
          <w:sz w:val="28"/>
          <w:szCs w:val="28"/>
        </w:rPr>
        <w:t xml:space="preserve">. </w:t>
      </w:r>
      <w:r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будут представлены как в целом по России, так и по федеральным округам, регионам, центрам субъектов, 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городам и насел</w:t>
      </w:r>
      <w:r w:rsidR="000C14A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805D4B" w:rsidRPr="000C14A4">
        <w:rPr>
          <w:rFonts w:ascii="Times New Roman" w:hAnsi="Times New Roman" w:cs="Times New Roman"/>
          <w:color w:val="000000" w:themeColor="text1"/>
          <w:sz w:val="28"/>
          <w:szCs w:val="28"/>
        </w:rPr>
        <w:t>нным пунктам</w:t>
      </w:r>
      <w:r w:rsidR="0080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будут обновляться ежеквартально</w:t>
      </w:r>
      <w:r w:rsidRPr="006041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планируется 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>визуализаци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02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на тематических картах (слои данных).</w:t>
      </w:r>
    </w:p>
    <w:sectPr w:rsidR="00805D4B" w:rsidRPr="0069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E8"/>
    <w:rsid w:val="00032704"/>
    <w:rsid w:val="00085EB9"/>
    <w:rsid w:val="00095410"/>
    <w:rsid w:val="000B405C"/>
    <w:rsid w:val="000C14A4"/>
    <w:rsid w:val="001D316D"/>
    <w:rsid w:val="002B1690"/>
    <w:rsid w:val="003278D9"/>
    <w:rsid w:val="003B3A36"/>
    <w:rsid w:val="005916D9"/>
    <w:rsid w:val="005B7A55"/>
    <w:rsid w:val="00667E32"/>
    <w:rsid w:val="006974E8"/>
    <w:rsid w:val="007017F3"/>
    <w:rsid w:val="007864DA"/>
    <w:rsid w:val="00805D4B"/>
    <w:rsid w:val="008B404E"/>
    <w:rsid w:val="009C036E"/>
    <w:rsid w:val="00B23C5C"/>
    <w:rsid w:val="00BD4C76"/>
    <w:rsid w:val="00CF55E2"/>
    <w:rsid w:val="00CF587A"/>
    <w:rsid w:val="00D31860"/>
    <w:rsid w:val="00E55D72"/>
    <w:rsid w:val="00F121AC"/>
    <w:rsid w:val="00F4162A"/>
    <w:rsid w:val="00F53089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9222"/>
  <w15:chartTrackingRefBased/>
  <w15:docId w15:val="{E9DD5883-52BE-4861-BA83-7AAF058D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B4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d1aqf.xn--p1ai/" TargetMode="External"/><Relationship Id="rId4" Type="http://schemas.openxmlformats.org/officeDocument/2006/relationships/hyperlink" Target="https://xn--d1aq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Вьюгина</dc:creator>
  <cp:keywords/>
  <dc:description/>
  <cp:lastModifiedBy>Администратор</cp:lastModifiedBy>
  <cp:revision>2</cp:revision>
  <cp:lastPrinted>2024-04-05T08:09:00Z</cp:lastPrinted>
  <dcterms:created xsi:type="dcterms:W3CDTF">2024-04-09T05:29:00Z</dcterms:created>
  <dcterms:modified xsi:type="dcterms:W3CDTF">2024-04-09T05:29:00Z</dcterms:modified>
</cp:coreProperties>
</file>