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08" w:rsidRPr="00A61F08" w:rsidRDefault="0034519D" w:rsidP="00A61F0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61F08">
        <w:rPr>
          <w:rFonts w:ascii="Times New Roman" w:eastAsia="Times New Roman" w:hAnsi="Times New Roman" w:cs="Times New Roman"/>
          <w:b/>
          <w:bCs/>
          <w:sz w:val="27"/>
          <w:szCs w:val="27"/>
        </w:rPr>
        <w:t>«</w:t>
      </w:r>
      <w:r w:rsidR="001135DC" w:rsidRPr="001135DC">
        <w:rPr>
          <w:rFonts w:ascii="Times New Roman" w:eastAsia="Times New Roman" w:hAnsi="Times New Roman" w:cs="Times New Roman"/>
          <w:b/>
          <w:bCs/>
          <w:sz w:val="27"/>
          <w:szCs w:val="27"/>
        </w:rPr>
        <w:t>Пользователи портала госуслуг смогут оперативно получать информацию о возбуждении исполнительного производства</w:t>
      </w:r>
      <w:r w:rsidR="001135DC" w:rsidRPr="00A61F08">
        <w:rPr>
          <w:rFonts w:ascii="Verdana" w:eastAsia="Times New Roman" w:hAnsi="Verdana" w:cs="Times New Roman"/>
          <w:sz w:val="27"/>
          <w:szCs w:val="27"/>
        </w:rPr>
        <w:t xml:space="preserve"> </w:t>
      </w:r>
      <w:r w:rsidR="001135DC" w:rsidRPr="00A61F08">
        <w:rPr>
          <w:rFonts w:ascii="Times New Roman" w:eastAsia="Times New Roman" w:hAnsi="Times New Roman" w:cs="Times New Roman"/>
          <w:b/>
          <w:bCs/>
          <w:sz w:val="27"/>
          <w:szCs w:val="27"/>
        </w:rPr>
        <w:t>(</w:t>
      </w:r>
      <w:r w:rsidR="001135DC" w:rsidRPr="00A61F08">
        <w:rPr>
          <w:rFonts w:ascii="Times New Roman" w:eastAsia="Times New Roman" w:hAnsi="Times New Roman" w:cs="Times New Roman"/>
          <w:bCs/>
          <w:sz w:val="27"/>
          <w:szCs w:val="27"/>
        </w:rPr>
        <w:t>разъясняет помощник Алапаевского городского прокурора Быкова С.С.).</w:t>
      </w:r>
    </w:p>
    <w:p w:rsidR="00A61F08" w:rsidRPr="00A61F08" w:rsidRDefault="00A61F08" w:rsidP="00A61F08">
      <w:pPr>
        <w:spacing w:line="240" w:lineRule="auto"/>
        <w:ind w:firstLine="851"/>
        <w:contextualSpacing/>
        <w:jc w:val="both"/>
        <w:rPr>
          <w:rFonts w:ascii="Verdana" w:eastAsia="Times New Roman" w:hAnsi="Verdana" w:cs="Times New Roman"/>
          <w:sz w:val="27"/>
          <w:szCs w:val="27"/>
        </w:rPr>
      </w:pPr>
      <w:r w:rsidRPr="001135DC"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  <w:r w:rsidRPr="00A61F08">
        <w:rPr>
          <w:rFonts w:ascii="Times New Roman" w:eastAsia="Times New Roman" w:hAnsi="Times New Roman" w:cs="Times New Roman"/>
          <w:sz w:val="27"/>
          <w:szCs w:val="27"/>
        </w:rPr>
        <w:t xml:space="preserve">м Правительства Российской Федерации от 26.11.2020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</w:t>
      </w:r>
      <w:r w:rsidRPr="00A61F08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1135DC">
        <w:rPr>
          <w:rFonts w:ascii="Times New Roman" w:eastAsia="Times New Roman" w:hAnsi="Times New Roman" w:cs="Times New Roman"/>
          <w:sz w:val="27"/>
          <w:szCs w:val="27"/>
        </w:rPr>
        <w:t xml:space="preserve"> 1943</w:t>
      </w:r>
      <w:r w:rsidRPr="00A61F08">
        <w:rPr>
          <w:rFonts w:ascii="Times New Roman" w:eastAsia="Times New Roman" w:hAnsi="Times New Roman" w:cs="Times New Roman"/>
          <w:sz w:val="27"/>
          <w:szCs w:val="27"/>
        </w:rPr>
        <w:t xml:space="preserve"> внесены изменения </w:t>
      </w:r>
      <w:r w:rsidRPr="001135DC">
        <w:rPr>
          <w:rFonts w:ascii="Times New Roman" w:eastAsia="Times New Roman" w:hAnsi="Times New Roman" w:cs="Times New Roman"/>
          <w:sz w:val="27"/>
          <w:szCs w:val="27"/>
        </w:rPr>
        <w:t>в Правила направления с использованием информационно-телекоммуникационных сетей извещения в форме электронного документа, подписанного судебным приставом-исполнителем усиленной квалифицированной электронной подписью, при соблюдении которых лицо, участвующее в исполнительном производстве, считается извещенным</w:t>
      </w:r>
      <w:r w:rsidRPr="00A61F08">
        <w:rPr>
          <w:rFonts w:ascii="Times New Roman" w:eastAsia="Times New Roman" w:hAnsi="Times New Roman" w:cs="Times New Roman"/>
          <w:sz w:val="27"/>
          <w:szCs w:val="27"/>
        </w:rPr>
        <w:t>, утвержденные постановлением Правительства Российской Федерации от 29.06.2016 № 606.</w:t>
      </w:r>
    </w:p>
    <w:p w:rsidR="00A61F08" w:rsidRPr="00A61F08" w:rsidRDefault="001135DC" w:rsidP="00A61F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135DC">
        <w:rPr>
          <w:rFonts w:ascii="Times New Roman" w:eastAsia="Times New Roman" w:hAnsi="Times New Roman" w:cs="Times New Roman"/>
          <w:sz w:val="27"/>
          <w:szCs w:val="27"/>
        </w:rPr>
        <w:t>Извещение в форме электронного документа, подписанного судебным приставом-исполнителем усиленной квалифицированной электронной подписью, может быть направлено лицу, участвующему в исполнительном производстве, посредством федеральной государственной информа</w:t>
      </w:r>
      <w:r w:rsidR="00A61F08" w:rsidRPr="00A61F08">
        <w:rPr>
          <w:rFonts w:ascii="Times New Roman" w:eastAsia="Times New Roman" w:hAnsi="Times New Roman" w:cs="Times New Roman"/>
          <w:sz w:val="27"/>
          <w:szCs w:val="27"/>
        </w:rPr>
        <w:t>ционной системы «</w:t>
      </w:r>
      <w:r w:rsidRPr="001135DC">
        <w:rPr>
          <w:rFonts w:ascii="Times New Roman" w:eastAsia="Times New Roman" w:hAnsi="Times New Roman" w:cs="Times New Roman"/>
          <w:sz w:val="27"/>
          <w:szCs w:val="27"/>
        </w:rPr>
        <w:t xml:space="preserve">Единый портал государственных </w:t>
      </w:r>
      <w:r w:rsidR="00A61F08" w:rsidRPr="00A61F08">
        <w:rPr>
          <w:rFonts w:ascii="Times New Roman" w:eastAsia="Times New Roman" w:hAnsi="Times New Roman" w:cs="Times New Roman"/>
          <w:sz w:val="27"/>
          <w:szCs w:val="27"/>
        </w:rPr>
        <w:t>и муниципальных услуг (функций)»</w:t>
      </w:r>
      <w:r w:rsidRPr="001135DC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A61F08" w:rsidRPr="00A61F08" w:rsidRDefault="001135DC" w:rsidP="00A61F08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7"/>
          <w:szCs w:val="27"/>
        </w:rPr>
      </w:pPr>
      <w:r w:rsidRPr="001135DC">
        <w:rPr>
          <w:rFonts w:ascii="Times New Roman" w:eastAsia="Times New Roman" w:hAnsi="Times New Roman" w:cs="Times New Roman"/>
          <w:sz w:val="27"/>
          <w:szCs w:val="27"/>
        </w:rPr>
        <w:t>Ранее для доступа к такой информации в электронном виде лицу, участвующему в исполнительном производстве, нужно было подавать специальное заявление о возможности направления ему от органов государственной власти юридически значимых уведомлений в электронной форме. Теперь уведомления об исполнительном производстве от судебных приставов будут приходить автоматически, без каких-либо дополнительных действий со стороны зарегистрированного гражданина.</w:t>
      </w:r>
      <w:r w:rsidR="00A61F08" w:rsidRPr="00A61F08">
        <w:rPr>
          <w:rFonts w:ascii="Verdana" w:eastAsia="Times New Roman" w:hAnsi="Verdana" w:cs="Times New Roman"/>
          <w:sz w:val="27"/>
          <w:szCs w:val="27"/>
        </w:rPr>
        <w:t xml:space="preserve"> </w:t>
      </w:r>
      <w:r w:rsidRPr="001135DC">
        <w:rPr>
          <w:rFonts w:ascii="Times New Roman" w:eastAsia="Times New Roman" w:hAnsi="Times New Roman" w:cs="Times New Roman"/>
          <w:sz w:val="27"/>
          <w:szCs w:val="27"/>
        </w:rPr>
        <w:t>Оператор единого портала обязан однократно уведомить пользователя в момент его входа на единый портал с использованием единой системы идентификации и аутентификации о порядке направления извещений, в том числе об определении момента, в который лицо, участвующее в исполнительном производстве, считается надлежащим образом уведомленным посредством единого портала.</w:t>
      </w:r>
      <w:r w:rsidR="00A61F08" w:rsidRPr="00A61F08">
        <w:rPr>
          <w:rFonts w:ascii="Verdana" w:eastAsia="Times New Roman" w:hAnsi="Verdana" w:cs="Times New Roman"/>
          <w:sz w:val="27"/>
          <w:szCs w:val="27"/>
        </w:rPr>
        <w:t xml:space="preserve"> </w:t>
      </w:r>
    </w:p>
    <w:p w:rsidR="009203AE" w:rsidRPr="0003195B" w:rsidRDefault="001135DC" w:rsidP="0003195B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sz w:val="27"/>
          <w:szCs w:val="27"/>
        </w:rPr>
      </w:pPr>
      <w:r w:rsidRPr="001135DC">
        <w:rPr>
          <w:rFonts w:ascii="Times New Roman" w:eastAsia="Times New Roman" w:hAnsi="Times New Roman" w:cs="Times New Roman"/>
          <w:sz w:val="27"/>
          <w:szCs w:val="27"/>
        </w:rPr>
        <w:t>Пользователь вправе отказаться от получения извещений посредством единого портала с использованием функционала личного кабинета либо путем направления оператору единого портала заявления в письменной форме или форме электронного документа о прекращении направления ему извещений. При этом предусмотрено, что лицо, участвующее в исполнительном производстве, вправе с использованием личного кабинета повторно дать согласие на получение извещений посредством единого портала.</w:t>
      </w:r>
      <w:bookmarkStart w:id="0" w:name="_GoBack"/>
      <w:bookmarkEnd w:id="0"/>
    </w:p>
    <w:sectPr w:rsidR="009203AE" w:rsidRPr="0003195B" w:rsidSect="00A61F08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CA" w:rsidRDefault="007A14CA" w:rsidP="008B2CEE">
      <w:pPr>
        <w:spacing w:after="0" w:line="240" w:lineRule="auto"/>
      </w:pPr>
      <w:r>
        <w:separator/>
      </w:r>
    </w:p>
  </w:endnote>
  <w:endnote w:type="continuationSeparator" w:id="0">
    <w:p w:rsidR="007A14CA" w:rsidRDefault="007A14CA" w:rsidP="008B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CA" w:rsidRDefault="007A14CA" w:rsidP="008B2CEE">
      <w:pPr>
        <w:spacing w:after="0" w:line="240" w:lineRule="auto"/>
      </w:pPr>
      <w:r>
        <w:separator/>
      </w:r>
    </w:p>
  </w:footnote>
  <w:footnote w:type="continuationSeparator" w:id="0">
    <w:p w:rsidR="007A14CA" w:rsidRDefault="007A14CA" w:rsidP="008B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07001"/>
      <w:docPartObj>
        <w:docPartGallery w:val="Page Numbers (Top of Page)"/>
        <w:docPartUnique/>
      </w:docPartObj>
    </w:sdtPr>
    <w:sdtEndPr/>
    <w:sdtContent>
      <w:p w:rsidR="008B2CEE" w:rsidRDefault="00BB384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9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CEE" w:rsidRDefault="008B2CE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83F"/>
    <w:rsid w:val="0002531B"/>
    <w:rsid w:val="0003195B"/>
    <w:rsid w:val="000653F3"/>
    <w:rsid w:val="00073D38"/>
    <w:rsid w:val="000A6BE2"/>
    <w:rsid w:val="00102932"/>
    <w:rsid w:val="001135DC"/>
    <w:rsid w:val="001465FE"/>
    <w:rsid w:val="00151055"/>
    <w:rsid w:val="001A32B4"/>
    <w:rsid w:val="00206495"/>
    <w:rsid w:val="00210814"/>
    <w:rsid w:val="002314C7"/>
    <w:rsid w:val="00236ECA"/>
    <w:rsid w:val="002955F3"/>
    <w:rsid w:val="002A3CED"/>
    <w:rsid w:val="002A6826"/>
    <w:rsid w:val="002C361A"/>
    <w:rsid w:val="00311765"/>
    <w:rsid w:val="0032763D"/>
    <w:rsid w:val="0034519D"/>
    <w:rsid w:val="003927CA"/>
    <w:rsid w:val="00394776"/>
    <w:rsid w:val="003968FC"/>
    <w:rsid w:val="003A7432"/>
    <w:rsid w:val="003B786C"/>
    <w:rsid w:val="003D15CD"/>
    <w:rsid w:val="004077C2"/>
    <w:rsid w:val="00415B10"/>
    <w:rsid w:val="004258CB"/>
    <w:rsid w:val="00437647"/>
    <w:rsid w:val="00450F4D"/>
    <w:rsid w:val="004802C1"/>
    <w:rsid w:val="0049383F"/>
    <w:rsid w:val="004B219F"/>
    <w:rsid w:val="004C071E"/>
    <w:rsid w:val="004E2642"/>
    <w:rsid w:val="005A7D6A"/>
    <w:rsid w:val="00615C56"/>
    <w:rsid w:val="00682DCB"/>
    <w:rsid w:val="006A2A1D"/>
    <w:rsid w:val="006A2CE3"/>
    <w:rsid w:val="006C2A9D"/>
    <w:rsid w:val="006D1044"/>
    <w:rsid w:val="006D77A8"/>
    <w:rsid w:val="007714DE"/>
    <w:rsid w:val="0078707F"/>
    <w:rsid w:val="0079323B"/>
    <w:rsid w:val="007A14CA"/>
    <w:rsid w:val="007B31D5"/>
    <w:rsid w:val="008059E3"/>
    <w:rsid w:val="00837277"/>
    <w:rsid w:val="00884CFB"/>
    <w:rsid w:val="00886D60"/>
    <w:rsid w:val="008B2CEE"/>
    <w:rsid w:val="008C0334"/>
    <w:rsid w:val="008C14C6"/>
    <w:rsid w:val="008C7508"/>
    <w:rsid w:val="009203AE"/>
    <w:rsid w:val="009C4161"/>
    <w:rsid w:val="009D0DD4"/>
    <w:rsid w:val="009F30DE"/>
    <w:rsid w:val="00A228A9"/>
    <w:rsid w:val="00A37C62"/>
    <w:rsid w:val="00A61F08"/>
    <w:rsid w:val="00A723C2"/>
    <w:rsid w:val="00AF42BC"/>
    <w:rsid w:val="00AF497D"/>
    <w:rsid w:val="00B063AA"/>
    <w:rsid w:val="00B538E7"/>
    <w:rsid w:val="00B600CC"/>
    <w:rsid w:val="00B854E6"/>
    <w:rsid w:val="00B8732C"/>
    <w:rsid w:val="00B97318"/>
    <w:rsid w:val="00BA3939"/>
    <w:rsid w:val="00BB3841"/>
    <w:rsid w:val="00BD1B8C"/>
    <w:rsid w:val="00BF128C"/>
    <w:rsid w:val="00C129B1"/>
    <w:rsid w:val="00C24EBB"/>
    <w:rsid w:val="00C42DA6"/>
    <w:rsid w:val="00C6415E"/>
    <w:rsid w:val="00C66214"/>
    <w:rsid w:val="00C76AB3"/>
    <w:rsid w:val="00CC690A"/>
    <w:rsid w:val="00D92B8D"/>
    <w:rsid w:val="00DB7FCD"/>
    <w:rsid w:val="00DE0CCB"/>
    <w:rsid w:val="00DE4B8C"/>
    <w:rsid w:val="00DE750D"/>
    <w:rsid w:val="00DF0A57"/>
    <w:rsid w:val="00E55517"/>
    <w:rsid w:val="00E61368"/>
    <w:rsid w:val="00E62FB6"/>
    <w:rsid w:val="00E75A71"/>
    <w:rsid w:val="00E852DA"/>
    <w:rsid w:val="00EC0A25"/>
    <w:rsid w:val="00F10A66"/>
    <w:rsid w:val="00F22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ED27"/>
  <w15:docId w15:val="{5EF2A96D-CA9C-4C22-B242-C0B424C4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1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C7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a"/>
    <w:rsid w:val="00C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973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Текст Знак"/>
    <w:aliases w:val="Текст Знак2 Знак,Знак1 Знак Знак1 Знак,Знак Знак Знак Знак,Текст Знак1 Знак Знак,Знак1 Знак Знак Знак1 Знак,Знак1 Знак Знак Знак Знак Знак,Знак Знак1 Знак,Текст1 Знак Знак,Знак Знак2 Знак Знак,Знак Знак Знак1"/>
    <w:basedOn w:val="a0"/>
    <w:link w:val="a5"/>
    <w:uiPriority w:val="99"/>
    <w:semiHidden/>
    <w:locked/>
    <w:rsid w:val="009D0D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aliases w:val="Текст Знак2,Знак1 Знак Знак1,Знак Знак Знак,Текст Знак1 Знак,Знак1 Знак Знак Знак1,Знак1 Знак Знак Знак Знак,Знак Знак1,Текст1 Знак,Знак Знак2 Знак,Знак Знак,Текст Знак2 Знак Знак Знак Знак"/>
    <w:basedOn w:val="a"/>
    <w:link w:val="a4"/>
    <w:uiPriority w:val="99"/>
    <w:semiHidden/>
    <w:unhideWhenUsed/>
    <w:rsid w:val="009D0DD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9D0DD4"/>
    <w:rPr>
      <w:rFonts w:ascii="Consolas" w:eastAsiaTheme="minorEastAsia" w:hAnsi="Consolas"/>
      <w:sz w:val="21"/>
      <w:szCs w:val="21"/>
      <w:lang w:eastAsia="ru-RU"/>
    </w:rPr>
  </w:style>
  <w:style w:type="paragraph" w:customStyle="1" w:styleId="Style6">
    <w:name w:val="Style6"/>
    <w:basedOn w:val="a"/>
    <w:rsid w:val="002A3CED"/>
    <w:pPr>
      <w:widowControl w:val="0"/>
      <w:autoSpaceDE w:val="0"/>
      <w:autoSpaceDN w:val="0"/>
      <w:adjustRightInd w:val="0"/>
      <w:spacing w:after="0" w:line="230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75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8B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CE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CEE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43764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14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Закайдакова Елена Владимировна</cp:lastModifiedBy>
  <cp:revision>97</cp:revision>
  <cp:lastPrinted>2020-04-30T05:04:00Z</cp:lastPrinted>
  <dcterms:created xsi:type="dcterms:W3CDTF">2017-03-06T07:20:00Z</dcterms:created>
  <dcterms:modified xsi:type="dcterms:W3CDTF">2021-02-10T05:36:00Z</dcterms:modified>
</cp:coreProperties>
</file>