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1" w:rsidRPr="00903C81" w:rsidRDefault="00903C81" w:rsidP="00903C81">
      <w:pPr>
        <w:pStyle w:val="ae"/>
        <w:jc w:val="center"/>
        <w:rPr>
          <w:rFonts w:ascii="Times New Roman" w:hAnsi="Times New Roman"/>
          <w:b/>
          <w:noProof/>
          <w:kern w:val="24"/>
          <w:sz w:val="32"/>
          <w:szCs w:val="32"/>
        </w:rPr>
      </w:pPr>
      <w:r w:rsidRPr="00903C81">
        <w:rPr>
          <w:rFonts w:ascii="Times New Roman" w:hAnsi="Times New Roman"/>
          <w:b/>
          <w:noProof/>
          <w:kern w:val="24"/>
          <w:sz w:val="32"/>
          <w:szCs w:val="32"/>
          <w:lang w:eastAsia="ru-RU"/>
        </w:rPr>
        <w:drawing>
          <wp:inline distT="0" distB="0" distL="0" distR="0">
            <wp:extent cx="510540" cy="8610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81" w:rsidRPr="00903C81" w:rsidRDefault="00903C81" w:rsidP="00903C81">
      <w:pPr>
        <w:pStyle w:val="ae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903C81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903C81" w:rsidRPr="00903C81" w:rsidRDefault="00903C81" w:rsidP="00903C81">
      <w:pPr>
        <w:pStyle w:val="ae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903C81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903C81" w:rsidRPr="00903C81" w:rsidRDefault="00903C81" w:rsidP="00903C81">
      <w:pPr>
        <w:pStyle w:val="ae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903C81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903C81" w:rsidRPr="00903C81" w:rsidRDefault="00903C81" w:rsidP="00903C81">
      <w:pPr>
        <w:pStyle w:val="ae"/>
        <w:rPr>
          <w:rFonts w:ascii="Times New Roman" w:hAnsi="Times New Roman"/>
          <w:spacing w:val="-18"/>
          <w:kern w:val="24"/>
          <w:sz w:val="32"/>
          <w:szCs w:val="32"/>
        </w:rPr>
      </w:pPr>
      <w:r w:rsidRPr="00903C81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75pt;margin-top:14.55pt;width:470.7pt;height:0;z-index:251660288" o:connectortype="straight"/>
        </w:pict>
      </w:r>
      <w:r w:rsidRPr="00903C81">
        <w:rPr>
          <w:rFonts w:ascii="Times New Roman" w:hAnsi="Times New Roman"/>
          <w:sz w:val="32"/>
          <w:szCs w:val="32"/>
        </w:rPr>
        <w:pict>
          <v:shape id="_x0000_s1033" type="#_x0000_t32" style="position:absolute;margin-left:.75pt;margin-top:9.4pt;width:470.7pt;height:0;z-index:251661312" o:connectortype="straight" strokeweight="2pt"/>
        </w:pict>
      </w:r>
    </w:p>
    <w:p w:rsidR="00903C81" w:rsidRPr="00903C81" w:rsidRDefault="00903C81" w:rsidP="00903C81">
      <w:pPr>
        <w:pStyle w:val="ae"/>
        <w:rPr>
          <w:rFonts w:ascii="Times New Roman" w:hAnsi="Times New Roman"/>
          <w:sz w:val="32"/>
          <w:szCs w:val="32"/>
          <w:lang w:val="en-US"/>
        </w:rPr>
      </w:pPr>
      <w:r w:rsidRPr="00903C81">
        <w:rPr>
          <w:rFonts w:ascii="Times New Roman" w:hAnsi="Times New Roman"/>
          <w:sz w:val="32"/>
          <w:szCs w:val="32"/>
        </w:rPr>
        <w:t>09 декабря 201</w:t>
      </w:r>
      <w:r>
        <w:rPr>
          <w:rFonts w:ascii="Times New Roman" w:hAnsi="Times New Roman"/>
          <w:sz w:val="32"/>
          <w:szCs w:val="32"/>
        </w:rPr>
        <w:t>4 года  № 93</w:t>
      </w:r>
      <w:r>
        <w:rPr>
          <w:rFonts w:ascii="Times New Roman" w:hAnsi="Times New Roman"/>
          <w:sz w:val="32"/>
          <w:szCs w:val="32"/>
          <w:lang w:val="en-US"/>
        </w:rPr>
        <w:t>1</w:t>
      </w:r>
    </w:p>
    <w:p w:rsidR="00903C81" w:rsidRPr="00903C81" w:rsidRDefault="00903C81" w:rsidP="00903C81">
      <w:pPr>
        <w:pStyle w:val="ae"/>
        <w:rPr>
          <w:rFonts w:ascii="Times New Roman" w:hAnsi="Times New Roman"/>
          <w:sz w:val="32"/>
          <w:szCs w:val="32"/>
        </w:rPr>
      </w:pPr>
      <w:r w:rsidRPr="00903C81">
        <w:rPr>
          <w:rFonts w:ascii="Times New Roman" w:hAnsi="Times New Roman"/>
          <w:sz w:val="32"/>
          <w:szCs w:val="32"/>
        </w:rPr>
        <w:t>п.г.т. Махнёво</w:t>
      </w:r>
    </w:p>
    <w:p w:rsidR="00890036" w:rsidRPr="007466B8" w:rsidRDefault="00890036" w:rsidP="00890036">
      <w:pPr>
        <w:pStyle w:val="ae"/>
        <w:rPr>
          <w:rFonts w:ascii="Times New Roman" w:hAnsi="Times New Roman"/>
          <w:kern w:val="24"/>
          <w:sz w:val="28"/>
          <w:szCs w:val="28"/>
        </w:rPr>
      </w:pPr>
    </w:p>
    <w:p w:rsidR="00C3238F" w:rsidRDefault="00000DCF" w:rsidP="00C3238F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DCF">
        <w:rPr>
          <w:rFonts w:ascii="Times New Roman" w:hAnsi="Times New Roman" w:cs="Times New Roman"/>
          <w:b/>
          <w:i/>
          <w:sz w:val="28"/>
          <w:szCs w:val="28"/>
        </w:rPr>
        <w:t>Об утверждении подпрограммы «</w:t>
      </w:r>
      <w:r w:rsidR="00C00AF5">
        <w:rPr>
          <w:rFonts w:ascii="Times New Roman" w:hAnsi="Times New Roman" w:cs="Times New Roman"/>
          <w:b/>
          <w:i/>
          <w:sz w:val="28"/>
          <w:szCs w:val="28"/>
        </w:rPr>
        <w:t xml:space="preserve">Поддержка малого и среднего предпринимательства и развитие торговли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Махнёвско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00DCF">
        <w:rPr>
          <w:rFonts w:ascii="Times New Roman" w:hAnsi="Times New Roman" w:cs="Times New Roman"/>
          <w:b/>
          <w:i/>
          <w:sz w:val="28"/>
          <w:szCs w:val="28"/>
        </w:rPr>
        <w:t xml:space="preserve"> на 2014-2020 годы» муниципальной программы «Развитие Махнёвского муниципального образования</w:t>
      </w:r>
      <w:r w:rsidR="00DF55F1">
        <w:rPr>
          <w:rFonts w:ascii="Times New Roman" w:hAnsi="Times New Roman" w:cs="Times New Roman"/>
          <w:b/>
          <w:i/>
          <w:sz w:val="28"/>
          <w:szCs w:val="28"/>
        </w:rPr>
        <w:t xml:space="preserve"> на 2014-2020 годы</w:t>
      </w:r>
      <w:r w:rsidRPr="00000D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C0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0AF5" w:rsidRPr="00C3238F" w:rsidRDefault="00C00AF5" w:rsidP="00C3238F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00DCF" w:rsidRPr="00D91556" w:rsidRDefault="00890036" w:rsidP="009C0A6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 xml:space="preserve">В соответствии </w:t>
      </w:r>
      <w:r w:rsidR="00002525" w:rsidRPr="00890036">
        <w:rPr>
          <w:rFonts w:ascii="Times New Roman" w:hAnsi="Times New Roman"/>
          <w:sz w:val="28"/>
          <w:szCs w:val="28"/>
        </w:rPr>
        <w:t xml:space="preserve">с </w:t>
      </w:r>
      <w:r w:rsidR="00002525">
        <w:rPr>
          <w:rFonts w:ascii="Times New Roman" w:hAnsi="Times New Roman"/>
          <w:sz w:val="28"/>
          <w:szCs w:val="28"/>
        </w:rPr>
        <w:t xml:space="preserve">пунктом 3 постановления Законодательного собрания Свердловской области от 12.112013 года №1272-ПЗС «Об исполнении Закона Свердловской области «О торговой деятельности на территории Свердловской области», </w:t>
      </w:r>
      <w:r w:rsidR="00000DCF" w:rsidRPr="00890036">
        <w:rPr>
          <w:rFonts w:ascii="Times New Roman" w:hAnsi="Times New Roman"/>
          <w:sz w:val="28"/>
          <w:szCs w:val="28"/>
        </w:rPr>
        <w:t>с</w:t>
      </w:r>
      <w:r w:rsidR="009C0A61">
        <w:rPr>
          <w:rFonts w:ascii="Times New Roman" w:hAnsi="Times New Roman"/>
          <w:sz w:val="28"/>
          <w:szCs w:val="28"/>
        </w:rPr>
        <w:t xml:space="preserve"> </w:t>
      </w:r>
      <w:r w:rsidR="006A65DD">
        <w:rPr>
          <w:rFonts w:ascii="Times New Roman" w:hAnsi="Times New Roman"/>
          <w:sz w:val="28"/>
          <w:szCs w:val="28"/>
        </w:rPr>
        <w:t>П</w:t>
      </w:r>
      <w:r w:rsidR="00000DCF" w:rsidRPr="00890036">
        <w:rPr>
          <w:rFonts w:ascii="Times New Roman" w:hAnsi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от10 октября 2013 года № 920,  руководствуясь Уставом Махнёвского муниципального образования,</w:t>
      </w:r>
    </w:p>
    <w:p w:rsidR="005039B8" w:rsidRPr="00D91556" w:rsidRDefault="005039B8" w:rsidP="009C0A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90036" w:rsidRPr="00C3238F" w:rsidRDefault="00890036" w:rsidP="00890036">
      <w:pPr>
        <w:pStyle w:val="ae"/>
        <w:rPr>
          <w:rFonts w:ascii="Times New Roman" w:hAnsi="Times New Roman"/>
          <w:sz w:val="16"/>
          <w:szCs w:val="16"/>
        </w:rPr>
      </w:pPr>
    </w:p>
    <w:p w:rsidR="00000DCF" w:rsidRPr="00D91556" w:rsidRDefault="00000DCF" w:rsidP="00890036">
      <w:pPr>
        <w:pStyle w:val="ae"/>
        <w:rPr>
          <w:rFonts w:ascii="Times New Roman" w:hAnsi="Times New Roman"/>
          <w:b/>
          <w:sz w:val="28"/>
          <w:szCs w:val="28"/>
        </w:rPr>
      </w:pPr>
      <w:r w:rsidRPr="00890036">
        <w:rPr>
          <w:rFonts w:ascii="Times New Roman" w:hAnsi="Times New Roman"/>
          <w:b/>
          <w:sz w:val="28"/>
          <w:szCs w:val="28"/>
        </w:rPr>
        <w:t>ПОСТАНОВЛЯЮ:</w:t>
      </w:r>
    </w:p>
    <w:p w:rsidR="005039B8" w:rsidRPr="00D91556" w:rsidRDefault="005039B8" w:rsidP="00890036">
      <w:pPr>
        <w:pStyle w:val="ae"/>
        <w:rPr>
          <w:rFonts w:ascii="Times New Roman" w:hAnsi="Times New Roman"/>
          <w:b/>
          <w:sz w:val="28"/>
          <w:szCs w:val="28"/>
        </w:rPr>
      </w:pPr>
    </w:p>
    <w:p w:rsidR="00785354" w:rsidRDefault="00890036" w:rsidP="00C00AF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890036">
        <w:rPr>
          <w:rFonts w:ascii="Times New Roman" w:hAnsi="Times New Roman"/>
          <w:sz w:val="28"/>
          <w:szCs w:val="28"/>
        </w:rPr>
        <w:t>1.</w:t>
      </w:r>
      <w:r w:rsidR="00C00AF5">
        <w:rPr>
          <w:rFonts w:ascii="Times New Roman" w:hAnsi="Times New Roman"/>
          <w:sz w:val="28"/>
          <w:szCs w:val="28"/>
        </w:rPr>
        <w:t>У</w:t>
      </w:r>
      <w:r w:rsidR="00785354" w:rsidRPr="00890036">
        <w:rPr>
          <w:rFonts w:ascii="Times New Roman" w:hAnsi="Times New Roman"/>
          <w:sz w:val="28"/>
          <w:szCs w:val="28"/>
        </w:rPr>
        <w:t>тверди</w:t>
      </w:r>
      <w:r w:rsidR="00C00AF5">
        <w:rPr>
          <w:rFonts w:ascii="Times New Roman" w:hAnsi="Times New Roman"/>
          <w:sz w:val="28"/>
          <w:szCs w:val="28"/>
        </w:rPr>
        <w:t>ть</w:t>
      </w:r>
      <w:r w:rsidR="00785354" w:rsidRPr="00890036">
        <w:rPr>
          <w:rFonts w:ascii="Times New Roman" w:hAnsi="Times New Roman"/>
          <w:sz w:val="28"/>
          <w:szCs w:val="28"/>
        </w:rPr>
        <w:t xml:space="preserve"> подпрограмм</w:t>
      </w:r>
      <w:r w:rsidR="00C00AF5">
        <w:rPr>
          <w:rFonts w:ascii="Times New Roman" w:hAnsi="Times New Roman"/>
          <w:sz w:val="28"/>
          <w:szCs w:val="28"/>
        </w:rPr>
        <w:t>у</w:t>
      </w:r>
      <w:r w:rsidR="00785354" w:rsidRPr="00890036">
        <w:rPr>
          <w:rFonts w:ascii="Times New Roman" w:hAnsi="Times New Roman"/>
          <w:sz w:val="28"/>
          <w:szCs w:val="28"/>
        </w:rPr>
        <w:t xml:space="preserve"> «</w:t>
      </w:r>
      <w:r w:rsidR="00C00AF5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785354" w:rsidRPr="00890036">
        <w:rPr>
          <w:rFonts w:ascii="Times New Roman" w:hAnsi="Times New Roman"/>
          <w:sz w:val="28"/>
          <w:szCs w:val="28"/>
        </w:rPr>
        <w:t xml:space="preserve"> в Махнёвском муниципальном образовании на 2014-2020 годы» муниципальной программы «Развитие Махнёвского муниципа</w:t>
      </w:r>
      <w:r w:rsidR="00C00AF5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2014 - 2</w:t>
      </w:r>
      <w:r w:rsidR="00C00AF5">
        <w:rPr>
          <w:rFonts w:ascii="Times New Roman" w:hAnsi="Times New Roman"/>
          <w:sz w:val="28"/>
          <w:szCs w:val="28"/>
        </w:rPr>
        <w:t>020 год</w:t>
      </w:r>
      <w:r w:rsidR="000F3582">
        <w:rPr>
          <w:rFonts w:ascii="Times New Roman" w:hAnsi="Times New Roman"/>
          <w:sz w:val="28"/>
          <w:szCs w:val="28"/>
        </w:rPr>
        <w:t>ы»</w:t>
      </w:r>
      <w:r w:rsidR="00C00AF5">
        <w:rPr>
          <w:rFonts w:ascii="Times New Roman" w:hAnsi="Times New Roman"/>
          <w:sz w:val="28"/>
          <w:szCs w:val="28"/>
        </w:rPr>
        <w:t>.</w:t>
      </w:r>
    </w:p>
    <w:p w:rsidR="001B59C8" w:rsidRDefault="001B59C8" w:rsidP="001B59C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Считать утратившим силу постановление Администрации </w:t>
      </w:r>
      <w:r w:rsidRPr="00890036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15.09.2014 года №694 «Об утверждении подпрограммы «Развитие торговли в Махнёвском муниципальном образовании на 2014-2020 годы» муниципальной программы </w:t>
      </w:r>
      <w:r w:rsidRPr="00890036">
        <w:rPr>
          <w:rFonts w:ascii="Times New Roman" w:hAnsi="Times New Roman"/>
          <w:sz w:val="28"/>
          <w:szCs w:val="28"/>
        </w:rPr>
        <w:t>«Развитие Махнёвского муниципа</w:t>
      </w:r>
      <w:r>
        <w:rPr>
          <w:rFonts w:ascii="Times New Roman" w:hAnsi="Times New Roman"/>
          <w:sz w:val="28"/>
          <w:szCs w:val="28"/>
        </w:rPr>
        <w:t>льного образования на 2014 - 2020 годы».</w:t>
      </w:r>
    </w:p>
    <w:p w:rsidR="00000DCF" w:rsidRDefault="00890036" w:rsidP="009C0A61">
      <w:pPr>
        <w:pStyle w:val="ae"/>
        <w:spacing w:after="200"/>
        <w:contextualSpacing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1B59C8">
        <w:rPr>
          <w:rFonts w:ascii="Times New Roman" w:hAnsi="Times New Roman"/>
          <w:sz w:val="28"/>
          <w:szCs w:val="28"/>
        </w:rPr>
        <w:t>3</w:t>
      </w:r>
      <w:r w:rsidR="00000DCF" w:rsidRPr="00890036">
        <w:rPr>
          <w:rFonts w:ascii="Times New Roman" w:hAnsi="Times New Roman"/>
          <w:sz w:val="28"/>
          <w:szCs w:val="28"/>
        </w:rPr>
        <w:t xml:space="preserve">.Опубликовать настоящее постановление в </w:t>
      </w:r>
      <w:r w:rsidR="00285DF2" w:rsidRPr="00890036">
        <w:rPr>
          <w:rFonts w:ascii="Times New Roman" w:hAnsi="Times New Roman"/>
          <w:sz w:val="28"/>
          <w:szCs w:val="28"/>
        </w:rPr>
        <w:t xml:space="preserve">газете «Алапаевская искра» и разместить </w:t>
      </w:r>
      <w:r w:rsidR="00000DCF" w:rsidRPr="00890036">
        <w:rPr>
          <w:rFonts w:ascii="Times New Roman" w:hAnsi="Times New Roman"/>
          <w:sz w:val="28"/>
          <w:szCs w:val="28"/>
        </w:rPr>
        <w:t>на официальном сайте Махнёвского муниципального образования</w:t>
      </w:r>
      <w:r w:rsidR="00285DF2" w:rsidRPr="00890036">
        <w:rPr>
          <w:rFonts w:ascii="Times New Roman" w:hAnsi="Times New Roman"/>
          <w:sz w:val="28"/>
          <w:szCs w:val="28"/>
        </w:rPr>
        <w:t xml:space="preserve"> в сети Интернет</w:t>
      </w:r>
      <w:r w:rsidR="00000DCF" w:rsidRPr="00890036">
        <w:rPr>
          <w:rFonts w:ascii="Times New Roman" w:hAnsi="Times New Roman"/>
          <w:sz w:val="28"/>
          <w:szCs w:val="28"/>
        </w:rPr>
        <w:t>.</w:t>
      </w:r>
    </w:p>
    <w:p w:rsidR="006A65DD" w:rsidRPr="00890036" w:rsidRDefault="001B59C8" w:rsidP="006A65DD">
      <w:pPr>
        <w:pStyle w:val="ae"/>
        <w:spacing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65DD">
        <w:rPr>
          <w:rFonts w:ascii="Times New Roman" w:hAnsi="Times New Roman"/>
          <w:sz w:val="28"/>
          <w:szCs w:val="28"/>
        </w:rPr>
        <w:t>. Н</w:t>
      </w:r>
      <w:r w:rsidR="006A65DD" w:rsidRPr="00890036">
        <w:rPr>
          <w:rFonts w:ascii="Times New Roman" w:hAnsi="Times New Roman"/>
          <w:sz w:val="28"/>
          <w:szCs w:val="28"/>
        </w:rPr>
        <w:t>астоящее постановление</w:t>
      </w:r>
      <w:r w:rsidR="006A65DD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C14F09">
        <w:rPr>
          <w:rFonts w:ascii="Times New Roman" w:hAnsi="Times New Roman"/>
          <w:sz w:val="28"/>
          <w:szCs w:val="28"/>
        </w:rPr>
        <w:t xml:space="preserve">его </w:t>
      </w:r>
      <w:r w:rsidR="006A65DD">
        <w:rPr>
          <w:rFonts w:ascii="Times New Roman" w:hAnsi="Times New Roman"/>
          <w:sz w:val="28"/>
          <w:szCs w:val="28"/>
        </w:rPr>
        <w:t>официального опубликования в газете «Алапаевская искра».</w:t>
      </w:r>
    </w:p>
    <w:p w:rsidR="00000DCF" w:rsidRPr="00890036" w:rsidRDefault="00890036" w:rsidP="00890036">
      <w:pPr>
        <w:pStyle w:val="ae"/>
        <w:rPr>
          <w:rFonts w:ascii="Times New Roman" w:hAnsi="Times New Roman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lastRenderedPageBreak/>
        <w:tab/>
      </w:r>
      <w:r w:rsidR="001B59C8">
        <w:rPr>
          <w:rFonts w:ascii="Times New Roman" w:hAnsi="Times New Roman"/>
          <w:sz w:val="28"/>
          <w:szCs w:val="28"/>
        </w:rPr>
        <w:t>5</w:t>
      </w:r>
      <w:r w:rsidR="00000DCF" w:rsidRPr="00890036">
        <w:rPr>
          <w:rFonts w:ascii="Times New Roman" w:hAnsi="Times New Roman"/>
          <w:sz w:val="28"/>
          <w:szCs w:val="28"/>
        </w:rPr>
        <w:t>.Контроль за настоящим постановлением возложить на заместителя главы Администрации по экономике, ЖКХ, транспорту и связи А.Р.</w:t>
      </w:r>
      <w:r w:rsidR="00C00AF5">
        <w:rPr>
          <w:rFonts w:ascii="Times New Roman" w:hAnsi="Times New Roman"/>
          <w:sz w:val="28"/>
          <w:szCs w:val="28"/>
        </w:rPr>
        <w:t xml:space="preserve"> </w:t>
      </w:r>
      <w:r w:rsidR="00000DCF" w:rsidRPr="00890036">
        <w:rPr>
          <w:rFonts w:ascii="Times New Roman" w:hAnsi="Times New Roman"/>
          <w:sz w:val="28"/>
          <w:szCs w:val="28"/>
        </w:rPr>
        <w:t>Биргера.</w:t>
      </w:r>
    </w:p>
    <w:p w:rsidR="00000DCF" w:rsidRDefault="00000DCF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C00AF5" w:rsidRDefault="00C00AF5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C00AF5" w:rsidRDefault="00C00AF5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000DCF" w:rsidRPr="00890036" w:rsidRDefault="000B6A7C" w:rsidP="0089003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00DCF" w:rsidRPr="008900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00DCF" w:rsidRPr="008900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00DCF" w:rsidRPr="00890036" w:rsidRDefault="00000DCF" w:rsidP="00890036">
      <w:pPr>
        <w:pStyle w:val="ae"/>
        <w:rPr>
          <w:rFonts w:ascii="Times New Roman" w:hAnsi="Times New Roman"/>
          <w:sz w:val="28"/>
          <w:szCs w:val="28"/>
        </w:rPr>
      </w:pPr>
      <w:r w:rsidRPr="00890036">
        <w:rPr>
          <w:rFonts w:ascii="Times New Roman" w:hAnsi="Times New Roman"/>
          <w:sz w:val="28"/>
          <w:szCs w:val="28"/>
        </w:rPr>
        <w:t xml:space="preserve">Махнёвского муниципального образования      </w:t>
      </w:r>
      <w:r w:rsidR="00D91556" w:rsidRPr="00D91556">
        <w:rPr>
          <w:rFonts w:ascii="Times New Roman" w:hAnsi="Times New Roman"/>
          <w:sz w:val="28"/>
          <w:szCs w:val="28"/>
        </w:rPr>
        <w:t xml:space="preserve">                       </w:t>
      </w:r>
      <w:r w:rsidR="00903C81">
        <w:rPr>
          <w:rFonts w:ascii="Times New Roman" w:hAnsi="Times New Roman"/>
          <w:sz w:val="28"/>
          <w:szCs w:val="28"/>
        </w:rPr>
        <w:t xml:space="preserve">   </w:t>
      </w:r>
      <w:r w:rsidR="00903C81" w:rsidRPr="00903C81">
        <w:rPr>
          <w:rFonts w:ascii="Times New Roman" w:hAnsi="Times New Roman"/>
          <w:sz w:val="28"/>
          <w:szCs w:val="28"/>
        </w:rPr>
        <w:t xml:space="preserve">     </w:t>
      </w:r>
      <w:r w:rsidR="000B6A7C">
        <w:rPr>
          <w:rFonts w:ascii="Times New Roman" w:hAnsi="Times New Roman"/>
          <w:sz w:val="28"/>
          <w:szCs w:val="28"/>
        </w:rPr>
        <w:t>А.Р.Биргер</w:t>
      </w:r>
    </w:p>
    <w:p w:rsidR="005039B8" w:rsidRPr="00D91556" w:rsidRDefault="005039B8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3C81" w:rsidRDefault="00903C81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966CF" w:rsidRPr="000966CF" w:rsidRDefault="000966CF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0966CF" w:rsidRPr="000966CF" w:rsidRDefault="008517F9" w:rsidP="00903C81">
      <w:pPr>
        <w:tabs>
          <w:tab w:val="left" w:pos="5954"/>
        </w:tabs>
        <w:spacing w:after="0" w:line="240" w:lineRule="auto"/>
        <w:ind w:left="3686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903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6CF"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Махнёвского муниципального образования </w:t>
      </w:r>
    </w:p>
    <w:p w:rsidR="000966CF" w:rsidRPr="009C0A61" w:rsidRDefault="00903C81" w:rsidP="00DF55F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9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0966CF" w:rsidRPr="0009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F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9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931</w:t>
      </w: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C00AF5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8517F9"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одп</w:t>
      </w:r>
      <w:r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рограмма</w:t>
      </w:r>
    </w:p>
    <w:p w:rsidR="000966CF" w:rsidRPr="00C00AF5" w:rsidRDefault="008517F9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C00AF5" w:rsidRPr="00C00AF5">
        <w:rPr>
          <w:rFonts w:ascii="Times New Roman" w:hAnsi="Times New Roman" w:cs="Times New Roman"/>
          <w:sz w:val="36"/>
          <w:szCs w:val="36"/>
        </w:rPr>
        <w:t>Поддержка малого и среднего предпринимательства и развитие торговли</w:t>
      </w:r>
      <w:r w:rsidR="00C00AF5" w:rsidRPr="00C00AF5">
        <w:rPr>
          <w:rFonts w:ascii="Times New Roman" w:hAnsi="Times New Roman"/>
          <w:sz w:val="36"/>
          <w:szCs w:val="36"/>
        </w:rPr>
        <w:t xml:space="preserve"> </w:t>
      </w:r>
      <w:r w:rsidR="000966CF"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в  Махнёвском муниципальном образовании на 2014-2020 годы</w:t>
      </w:r>
      <w:r w:rsidRPr="00C00AF5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C00AF5" w:rsidRPr="00C00AF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00AF5" w:rsidRPr="00C00AF5">
        <w:rPr>
          <w:rFonts w:ascii="Times New Roman" w:hAnsi="Times New Roman" w:cs="Times New Roman"/>
          <w:sz w:val="36"/>
          <w:szCs w:val="36"/>
        </w:rPr>
        <w:t>муниципальной программы «Развитие Махнёвского муниципального образования на 2014-2020 годы</w:t>
      </w:r>
    </w:p>
    <w:p w:rsidR="000966CF" w:rsidRPr="00C00AF5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7466B8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C2" w:rsidRDefault="003A72C2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BC" w:rsidRDefault="000966CF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6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0AF5" w:rsidRPr="00D91556" w:rsidRDefault="00C00AF5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01" w:rsidRPr="000966CF" w:rsidRDefault="00725801" w:rsidP="00725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</w:t>
      </w:r>
      <w:r w:rsidR="008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0F3582" w:rsidRDefault="008517F9" w:rsidP="000F358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0AF5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</w:p>
    <w:p w:rsidR="00725801" w:rsidRPr="000966CF" w:rsidRDefault="00813D89" w:rsidP="00FE72E3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Махнёвском муниципальном образовании </w:t>
      </w:r>
      <w:r w:rsidR="00725801" w:rsidRPr="000966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2014-2020 годы</w:t>
      </w:r>
      <w:r w:rsidR="008517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451A" w:rsidRPr="009B451A">
        <w:rPr>
          <w:rFonts w:ascii="Times New Roman" w:hAnsi="Times New Roman"/>
          <w:sz w:val="28"/>
          <w:szCs w:val="28"/>
        </w:rPr>
        <w:t xml:space="preserve"> </w:t>
      </w:r>
      <w:r w:rsidR="009B451A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2014-</w:t>
      </w:r>
      <w:r w:rsidR="00D37F69">
        <w:rPr>
          <w:rFonts w:ascii="Times New Roman" w:hAnsi="Times New Roman"/>
          <w:sz w:val="28"/>
          <w:szCs w:val="28"/>
        </w:rPr>
        <w:t xml:space="preserve"> 2020 год</w:t>
      </w:r>
      <w:r w:rsidR="000F3582">
        <w:rPr>
          <w:rFonts w:ascii="Times New Roman" w:hAnsi="Times New Roman"/>
          <w:sz w:val="28"/>
          <w:szCs w:val="28"/>
        </w:rPr>
        <w:t>ы»</w:t>
      </w:r>
    </w:p>
    <w:p w:rsidR="00725801" w:rsidRPr="000966CF" w:rsidRDefault="00725801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804"/>
      </w:tblGrid>
      <w:tr w:rsidR="00725801" w:rsidRPr="000966CF" w:rsidTr="00903C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F0C1B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исполнител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</w:t>
            </w:r>
            <w:r w:rsidR="008517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9B451A" w:rsidP="009B4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потребительского рынка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C1B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Махнёвского муниципального образования</w:t>
            </w:r>
          </w:p>
        </w:tc>
      </w:tr>
      <w:tr w:rsidR="00725801" w:rsidRPr="000966CF" w:rsidTr="00903C81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CA4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725801" w:rsidRPr="000966CF" w:rsidTr="00903C81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90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8A530A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образования.</w:t>
            </w:r>
          </w:p>
          <w:p w:rsid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наиболее полного удовлетворения спроса населения на потребительские товары и услуги. </w:t>
            </w:r>
          </w:p>
          <w:p w:rsidR="00A554D4" w:rsidRPr="00002525" w:rsidRDefault="00A554D4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0A" w:rsidRPr="008A530A" w:rsidRDefault="008A530A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E74D90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 занятости трудоспособных граждан через создание и сохранение рабочих мест в малом и среднем бизнесе.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субъектам малого и среднего предпринимательства, осуществляющи</w:t>
            </w:r>
            <w:r w:rsidR="00D37F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Махнёвского муниципального образования. 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продвижению выпускаемой продукции субъектами малого и среднего</w:t>
            </w:r>
            <w:r w:rsidR="00FE72E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42E" w:rsidRDefault="0068242E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обеспечением качества и безопасности потребительских товаров, в том числе алкогольной продукции, поступающей в розничную 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продажу на территории Махнёвского муниципального </w:t>
            </w:r>
            <w:r w:rsidR="00EC640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Развитие розничной торговли на территории 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Обновление и модернизация материально-технической базы торговых предприятий</w:t>
            </w:r>
            <w:r w:rsidR="00A33458"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 Махнёвского муниципального образования.</w:t>
            </w:r>
          </w:p>
          <w:p w:rsidR="00F4515D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Принятие мер по стабилизации ценовой ситуации на территории Махнёвского муниципального образования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, путём создания эффективной конкурентной среды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FBC" w:rsidRPr="00E74D90" w:rsidRDefault="00963FBC" w:rsidP="0096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 в сфере торговли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5801" w:rsidRPr="000966CF" w:rsidTr="00903C81">
        <w:trPr>
          <w:trHeight w:val="1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A554D4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мест;</w:t>
            </w:r>
          </w:p>
          <w:p w:rsidR="00725801" w:rsidRDefault="00A554D4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финансовую поддержку;</w:t>
            </w:r>
          </w:p>
          <w:p w:rsidR="00725801" w:rsidRPr="000966CF" w:rsidRDefault="0097734E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проведённых сельскохозяйственных    ярмарок, на территории Махнёвского муниципального образования;</w:t>
            </w:r>
          </w:p>
          <w:p w:rsidR="00725801" w:rsidRDefault="0097734E" w:rsidP="009B45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  <w:r w:rsidR="0000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2525" w:rsidRDefault="0097734E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76C9" w:rsidRPr="00A33458">
              <w:rPr>
                <w:rFonts w:ascii="Times New Roman" w:hAnsi="Times New Roman" w:cs="Times New Roman"/>
                <w:sz w:val="28"/>
                <w:szCs w:val="28"/>
              </w:rPr>
              <w:t>оличество отдаленных и труднодоступных населённых пунктов, обеспеченных торговым  обслуживанием (повышение транспортной доступности организаций торговли для населения)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6C9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</w:t>
            </w:r>
            <w:r w:rsidRPr="00CE1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>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B20">
              <w:rPr>
                <w:rFonts w:ascii="Times New Roman" w:hAnsi="Times New Roman" w:cs="Times New Roman"/>
                <w:sz w:val="28"/>
                <w:szCs w:val="28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B20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0966CF" w:rsidRDefault="009676C9" w:rsidP="009676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1D14">
              <w:rPr>
                <w:rFonts w:ascii="Times New Roman" w:hAnsi="Times New Roman" w:cs="Times New Roman"/>
                <w:sz w:val="28"/>
                <w:szCs w:val="28"/>
              </w:rPr>
              <w:t>оличество человек (руководителей и специалистов предприятий торговли и индивидуальных предпринимателей), прошедших обучение на курсах повышения квалификации и принявших участие   в областных семинарах, совещаниях по вопросу организации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801" w:rsidRPr="000966CF" w:rsidTr="00903C8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 финансирования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по годам реализации, тыс.рублей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4C46F0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B21ED" w:rsidRP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B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4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0966CF" w:rsidRDefault="0072580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12144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 -  </w:t>
            </w:r>
            <w:r w:rsidR="00AB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 -  </w:t>
            </w:r>
            <w:r w:rsidR="00074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Pr="000966CF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E176DB" w:rsidRPr="000966CF" w:rsidRDefault="00912144" w:rsidP="002A38CC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5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25801" w:rsidRPr="000966CF" w:rsidTr="00903C81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406BEA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F3582" w:rsidRDefault="000F3582" w:rsidP="000F358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  <w:r w:rsidRPr="008539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1. Характеристика и анализ текущего состояния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сфер деятельности </w:t>
      </w:r>
      <w:r w:rsidRPr="0085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малого и среднего предпринимательства и торговли в </w:t>
      </w:r>
      <w:r w:rsidRPr="0085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Махнёвском муниципальном образовании</w:t>
      </w: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F3582" w:rsidRPr="008539AA" w:rsidRDefault="000F3582" w:rsidP="0097734E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Pr="00890036">
        <w:rPr>
          <w:rFonts w:ascii="Times New Roman" w:hAnsi="Times New Roman"/>
          <w:sz w:val="28"/>
          <w:szCs w:val="28"/>
        </w:rPr>
        <w:t xml:space="preserve"> </w:t>
      </w:r>
      <w:r w:rsidRPr="000966CF">
        <w:rPr>
          <w:rFonts w:ascii="Times New Roman" w:eastAsia="Times New Roman" w:hAnsi="Times New Roman"/>
          <w:sz w:val="28"/>
          <w:szCs w:val="28"/>
          <w:lang w:eastAsia="ru-RU"/>
        </w:rPr>
        <w:t>в  Махнёвском муниципальном образовании  на 2014-2020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451A">
        <w:rPr>
          <w:rFonts w:ascii="Times New Roman" w:hAnsi="Times New Roman"/>
          <w:sz w:val="28"/>
          <w:szCs w:val="28"/>
        </w:rPr>
        <w:t xml:space="preserve"> </w:t>
      </w:r>
      <w:r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на 2014 - 2020 годы» </w:t>
      </w:r>
      <w:r w:rsidRPr="008539AA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основании Федерального закона  от 06.10.2003 года № 131- ФЗ 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Федерации».</w:t>
      </w:r>
      <w:r w:rsidRPr="008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3582" w:rsidRPr="008539AA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Стратегией социально-экономического развития Свердловской области до 2020 года (далее – Стратегия) развитию малого и среднего предпринимательства выделяется роль одного из основных инструментов по достижению главной цели Стратегии – повышение качества жизни населения Махнёвского муниципального образования, закрепление молодёжи в сельской местности.</w:t>
      </w:r>
    </w:p>
    <w:p w:rsidR="000F3582" w:rsidRPr="008539AA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0F3582" w:rsidRPr="008539AA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деятельности малого и среднего бизнеса оценивается с точки зрения вклада в общий объём произведённой продукции и увеличения уплаченных субъектами малого и среднего предпринимательства налогов в бюджеты всех уровней. </w:t>
      </w:r>
    </w:p>
    <w:p w:rsidR="000F3582" w:rsidRPr="008539AA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определены цели, задачи, основные направления поддержки и развития малого и среднего предпринимательства в Махнёвском муниципальном образовании, исполнители мероприятий, </w:t>
      </w: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и источники финансирования, ожидаемые результаты от реализации 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0F3582" w:rsidRPr="008539AA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приоритетным направлениям поддержки и развития  малого и среднего предпринимательства в Махнёвском муниципальном образовании  относятся: развитие производственной сферы и организация оказания населению услуг: общественного питания, пошива и ремонта одежды, ремонта обуви, а также досуга населения и других услуг.</w:t>
      </w:r>
    </w:p>
    <w:p w:rsidR="000F3582" w:rsidRPr="008539AA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 - одно из основных и приоритетных направлений в развитии экономики территории Махнёвского муниципального образования.</w:t>
      </w:r>
    </w:p>
    <w:p w:rsidR="000F3582" w:rsidRPr="008539AA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гибко реагирует на изменение конъюнктуры рынка, обеспечивает значительный вклад в развитие экономики Махнёвского муниципального образования.</w:t>
      </w:r>
    </w:p>
    <w:p w:rsidR="000F3582" w:rsidRPr="008539AA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от деятельности малого и среднего бизнеса оценивается с точки зрения обеспечения занятости и качества жизни жителей, а также с точки зрения формирования среднего класса и его участия в реализации социальных программ.</w:t>
      </w:r>
    </w:p>
    <w:p w:rsidR="000F3582" w:rsidRPr="00CA43FF" w:rsidRDefault="000F3582" w:rsidP="000F35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A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препятствующими развитию малого и среднего предпринимательства в Махнёвском муниципальном образовании, являются: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недостаток собственных ресурсов у субъектов малого и среднего предпринимательства;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недостаточное развитие организаций, образующих инфраструктуру поддержки субъектов малого и среднего предпринимательства;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низкий уровень самоорганизации субъектов малого и среднего предпринимательства;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недостаточный уровень активности бизнеса.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рабочих мест для 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трудоспособных граждан;</w:t>
      </w:r>
    </w:p>
    <w:p w:rsidR="000F3582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0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5011CB" w:rsidRPr="00CA43FF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основных проблем  необходимо:</w:t>
      </w:r>
    </w:p>
    <w:p w:rsidR="000F3582" w:rsidRPr="00CA43FF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продвижению выпускаемой продукции субъектами малого и среднего предпринимательства (ярмарочная деятельность);</w:t>
      </w:r>
    </w:p>
    <w:p w:rsidR="000F3582" w:rsidRPr="00CA43FF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финансирования;</w:t>
      </w:r>
    </w:p>
    <w:p w:rsidR="000F3582" w:rsidRPr="00CA43FF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развития малого и среднего предпринимательства на территории Махнёвского муниципального образования;</w:t>
      </w:r>
    </w:p>
    <w:p w:rsidR="000F3582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F332C6" w:rsidRDefault="005011CB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="00F33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2C6" w:rsidRDefault="00F332C6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количества субъектов малого и среднего предпринимательства на территории Махнёвского муниципального образования к 2015 году на 1000 жителей до 10 единиц</w:t>
      </w:r>
    </w:p>
    <w:p w:rsidR="000F3582" w:rsidRDefault="00F332C6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20 новых рабочих мест;</w:t>
      </w:r>
    </w:p>
    <w:p w:rsidR="00F332C6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 доли оборота малых и средних предприятий в общем обороте организаций Махнёвского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 2015 году до 65%;</w:t>
      </w:r>
    </w:p>
    <w:p w:rsidR="000F3582" w:rsidRPr="00CA43FF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увеличению</w:t>
      </w:r>
      <w:r w:rsidR="000F3582"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налоговых поступлений уплаченных субъектами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решение мероприятий, заложенных в подпрограмму, позволит: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уровень регистрируемой безработицы к 2020 году до 1%;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благосостояния населения;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долю оборота малого и среднего предпринимательства в общем обороте организаций Махнёвского муниципального образования до 70%;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долю налоговых поступлений в бюджет Махнёвского муниципального образования от субъектов малого и среднего предпринимательства до 15%;</w:t>
      </w:r>
    </w:p>
    <w:p w:rsidR="000F3582" w:rsidRPr="00CA43FF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насыщенность рынка товарами;</w:t>
      </w:r>
    </w:p>
    <w:p w:rsidR="000F3582" w:rsidRPr="00CA43FF" w:rsidRDefault="000F3582" w:rsidP="000F35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квалификацию кадров субъектов малого и среднего предпринимательства.</w:t>
      </w:r>
    </w:p>
    <w:p w:rsidR="00A33458" w:rsidRPr="00A33458" w:rsidRDefault="00A33458" w:rsidP="0050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 xml:space="preserve">Торговля является одной из  отраслей  экономики Махнёвского муниципального образования, состояние и эффективность  функционирования которой непосредственно влияют на  развитие производства  потребительских товаров и уровень жизни  населения.  </w:t>
      </w:r>
    </w:p>
    <w:p w:rsidR="00A33458" w:rsidRPr="00A33458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 xml:space="preserve"> </w:t>
      </w:r>
      <w:r w:rsidR="005011CB">
        <w:rPr>
          <w:rFonts w:ascii="Times New Roman" w:hAnsi="Times New Roman" w:cs="Times New Roman"/>
          <w:sz w:val="28"/>
          <w:szCs w:val="28"/>
        </w:rPr>
        <w:tab/>
      </w:r>
      <w:r w:rsidRPr="00A33458">
        <w:rPr>
          <w:rFonts w:ascii="Times New Roman" w:hAnsi="Times New Roman" w:cs="Times New Roman"/>
          <w:sz w:val="28"/>
          <w:szCs w:val="28"/>
        </w:rPr>
        <w:t>Ведущая роль в обеспечении населения муниципального образования товарами принадлежит стационарной торговле, на долю которой приходится 85,9% объема оборота розничной торговли.</w:t>
      </w:r>
    </w:p>
    <w:p w:rsidR="00A33458" w:rsidRPr="00A33458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>На 01.01.2014 года количество действующих на территории муниципального образования торговых объектов составило 67 единиц, в том числе: 65 магазинов, 2 павильона. Разъездной торговлей занимаются 8 субъектов малого и среднего предпринимательства. Услуги общественного питания оказывают 3 субъекта малого и среднего предпринимательства.</w:t>
      </w:r>
      <w:r w:rsidRPr="00A334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3458" w:rsidRPr="00A33458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>Оборот розничной торговли за 2013 год на территории Махнёвского муниципального района составил 342,7 млн.рублей, что выше уровня предыдущего года на 11,1% в сопоставимых ценах. Обеспеченность населения муниципального образования площадью торговых объектов на 01 января 2014 года составила 458 кв.м. на 1000 жителей.</w:t>
      </w:r>
    </w:p>
    <w:p w:rsidR="00A33458" w:rsidRPr="00A33458" w:rsidRDefault="00A33458" w:rsidP="00A33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 xml:space="preserve">Нестационарная мелкорозничная торговля по сравнению со стационарной  в структуре торговли  района играет немаловажную роль, обеспечивая малонаселенные пункты. Количество нестационарных торговых объектов на территории </w:t>
      </w:r>
      <w:r w:rsidR="00EC6406">
        <w:rPr>
          <w:rFonts w:ascii="Times New Roman" w:hAnsi="Times New Roman" w:cs="Times New Roman"/>
          <w:sz w:val="28"/>
          <w:szCs w:val="28"/>
        </w:rPr>
        <w:t>образования</w:t>
      </w:r>
      <w:r w:rsidRPr="00A33458">
        <w:rPr>
          <w:rFonts w:ascii="Times New Roman" w:hAnsi="Times New Roman" w:cs="Times New Roman"/>
          <w:sz w:val="28"/>
          <w:szCs w:val="28"/>
        </w:rPr>
        <w:t xml:space="preserve"> на начало 2014 года составляет  8 единиц. С целью упорядочения размещения нестационарных  объектов торговли разработана и утверждена Администрацией Махнёвского муниципального образования схема размещения нестационарных торговых объектов на территории муниципального образования на 2014 год.</w:t>
      </w:r>
    </w:p>
    <w:p w:rsidR="00A33458" w:rsidRPr="00A33458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45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стабилизации и достижения положительной динамики по основным показателям организации торговли разрабатывают меры, направленные на повышение эффективности работы за счет повышения </w:t>
      </w:r>
      <w:r w:rsidRPr="00A334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 и профессионализма обслуживания, внедрению ее прогрессивных форм: самообслуживания, салонной торговли, торговли в кредит, по заказам, техники работы со штрих – кодированием, оплаты пластиковыми картами, доступности и качества товаров для потребителей, более гибкой ценовой политики.</w:t>
      </w:r>
    </w:p>
    <w:p w:rsidR="00A33458" w:rsidRPr="00A33458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458">
        <w:rPr>
          <w:rFonts w:ascii="Times New Roman" w:hAnsi="Times New Roman" w:cs="Times New Roman"/>
          <w:sz w:val="28"/>
          <w:szCs w:val="28"/>
          <w:lang w:eastAsia="ru-RU"/>
        </w:rPr>
        <w:t>Состояние и тенденции развития потребительского рынка свидетельствуют о наличии в торговой отрасли района ряда проблем, требующих своего решения. Среди основных проблем можно выделить: низкий уровень платежеспособности; недостаточная обеспеченность квалифицированными кадрами; отсутствие развитой инфраструктуры в сельской местности; отсутствие сельскохозяйственного рынка.</w:t>
      </w:r>
    </w:p>
    <w:p w:rsidR="00A33458" w:rsidRPr="00A33458" w:rsidRDefault="00A33458" w:rsidP="0050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A33458" w:rsidRPr="00A33458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A33458" w:rsidRPr="00A33458" w:rsidRDefault="00A33458" w:rsidP="005011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58">
        <w:rPr>
          <w:rFonts w:ascii="Times New Roman" w:hAnsi="Times New Roman" w:cs="Times New Roman"/>
          <w:sz w:val="28"/>
          <w:szCs w:val="28"/>
        </w:rPr>
        <w:t>Подпрограмма «Развитие торговли в Махнёвском муниципальном образовании на 2014-2020 годы» включает краткую характеристику торговой отрасли, определяет задачи по ее развитию, формирует систему и устанавливает целевые индикаторы реализации программных мероприятий.</w:t>
      </w:r>
    </w:p>
    <w:p w:rsidR="00A33458" w:rsidRPr="00BE1A41" w:rsidRDefault="00A33458" w:rsidP="00A33458">
      <w:pPr>
        <w:pStyle w:val="2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A41">
        <w:rPr>
          <w:rFonts w:ascii="Times New Roman" w:hAnsi="Times New Roman" w:cs="Times New Roman"/>
          <w:sz w:val="28"/>
          <w:szCs w:val="28"/>
        </w:rPr>
        <w:t>Показатели, характеризующие состояние розничной торговли и общественного питания на территории</w:t>
      </w:r>
      <w:r w:rsidRPr="00B55607">
        <w:t xml:space="preserve"> </w:t>
      </w:r>
      <w:r w:rsidRPr="00BE1A41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33458" w:rsidRPr="00BE1A41" w:rsidRDefault="00A33458" w:rsidP="00A33458">
      <w:pPr>
        <w:pStyle w:val="2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57" w:type="dxa"/>
        <w:jc w:val="center"/>
        <w:tblInd w:w="-9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7"/>
        <w:gridCol w:w="5410"/>
        <w:gridCol w:w="1809"/>
        <w:gridCol w:w="1781"/>
      </w:tblGrid>
      <w:tr w:rsidR="00A33458" w:rsidRPr="00B55607" w:rsidTr="00903C81">
        <w:trPr>
          <w:trHeight w:hRule="exact" w:val="625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№</w:t>
            </w:r>
          </w:p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Значение показателя по годам</w:t>
            </w:r>
          </w:p>
        </w:tc>
      </w:tr>
      <w:tr w:rsidR="00A33458" w:rsidRPr="00B55607" w:rsidTr="00903C81">
        <w:trPr>
          <w:trHeight w:hRule="exact" w:val="378"/>
          <w:jc w:val="center"/>
        </w:trPr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spacing w:after="0" w:line="240" w:lineRule="auto"/>
            </w:pPr>
          </w:p>
        </w:tc>
        <w:tc>
          <w:tcPr>
            <w:tcW w:w="5410" w:type="dxa"/>
            <w:tcBorders>
              <w:lef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201</w:t>
            </w:r>
            <w:r>
              <w:rPr>
                <w:rStyle w:val="15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201</w:t>
            </w:r>
            <w:r>
              <w:rPr>
                <w:rStyle w:val="15"/>
                <w:rFonts w:eastAsiaTheme="minorHAnsi"/>
                <w:sz w:val="28"/>
                <w:szCs w:val="28"/>
              </w:rPr>
              <w:t>3</w:t>
            </w:r>
          </w:p>
        </w:tc>
      </w:tr>
      <w:tr w:rsidR="00A33458" w:rsidRPr="00B55607" w:rsidTr="00903C81">
        <w:trPr>
          <w:trHeight w:hRule="exact" w:val="70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rStyle w:val="15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jc w:val="left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Оборот розничной торговли (млн.руб.)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A33458" w:rsidRPr="00B55607" w:rsidTr="00903C81">
        <w:trPr>
          <w:trHeight w:hRule="exact" w:val="101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19"/>
              <w:jc w:val="center"/>
            </w:pPr>
            <w: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A33458" w:rsidRPr="00B55607" w:rsidTr="00903C81">
        <w:trPr>
          <w:trHeight w:hRule="exact" w:val="89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jc w:val="center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3</w:t>
            </w:r>
            <w:r>
              <w:rPr>
                <w:rStyle w:val="15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Оборот розничной торговли на душу населения (тыс.руб.)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Style w:val="15"/>
                <w:rFonts w:eastAsiaTheme="minorHAnsi"/>
                <w:sz w:val="28"/>
                <w:szCs w:val="28"/>
              </w:rPr>
              <w:t>44,8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167CC0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Style w:val="15"/>
                <w:rFonts w:eastAsiaTheme="minorHAnsi"/>
                <w:sz w:val="28"/>
                <w:szCs w:val="28"/>
              </w:rPr>
              <w:t>52,6</w:t>
            </w:r>
          </w:p>
        </w:tc>
      </w:tr>
      <w:tr w:rsidR="00A33458" w:rsidRPr="00B55607" w:rsidTr="00903C81">
        <w:trPr>
          <w:trHeight w:hRule="exact" w:val="1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jc w:val="center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Индекс физического объема оборота розничной торговли на душу населе</w:t>
            </w:r>
            <w:r w:rsidRPr="00B55607">
              <w:rPr>
                <w:rStyle w:val="15"/>
                <w:rFonts w:eastAsiaTheme="minorHAnsi"/>
                <w:sz w:val="28"/>
                <w:szCs w:val="28"/>
              </w:rPr>
              <w:softHyphen/>
              <w:t xml:space="preserve">ния </w:t>
            </w:r>
            <w:r w:rsidRPr="00B55607">
              <w:rPr>
                <w:rStyle w:val="af5"/>
                <w:rFonts w:eastAsiaTheme="minorHAnsi"/>
                <w:sz w:val="28"/>
                <w:szCs w:val="28"/>
              </w:rPr>
              <w:t>(% к</w:t>
            </w:r>
            <w:r w:rsidRPr="00B55607">
              <w:rPr>
                <w:rStyle w:val="15"/>
                <w:rFonts w:eastAsiaTheme="minorHAnsi"/>
                <w:sz w:val="28"/>
                <w:szCs w:val="28"/>
              </w:rPr>
              <w:t xml:space="preserve">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>
              <w:rPr>
                <w:rStyle w:val="15"/>
                <w:rFonts w:eastAsiaTheme="minorHAnsi"/>
                <w:sz w:val="28"/>
                <w:szCs w:val="28"/>
              </w:rPr>
              <w:t>77,8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>
              <w:rPr>
                <w:rStyle w:val="15"/>
                <w:rFonts w:eastAsiaTheme="minorHAnsi"/>
                <w:sz w:val="28"/>
                <w:szCs w:val="28"/>
              </w:rPr>
              <w:t>117,4</w:t>
            </w:r>
          </w:p>
        </w:tc>
      </w:tr>
      <w:tr w:rsidR="00A33458" w:rsidRPr="00B55607" w:rsidTr="00903C81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rStyle w:val="15"/>
                <w:rFonts w:eastAsiaTheme="minorHAnsi"/>
                <w:sz w:val="28"/>
                <w:szCs w:val="28"/>
              </w:rPr>
              <w:t>5</w:t>
            </w:r>
            <w:r w:rsidRPr="00B55607">
              <w:rPr>
                <w:rStyle w:val="15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</w:pPr>
            <w:r w:rsidRPr="00B55607">
              <w:rPr>
                <w:rStyle w:val="15"/>
                <w:rFonts w:eastAsiaTheme="minorHAnsi"/>
                <w:sz w:val="28"/>
                <w:szCs w:val="28"/>
              </w:rPr>
              <w:t>Обеспеченность площадью торговых объектов, м.кв. на тыс.жителей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>
              <w:rPr>
                <w:rStyle w:val="15"/>
                <w:rFonts w:eastAsiaTheme="minorHAnsi"/>
                <w:sz w:val="28"/>
                <w:szCs w:val="28"/>
              </w:rPr>
              <w:t>450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</w:pPr>
            <w:r>
              <w:rPr>
                <w:rStyle w:val="15"/>
                <w:rFonts w:eastAsiaTheme="minorHAnsi"/>
                <w:sz w:val="28"/>
                <w:szCs w:val="28"/>
              </w:rPr>
              <w:t>458</w:t>
            </w:r>
          </w:p>
        </w:tc>
      </w:tr>
      <w:tr w:rsidR="00A33458" w:rsidRPr="00B55607" w:rsidTr="00903C81">
        <w:trPr>
          <w:trHeight w:val="60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B55607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Оборот общественного питания (млн.руб.)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8,0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9,9</w:t>
            </w:r>
          </w:p>
        </w:tc>
      </w:tr>
      <w:tr w:rsidR="00A33458" w:rsidRPr="00B55607" w:rsidTr="00903C81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 xml:space="preserve">7.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 xml:space="preserve">Индекс физического объёма оборота общественного питания (% к предыдущему </w:t>
            </w:r>
            <w:r>
              <w:rPr>
                <w:rStyle w:val="15"/>
                <w:rFonts w:eastAsiaTheme="minorHAnsi"/>
                <w:sz w:val="28"/>
                <w:szCs w:val="28"/>
              </w:rPr>
              <w:lastRenderedPageBreak/>
              <w:t>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lastRenderedPageBreak/>
              <w:t>108,2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123,7</w:t>
            </w:r>
          </w:p>
        </w:tc>
      </w:tr>
      <w:tr w:rsidR="00A33458" w:rsidRPr="00B55607" w:rsidTr="00903C81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Оборот общественного питания на душу населения (тыс.руб.)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1,2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1,5</w:t>
            </w:r>
          </w:p>
        </w:tc>
      </w:tr>
      <w:tr w:rsidR="00A33458" w:rsidRPr="00B55607" w:rsidTr="00903C81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109,1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sz w:val="28"/>
                <w:szCs w:val="28"/>
              </w:rPr>
            </w:pPr>
            <w:r>
              <w:rPr>
                <w:rStyle w:val="15"/>
                <w:rFonts w:eastAsiaTheme="minorHAnsi"/>
                <w:sz w:val="28"/>
                <w:szCs w:val="28"/>
              </w:rPr>
              <w:t>125,0</w:t>
            </w:r>
          </w:p>
        </w:tc>
      </w:tr>
    </w:tbl>
    <w:p w:rsidR="00A33458" w:rsidRDefault="00A33458" w:rsidP="00A33458">
      <w:pPr>
        <w:spacing w:after="0" w:line="240" w:lineRule="auto"/>
      </w:pPr>
    </w:p>
    <w:p w:rsidR="00A33458" w:rsidRPr="00A33458" w:rsidRDefault="00A33458" w:rsidP="00A334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33458">
        <w:rPr>
          <w:rFonts w:ascii="Times New Roman" w:hAnsi="Times New Roman" w:cs="Times New Roman"/>
          <w:sz w:val="28"/>
          <w:szCs w:val="28"/>
          <w:lang w:eastAsia="ru-RU"/>
        </w:rPr>
        <w:t>Показатель среднедушевого розничного товарооборота имеет тенденцию к росту и в 2013 году достиг значения 52,6 тыс.руб.</w:t>
      </w:r>
      <w:r w:rsidRPr="00A334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3458" w:rsidRPr="00A33458" w:rsidRDefault="00A33458" w:rsidP="00A3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458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A33458" w:rsidRDefault="00A33458" w:rsidP="00A33458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095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обеспеченности населения муниципального района площадью торговых объектов продолжает расти и на 1 января 2014 года составил  458 кв.м на 1 тыс.жителей. Но в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A33458" w:rsidRPr="00EA7ADF" w:rsidRDefault="00A33458" w:rsidP="00A33458">
      <w:pPr>
        <w:pStyle w:val="af2"/>
        <w:ind w:firstLine="708"/>
        <w:jc w:val="both"/>
        <w:rPr>
          <w:sz w:val="28"/>
          <w:szCs w:val="28"/>
        </w:rPr>
      </w:pPr>
      <w:r w:rsidRPr="00E0095F">
        <w:rPr>
          <w:sz w:val="28"/>
          <w:szCs w:val="28"/>
        </w:rPr>
        <w:t xml:space="preserve">Большинство сельских населенных пунктов характеризуется острым дефицитом и даже полным отсутствием торговых площадей. </w:t>
      </w:r>
      <w:r w:rsidRPr="00EA7ADF">
        <w:rPr>
          <w:color w:val="848484"/>
          <w:sz w:val="28"/>
          <w:szCs w:val="28"/>
        </w:rPr>
        <w:t xml:space="preserve"> </w:t>
      </w:r>
      <w:r w:rsidRPr="00EA7ADF">
        <w:rPr>
          <w:sz w:val="28"/>
          <w:szCs w:val="28"/>
        </w:rPr>
        <w:t>В тех населенных пунктах, где нет стационарных торговых объектов, остро встает вопрос доставки товаров первой необходимости.</w:t>
      </w:r>
      <w:r w:rsidRPr="008A44D8">
        <w:rPr>
          <w:color w:val="848484"/>
          <w:sz w:val="28"/>
          <w:szCs w:val="28"/>
        </w:rPr>
        <w:t xml:space="preserve"> </w:t>
      </w:r>
      <w:r w:rsidRPr="00E0095F">
        <w:rPr>
          <w:sz w:val="28"/>
          <w:szCs w:val="28"/>
        </w:rPr>
        <w:t>В</w:t>
      </w:r>
      <w:r>
        <w:rPr>
          <w:sz w:val="28"/>
          <w:szCs w:val="28"/>
        </w:rPr>
        <w:t xml:space="preserve"> Махнёвском муниципальном образовании в</w:t>
      </w:r>
      <w:r w:rsidRPr="00E0095F">
        <w:rPr>
          <w:sz w:val="28"/>
          <w:szCs w:val="28"/>
        </w:rPr>
        <w:t xml:space="preserve"> 17 населенных пунктах отсутствуют торговые объекты. Товары первой необходимости в эти населенные пункты доставляет автолавка Махнёвского Райпо.</w:t>
      </w:r>
      <w:r w:rsidRPr="00EA7ADF">
        <w:rPr>
          <w:color w:val="848484"/>
          <w:sz w:val="28"/>
          <w:szCs w:val="28"/>
        </w:rPr>
        <w:t xml:space="preserve"> </w:t>
      </w:r>
      <w:r w:rsidRPr="00EA7ADF">
        <w:rPr>
          <w:sz w:val="28"/>
          <w:szCs w:val="28"/>
        </w:rPr>
        <w:t>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A33458" w:rsidRPr="00EA7ADF" w:rsidRDefault="00A33458" w:rsidP="00F332C6">
      <w:pPr>
        <w:pStyle w:val="af2"/>
        <w:spacing w:before="200" w:beforeAutospacing="0" w:after="200" w:afterAutospacing="0"/>
        <w:ind w:firstLine="708"/>
        <w:contextualSpacing/>
        <w:jc w:val="both"/>
        <w:rPr>
          <w:sz w:val="28"/>
          <w:szCs w:val="28"/>
        </w:rPr>
      </w:pPr>
      <w:r w:rsidRPr="00EA7ADF">
        <w:rPr>
          <w:sz w:val="28"/>
          <w:szCs w:val="28"/>
        </w:rPr>
        <w:t xml:space="preserve">Среди основных проблем развития торговли в </w:t>
      </w:r>
      <w:r w:rsidR="00F332C6">
        <w:rPr>
          <w:sz w:val="28"/>
          <w:szCs w:val="28"/>
        </w:rPr>
        <w:t xml:space="preserve">Махнёвском </w:t>
      </w:r>
      <w:r w:rsidRPr="00EA7ADF">
        <w:rPr>
          <w:sz w:val="28"/>
          <w:szCs w:val="28"/>
        </w:rPr>
        <w:t xml:space="preserve">муниципальном </w:t>
      </w:r>
      <w:r w:rsidR="00F332C6">
        <w:rPr>
          <w:sz w:val="28"/>
          <w:szCs w:val="28"/>
        </w:rPr>
        <w:t xml:space="preserve">образовании можно выделить: </w:t>
      </w:r>
      <w:r w:rsidRPr="00EA7ADF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A33458" w:rsidRPr="00EA7ADF" w:rsidRDefault="00A33458" w:rsidP="00F332C6">
      <w:pPr>
        <w:pStyle w:val="af2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отсутствие предложения логистических услуг;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недостаточное развитие дорожной инфраструктуры;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ограниченные возможности по подключению к сетям коммунального хозяйства;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A7ADF">
        <w:rPr>
          <w:sz w:val="28"/>
          <w:szCs w:val="28"/>
        </w:rPr>
        <w:t>низкий уровень платежеспособности;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отсутствие развитой инфраструктуры в сельской местности;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недостаточную обеспеченность квалифицированными кадрами.</w:t>
      </w:r>
    </w:p>
    <w:p w:rsidR="00A33458" w:rsidRPr="00EA7ADF" w:rsidRDefault="00A33458" w:rsidP="00A33458">
      <w:pPr>
        <w:pStyle w:val="af2"/>
        <w:spacing w:after="200" w:afterAutospacing="0"/>
        <w:ind w:firstLine="708"/>
        <w:contextualSpacing/>
        <w:jc w:val="both"/>
        <w:rPr>
          <w:sz w:val="28"/>
          <w:szCs w:val="28"/>
        </w:rPr>
      </w:pPr>
      <w:r w:rsidRPr="00EA7ADF">
        <w:rPr>
          <w:sz w:val="28"/>
          <w:szCs w:val="28"/>
        </w:rPr>
        <w:t>Основными задачами по поддержке и развитию торговли в муниципальном образовании  являются: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стимулирование развития торговли в сельских населенных пунктах;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насыщение потребительского рынка конкурентоспособной продукцией местных товаропроизводителей;</w:t>
      </w:r>
    </w:p>
    <w:p w:rsidR="00A33458" w:rsidRPr="00EA7ADF" w:rsidRDefault="00A33458" w:rsidP="00A33458">
      <w:pPr>
        <w:pStyle w:val="af2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обеспечение населения качественными и экологически безопасными продуктами питания;</w:t>
      </w:r>
    </w:p>
    <w:p w:rsidR="00A33458" w:rsidRPr="00EA7ADF" w:rsidRDefault="00A33458" w:rsidP="00A33458">
      <w:pPr>
        <w:pStyle w:val="af2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увеличение доли налоговых поступлений в бюджеты всех уровней;</w:t>
      </w:r>
    </w:p>
    <w:p w:rsidR="00A33458" w:rsidRPr="00EA7ADF" w:rsidRDefault="00A33458" w:rsidP="00A33458">
      <w:pPr>
        <w:pStyle w:val="consplusnonformat0"/>
        <w:spacing w:before="20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A33458" w:rsidRPr="00EA7ADF" w:rsidRDefault="00A33458" w:rsidP="00A33458">
      <w:pPr>
        <w:pStyle w:val="consplusnonformat0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совершенствование механизма защиты прав потребителей;</w:t>
      </w:r>
    </w:p>
    <w:p w:rsidR="00A33458" w:rsidRPr="00EA7ADF" w:rsidRDefault="00A33458" w:rsidP="00A33458">
      <w:pPr>
        <w:pStyle w:val="consplusnonformat0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</w:r>
    </w:p>
    <w:p w:rsidR="00A33458" w:rsidRPr="00EA7ADF" w:rsidRDefault="00A33458" w:rsidP="00A33458">
      <w:pPr>
        <w:pStyle w:val="consplusnonformat0"/>
        <w:spacing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ADF">
        <w:rPr>
          <w:sz w:val="28"/>
          <w:szCs w:val="28"/>
        </w:rPr>
        <w:t>развитие информационной инфраструктуры.</w:t>
      </w:r>
    </w:p>
    <w:p w:rsidR="00A33458" w:rsidRPr="00A33458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458">
        <w:rPr>
          <w:rFonts w:ascii="Times New Roman" w:hAnsi="Times New Roman" w:cs="Times New Roman"/>
          <w:sz w:val="28"/>
          <w:szCs w:val="28"/>
          <w:lang w:eastAsia="ru-RU"/>
        </w:rPr>
        <w:t>В целях стабилизации и достижения положительной динамики по основным показателям организации торговли разрабатывают меры, направленные на повышение эффективности работы за счет повышения культуры и профессионализма обслуживания, внедрению ее прогрессивных форм: самообслуживания,  торговли в кредит, по заказам, техники работы со штрих – кодированием, оплаты пластиковыми картами, доступности и качества товаров для потребителей, более гибкой ценовой политики.</w:t>
      </w: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3D66" w:rsidSect="00903C81">
          <w:pgSz w:w="11906" w:h="16838"/>
          <w:pgMar w:top="709" w:right="991" w:bottom="993" w:left="1701" w:header="709" w:footer="709" w:gutter="0"/>
          <w:cols w:space="720"/>
        </w:sectPr>
      </w:pPr>
    </w:p>
    <w:p w:rsidR="000F3582" w:rsidRPr="00477A9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</w:t>
      </w:r>
      <w:r w:rsidRPr="00C00AF5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и развитие торговли</w:t>
      </w:r>
      <w:r w:rsidRPr="00890036">
        <w:rPr>
          <w:rFonts w:ascii="Times New Roman" w:hAnsi="Times New Roman"/>
          <w:sz w:val="28"/>
          <w:szCs w:val="28"/>
        </w:rPr>
        <w:t xml:space="preserve"> 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Махнёвском муниципальном образовании 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51A">
        <w:rPr>
          <w:rFonts w:ascii="Times New Roman" w:hAnsi="Times New Roman"/>
          <w:sz w:val="28"/>
          <w:szCs w:val="28"/>
        </w:rPr>
        <w:t xml:space="preserve"> </w:t>
      </w:r>
      <w:r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>
        <w:rPr>
          <w:rFonts w:ascii="Times New Roman" w:hAnsi="Times New Roman"/>
          <w:sz w:val="28"/>
          <w:szCs w:val="28"/>
        </w:rPr>
        <w:t>льного образования на 2014 - 2020 годы»</w:t>
      </w:r>
    </w:p>
    <w:p w:rsidR="000F3582" w:rsidRPr="00477A9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0" w:type="dxa"/>
        <w:tblCellSpacing w:w="5" w:type="nil"/>
        <w:tblInd w:w="-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67"/>
        <w:gridCol w:w="2736"/>
        <w:gridCol w:w="28"/>
        <w:gridCol w:w="136"/>
        <w:gridCol w:w="14"/>
        <w:gridCol w:w="1204"/>
        <w:gridCol w:w="56"/>
        <w:gridCol w:w="14"/>
        <w:gridCol w:w="1509"/>
        <w:gridCol w:w="50"/>
        <w:gridCol w:w="1416"/>
        <w:gridCol w:w="1279"/>
        <w:gridCol w:w="1559"/>
        <w:gridCol w:w="996"/>
        <w:gridCol w:w="1276"/>
        <w:gridCol w:w="992"/>
        <w:gridCol w:w="1842"/>
      </w:tblGrid>
      <w:tr w:rsidR="0093196B" w:rsidRPr="00477A92" w:rsidTr="00EC6406">
        <w:trPr>
          <w:trHeight w:val="480"/>
          <w:tblCellSpacing w:w="5" w:type="nil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hanging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строки   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(целей) и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целевых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показателей   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90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Значение целевого показателя реализации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C6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3196B" w:rsidRPr="00A33458" w:rsidRDefault="0093196B" w:rsidP="00460225">
            <w:pPr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значений показателей</w:t>
            </w:r>
          </w:p>
        </w:tc>
      </w:tr>
      <w:tr w:rsidR="0093196B" w:rsidRPr="00477A92" w:rsidTr="00EC6406">
        <w:trPr>
          <w:trHeight w:val="320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25" w:rsidRPr="00477A92" w:rsidTr="00EC6406">
        <w:trPr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29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0F3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   </w:t>
            </w:r>
          </w:p>
        </w:tc>
        <w:tc>
          <w:tcPr>
            <w:tcW w:w="1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  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F3582" w:rsidRPr="00477A92" w:rsidTr="000B21ED">
        <w:trPr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82" w:rsidRPr="00A33458" w:rsidRDefault="000F3582" w:rsidP="00FE72E3">
            <w:pPr>
              <w:spacing w:line="240" w:lineRule="auto"/>
              <w:ind w:hanging="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1. Содействие развитию субъектов малого и среднего предпринимательства на территории Махнёвского муниципального образования</w:t>
            </w:r>
            <w:r w:rsidR="00FE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72E3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занятости и самозанятости населения Махнёвс</w:t>
            </w:r>
            <w:r w:rsidR="00FE72E3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образования</w:t>
            </w:r>
          </w:p>
        </w:tc>
      </w:tr>
      <w:tr w:rsidR="000F3582" w:rsidRPr="00477A92" w:rsidTr="000B21ED">
        <w:trPr>
          <w:trHeight w:val="445"/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autoSpaceDE w:val="0"/>
              <w:autoSpaceDN w:val="0"/>
              <w:adjustRightInd w:val="0"/>
              <w:ind w:hanging="75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  </w:t>
            </w:r>
          </w:p>
        </w:tc>
        <w:tc>
          <w:tcPr>
            <w:tcW w:w="29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созданных  новых рабочих мест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225" w:rsidRPr="0093196B" w:rsidRDefault="0093196B" w:rsidP="003F5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 w:rsidR="003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экономики СО</w:t>
            </w:r>
          </w:p>
        </w:tc>
      </w:tr>
      <w:tr w:rsidR="000F3582" w:rsidRPr="00477A92" w:rsidTr="000B21ED">
        <w:trPr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Задача 2.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460225" w:rsidRPr="00477A92" w:rsidTr="00EC6406">
        <w:trPr>
          <w:trHeight w:val="541"/>
          <w:tblCellSpacing w:w="5" w:type="nil"/>
        </w:trPr>
        <w:tc>
          <w:tcPr>
            <w:tcW w:w="586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</w:t>
            </w:r>
          </w:p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субъектов малого и среднего предпринимательства, получивших финансовую </w:t>
            </w: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поддержку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D54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более</w:t>
            </w:r>
          </w:p>
        </w:tc>
        <w:tc>
          <w:tcPr>
            <w:tcW w:w="1279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более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</w:tcPr>
          <w:p w:rsidR="00460225" w:rsidRPr="0093196B" w:rsidRDefault="0093196B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 –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субсидий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Задача 3. Содействие продвижению выпускаемой продукции субъектами малого и среднего предпринимательства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93196B" w:rsidRDefault="0093196B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93196B" w:rsidRDefault="0093196B" w:rsidP="00931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Махнёвского муниципального образования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Задача 4.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93196B" w:rsidP="003F5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 w:rsidR="003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экономики СО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477A92" w:rsidRDefault="000F3582" w:rsidP="000F3582">
            <w:pPr>
              <w:tabs>
                <w:tab w:val="left" w:pos="60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477A92" w:rsidRDefault="000F3582" w:rsidP="00CE1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7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</w:t>
            </w:r>
            <w:r w:rsidR="00A33458">
              <w:rPr>
                <w:rFonts w:ascii="Times New Roman" w:hAnsi="Times New Roman" w:cs="Times New Roman"/>
                <w:sz w:val="28"/>
                <w:szCs w:val="28"/>
              </w:rPr>
              <w:t xml:space="preserve">Махнёвского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477A92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477A92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отдаленных и труднодоступных населённых пунктов, обеспеченных торговым  обслуживанием (повышение транспортной доступности организаций торговли для населения)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393A97" w:rsidP="003F5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и продовольствия </w:t>
            </w:r>
            <w:r w:rsid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(годовые формы)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93196B" w:rsidP="003F5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 w:rsidR="0039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A33458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458" w:rsidRPr="00A33458" w:rsidRDefault="00A33458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Pr="00CE12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46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E1213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213" w:rsidRPr="00CE1213" w:rsidRDefault="00CE1213" w:rsidP="00963F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розничной торговли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ыс.руб.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Индекс физического объёма оборота розничной торговли в % к предыдущему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ind w:hanging="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Default="004602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торговых объектов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ind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1000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жителей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CE1213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213" w:rsidRPr="00CE1213" w:rsidRDefault="00CE1213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.Обновление и модернизация материально-технической базы торговых предприятий</w:t>
            </w:r>
            <w:r w:rsidR="00460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проектов строительства и размещения торговых объектов, включенных в документы территориального планирования Махнёвского муниципального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территориального планирования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F5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вновь построенных торговых объектов, реконструированных</w:t>
            </w:r>
            <w:r w:rsidR="003F5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приобретаемых или арендуемых торговых площадей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3F57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93A97" w:rsidRDefault="00393A97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заявлениям граждан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созданных рабочих 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 в сфере торговли и общественного 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продовольствия</w:t>
            </w:r>
          </w:p>
        </w:tc>
      </w:tr>
      <w:tr w:rsidR="00341B20" w:rsidRPr="00477A92" w:rsidTr="00D54E5A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B20" w:rsidRPr="00341B20" w:rsidRDefault="00341B20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Принятие мер по стабилизации ценовой ситуации на территории Махнёвского муниципального образования путем создания эффективной конкурентной среды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341B20" w:rsidRPr="00477A92" w:rsidTr="00D54E5A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B20" w:rsidRPr="00341B20" w:rsidRDefault="00341B20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Переподготовка и повышение квалификации кадров в сфере торговли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 (руководителей и специалистов предприятий торговли и индивидуальных предпринимателей), прошедших </w:t>
            </w: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на курсах повышения квалификации и принявших участие   в областных семинарах, совещаниях по вопросу организации торговли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291D14" w:rsidRDefault="00393A97" w:rsidP="00393A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и продовольствия </w:t>
            </w:r>
          </w:p>
        </w:tc>
      </w:tr>
    </w:tbl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A97" w:rsidRDefault="00393A97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A97" w:rsidRDefault="00393A97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7F69" w:rsidRPr="000966CF" w:rsidRDefault="008A530A" w:rsidP="00D37F69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</w:t>
      </w:r>
      <w:r w:rsidR="0086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</w:t>
      </w: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«</w:t>
      </w:r>
      <w:r w:rsidR="009B451A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9B4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Махнёвском</w:t>
      </w:r>
      <w:r w:rsidR="009B4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2014- 2020 годы»</w:t>
      </w:r>
    </w:p>
    <w:p w:rsidR="008A530A" w:rsidRPr="008C0C01" w:rsidRDefault="008A530A" w:rsidP="00D37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69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9"/>
        <w:gridCol w:w="44"/>
        <w:gridCol w:w="5447"/>
        <w:gridCol w:w="85"/>
        <w:gridCol w:w="2221"/>
        <w:gridCol w:w="57"/>
        <w:gridCol w:w="1083"/>
        <w:gridCol w:w="27"/>
        <w:gridCol w:w="973"/>
        <w:gridCol w:w="19"/>
        <w:gridCol w:w="921"/>
        <w:gridCol w:w="73"/>
        <w:gridCol w:w="991"/>
        <w:gridCol w:w="960"/>
        <w:gridCol w:w="35"/>
        <w:gridCol w:w="995"/>
        <w:gridCol w:w="30"/>
        <w:gridCol w:w="829"/>
      </w:tblGrid>
      <w:tr w:rsidR="004F3B23" w:rsidRPr="008C0C01" w:rsidTr="0093196B">
        <w:trPr>
          <w:trHeight w:val="285"/>
        </w:trPr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559D1" w:rsidRDefault="004F3B23" w:rsidP="004F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4F3B23" w:rsidRPr="008C0C01" w:rsidRDefault="004F3B23" w:rsidP="004F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расходов    на финансирование    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расходов на выполнение мероприятия за счёт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ресурсного обеспечения, тыс. рублей   </w:t>
            </w:r>
          </w:p>
        </w:tc>
      </w:tr>
      <w:tr w:rsidR="004F3B23" w:rsidRPr="008C0C01" w:rsidTr="0093196B">
        <w:trPr>
          <w:trHeight w:val="251"/>
        </w:trPr>
        <w:tc>
          <w:tcPr>
            <w:tcW w:w="12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2D062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FE72E3">
            <w:pPr>
              <w:spacing w:line="240" w:lineRule="auto"/>
              <w:ind w:hanging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Содействие развитию субъектов малого и среднего предпринимательства на территории Махнёвского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E3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и самозанятости населения Махнёвс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Default="004F3B23" w:rsidP="00C8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Создание условий для самозанятости населения Махнёвского муниципального образования (рассмотрение и согласование бизнес-планов по организации собственного дела)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3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услуги: 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разрешения на право организации  розничных рынков;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-продление срока действия разрешения  на право организации  розничных рынков;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-переоформление разрешения  на право организации  розничных рынков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D3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C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финансовой поддержки субъектам малого и среднего предпринимательства,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территории Махнёвского муниципального образования                                                                   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 xml:space="preserve"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</w:t>
            </w:r>
            <w:r w:rsidRPr="008D1C22">
              <w:rPr>
                <w:rFonts w:ascii="Times New Roman" w:hAnsi="Times New Roman" w:cs="Times New Roman"/>
                <w:sz w:val="24"/>
              </w:rPr>
              <w:lastRenderedPageBreak/>
              <w:t>основных и оборотных средств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 xml:space="preserve"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обслуживание помещений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C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компенсацию затрат по доставке товаров первой необходимости в труднодоступные сельские населённые пункты</w:t>
            </w:r>
          </w:p>
          <w:p w:rsidR="004F3B23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32B5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383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продвижению выпускаемой продукции субъектами малого и среднего предпринимательства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Включение мест размещения ярмарок, находящихся в частной собственности в план организации и проведения ярмарок на территории муниципальных образований в Свердловской области (разработка проекта постановления Администрации Махнёвского муниципального образования «План организации и проведения ярмарок на территории Махнёвского муниципального образования»)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Осуществление постоянного мониторинга развития малого и среднего предпринимательства на территории Махнёвского муниципального образования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726673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Организация и проведение культурно- 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rPr>
          <w:trHeight w:val="475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72667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</w:t>
            </w:r>
            <w:r w:rsidRPr="00726673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D54E5A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D5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EA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планируемых затрат на выполнение мероприятий направленных на достижение цели 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3838EE" w:rsidRDefault="004F3B23" w:rsidP="00B6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2A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3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982B1E" w:rsidRDefault="004F3B23" w:rsidP="00A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982B1E" w:rsidRDefault="004F3B23" w:rsidP="00383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  <w:r w:rsidRPr="0098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F3B23" w:rsidRPr="008C0C01" w:rsidTr="00D54E5A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2.</w:t>
            </w:r>
            <w:r w:rsidRPr="00002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4F3B23" w:rsidRPr="008C0C01" w:rsidTr="00D54E5A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5. 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развития торговли</w:t>
            </w:r>
            <w:r w:rsidRPr="000023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8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и консультативных материалов на официальном сайте Махнёвского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 сети «Интернет» по вопросам торговой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82B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оснащения, действующих и вновь вводимых в эксплуатацию объектов торговли, устройствами для обслуживания инвалидов и других маломобильных групп граждан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AB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«Лучш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ее предприятие торговли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AB5F25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4F3B23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AB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внедрению на торговых предприятиях прогрессивных методов торговли (предоставление скидок покупателям, сезонных распродаж, дегустаций, рекламных акций)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  <w:r w:rsidRPr="000023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пищевых продуктов, реализуемых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обеспечению защиты прав потребителей, развитию системы правовой помощи потребителям в случаях нарушения их прав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границ прилегающих территорий к организациям и (или) объектам на которых не допускается розничная продажа алкогольной продукции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4CD" w:rsidRPr="008C0C01" w:rsidTr="00156251">
        <w:trPr>
          <w:trHeight w:val="216"/>
        </w:trPr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CD" w:rsidRPr="005634CD" w:rsidRDefault="005634CD" w:rsidP="0056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4CD">
              <w:rPr>
                <w:rFonts w:ascii="Times New Roman" w:hAnsi="Times New Roman" w:cs="Times New Roman"/>
                <w:sz w:val="24"/>
                <w:szCs w:val="24"/>
              </w:rPr>
              <w:t>Задача 6. 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F6CCE" w:rsidRPr="008C0C01" w:rsidTr="006F6CCE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CE" w:rsidRPr="0000237B" w:rsidRDefault="006F6CCE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Развитие розничной торговли на территории Махнёвского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утверждённые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26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обеспеченности населения Махнёвского МО  площадью торговых объектов в целях выявления проблемных территорий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3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.Обновление и модернизация материально-технической базы торговых предприятий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C87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созданию в жилых массивах социально ориентированных предприятий, расположенных в радиусе пешеходной доступности и торгующих широким  ассортиментом продовольственных и непродовольственных товаров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проектов строительства и размещения торговых объектов, включенных в документы территориального планирования Махнёвского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5634CD" w:rsidP="0098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Принятие мер по стабилизации ценовой ситуации на территории Махнёвского муниципального образования путем создания эффективной конкурентной среды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5634CD" w:rsidP="0098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деловой активности хозяйствующих субъектов, осуществляющих торговую деятельность, путём  организации и проведения  ярмарочной торговли, участия в ярмарках на территории других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Переподготовка и повышение квалификации кадров в сфере торговли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 руководителей и специалистов предприятий торговли и индивидуальных предпринимателей, в областных семинарах, совещаниях по вопросу организации торговли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4CD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4CD" w:rsidRDefault="005634CD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563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планируемых затрат на выполнение мероприятий направленных на 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CCE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CCE" w:rsidRDefault="005634CD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AB5F25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6CCE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AB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8A530A" w:rsidRPr="008C0C01" w:rsidRDefault="008A530A" w:rsidP="008A5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530A" w:rsidRPr="008C0C01" w:rsidSect="0093196B">
          <w:pgSz w:w="16838" w:h="11906" w:orient="landscape"/>
          <w:pgMar w:top="567" w:right="567" w:bottom="993" w:left="1701" w:header="709" w:footer="709" w:gutter="0"/>
          <w:cols w:space="720"/>
        </w:sectPr>
      </w:pPr>
    </w:p>
    <w:p w:rsidR="00F4515D" w:rsidRPr="001345CD" w:rsidRDefault="00F4515D" w:rsidP="00D37F6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4. Расходы на реализацию подпрограммы 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37F69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Махнёвском муниципальном образовании</w:t>
      </w:r>
      <w:r w:rsidR="00D37F69"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2014-</w:t>
      </w:r>
      <w:r w:rsidR="00D37F69">
        <w:rPr>
          <w:rFonts w:ascii="Times New Roman" w:hAnsi="Times New Roman"/>
          <w:sz w:val="28"/>
          <w:szCs w:val="28"/>
        </w:rPr>
        <w:t xml:space="preserve"> 2020 год</w:t>
      </w:r>
      <w:r w:rsidR="000F35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F4515D" w:rsidRDefault="00F4515D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45CD">
        <w:rPr>
          <w:rFonts w:ascii="Times New Roman" w:hAnsi="Times New Roman"/>
          <w:sz w:val="28"/>
          <w:szCs w:val="28"/>
        </w:rPr>
        <w:t xml:space="preserve">за счёт </w:t>
      </w:r>
      <w:r w:rsidR="000F3582">
        <w:rPr>
          <w:rFonts w:ascii="Times New Roman" w:hAnsi="Times New Roman"/>
          <w:sz w:val="28"/>
          <w:szCs w:val="28"/>
        </w:rPr>
        <w:t xml:space="preserve">средств, </w:t>
      </w:r>
      <w:r w:rsidR="00A124F0">
        <w:rPr>
          <w:rFonts w:ascii="Times New Roman" w:hAnsi="Times New Roman"/>
          <w:sz w:val="28"/>
          <w:szCs w:val="28"/>
        </w:rPr>
        <w:t xml:space="preserve">предусмотренных в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A124F0">
        <w:rPr>
          <w:rFonts w:ascii="Times New Roman" w:hAnsi="Times New Roman"/>
          <w:sz w:val="28"/>
          <w:szCs w:val="28"/>
        </w:rPr>
        <w:t xml:space="preserve">е Махнёвского МО </w:t>
      </w:r>
    </w:p>
    <w:p w:rsidR="00D37F69" w:rsidRDefault="00D37F69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2545"/>
        <w:gridCol w:w="980"/>
        <w:gridCol w:w="811"/>
        <w:gridCol w:w="869"/>
        <w:gridCol w:w="869"/>
        <w:gridCol w:w="996"/>
        <w:gridCol w:w="813"/>
        <w:gridCol w:w="780"/>
        <w:gridCol w:w="844"/>
      </w:tblGrid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№ строки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313E7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="00A32ABC">
              <w:rPr>
                <w:rFonts w:ascii="Times New Roman" w:hAnsi="Times New Roman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980" w:type="dxa"/>
          </w:tcPr>
          <w:p w:rsidR="00F4515D" w:rsidRPr="00934EF3" w:rsidRDefault="00D54E5A" w:rsidP="00AB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AB5F25">
              <w:rPr>
                <w:rFonts w:ascii="Times New Roman" w:hAnsi="Times New Roman"/>
                <w:sz w:val="20"/>
                <w:szCs w:val="20"/>
              </w:rPr>
              <w:t>4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11" w:type="dxa"/>
          </w:tcPr>
          <w:p w:rsidR="00F4515D" w:rsidRPr="00A32ABC" w:rsidRDefault="00185EBD" w:rsidP="00375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</w:tcPr>
          <w:p w:rsidR="00F4515D" w:rsidRPr="00A32ABC" w:rsidRDefault="00AB5F25" w:rsidP="002A3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9" w:type="dxa"/>
          </w:tcPr>
          <w:p w:rsidR="00F4515D" w:rsidRPr="00A32ABC" w:rsidRDefault="00185EBD" w:rsidP="00185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6" w:type="dxa"/>
          </w:tcPr>
          <w:p w:rsidR="00F4515D" w:rsidRPr="00A32ABC" w:rsidRDefault="00185EBD" w:rsidP="00936E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</w:tcPr>
          <w:p w:rsidR="00F4515D" w:rsidRPr="00A32ABC" w:rsidRDefault="00185EBD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80" w:type="dxa"/>
          </w:tcPr>
          <w:p w:rsidR="00F4515D" w:rsidRPr="00A32ABC" w:rsidRDefault="00185EBD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44" w:type="dxa"/>
          </w:tcPr>
          <w:p w:rsidR="00F4515D" w:rsidRPr="00A32ABC" w:rsidRDefault="00185EBD" w:rsidP="00936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основных и оборотных средств</w:t>
            </w:r>
          </w:p>
        </w:tc>
        <w:tc>
          <w:tcPr>
            <w:tcW w:w="980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4515D" w:rsidRPr="008D24CC" w:rsidRDefault="00F4515D" w:rsidP="0063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обслуживание помещений</w:t>
            </w:r>
          </w:p>
        </w:tc>
        <w:tc>
          <w:tcPr>
            <w:tcW w:w="980" w:type="dxa"/>
          </w:tcPr>
          <w:p w:rsidR="00F4515D" w:rsidRPr="008D24CC" w:rsidRDefault="00B6494A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0B21ED" w:rsidP="000B21E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</w:t>
            </w:r>
            <w:r w:rsidRPr="008D24CC">
              <w:rPr>
                <w:rFonts w:ascii="Times New Roman" w:hAnsi="Times New Roman"/>
                <w:sz w:val="24"/>
                <w:szCs w:val="24"/>
              </w:rPr>
              <w:lastRenderedPageBreak/>
              <w:t>на компенсацию затрат по доставке товаров первой необходимости в труднодоступные сельские населённые пункты</w:t>
            </w:r>
          </w:p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15D" w:rsidRPr="008D24CC" w:rsidRDefault="00977A85" w:rsidP="00D5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4E5A">
              <w:rPr>
                <w:rFonts w:ascii="Times New Roman" w:hAnsi="Times New Roman"/>
                <w:sz w:val="24"/>
                <w:szCs w:val="24"/>
              </w:rPr>
              <w:t>46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13" w:type="dxa"/>
          </w:tcPr>
          <w:p w:rsidR="00F4515D" w:rsidRPr="008D24CC" w:rsidRDefault="00F4515D" w:rsidP="00185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</w:t>
            </w:r>
            <w:r w:rsidR="00185EBD">
              <w:rPr>
                <w:rFonts w:ascii="Times New Roman" w:hAnsi="Times New Roman"/>
                <w:sz w:val="24"/>
                <w:szCs w:val="24"/>
              </w:rPr>
              <w:t>5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980" w:type="dxa"/>
          </w:tcPr>
          <w:p w:rsidR="00F4515D" w:rsidRPr="008D24CC" w:rsidRDefault="00D54E5A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38CC">
              <w:rPr>
                <w:rFonts w:ascii="Times New Roman" w:hAnsi="Times New Roman"/>
                <w:sz w:val="24"/>
                <w:szCs w:val="24"/>
              </w:rPr>
              <w:t>5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185EB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2A38CC" w:rsidP="002A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185EBD" w:rsidP="0018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185EBD" w:rsidP="00185EB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F4515D" w:rsidRPr="008D24C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</w:tcPr>
          <w:p w:rsidR="00F4515D" w:rsidRPr="008D24CC" w:rsidRDefault="00185EB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980" w:type="dxa"/>
          </w:tcPr>
          <w:p w:rsidR="00F4515D" w:rsidRPr="008D24CC" w:rsidRDefault="00F4515D" w:rsidP="00694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 w:rsidR="006940F0">
              <w:rPr>
                <w:rFonts w:ascii="Times New Roman" w:hAnsi="Times New Roman"/>
                <w:sz w:val="24"/>
                <w:szCs w:val="24"/>
              </w:rPr>
              <w:t>1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1" w:type="dxa"/>
          </w:tcPr>
          <w:p w:rsidR="00F4515D" w:rsidRPr="008D24CC" w:rsidRDefault="004B5AF3" w:rsidP="00000DCF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F4515D" w:rsidP="0063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69" w:type="dxa"/>
          </w:tcPr>
          <w:p w:rsidR="00F4515D" w:rsidRPr="008D24CC" w:rsidRDefault="00F4515D" w:rsidP="00185EBD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 w:rsidR="00185EBD">
              <w:rPr>
                <w:rFonts w:ascii="Times New Roman" w:hAnsi="Times New Roman"/>
                <w:sz w:val="24"/>
                <w:szCs w:val="24"/>
              </w:rPr>
              <w:t>5</w:t>
            </w:r>
            <w:r w:rsidR="006318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185EBD" w:rsidP="00000DCF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</w:tcPr>
          <w:p w:rsidR="00F4515D" w:rsidRPr="008D24CC" w:rsidRDefault="00F4515D" w:rsidP="004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5EBD" w:rsidRPr="008D24CC" w:rsidTr="009768DF">
        <w:tc>
          <w:tcPr>
            <w:tcW w:w="914" w:type="dxa"/>
          </w:tcPr>
          <w:p w:rsidR="00185EBD" w:rsidRPr="008D24CC" w:rsidRDefault="00185EB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185EBD" w:rsidRPr="00185EBD" w:rsidRDefault="00185EBD" w:rsidP="00AB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«Лучш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ее предприятие торговли</w:t>
            </w: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185EBD" w:rsidRPr="00185EBD" w:rsidRDefault="00AB5F25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5EBD"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85EBD" w:rsidRPr="00185EBD" w:rsidRDefault="00185EBD" w:rsidP="00AB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3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0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4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Pr="001345CD" w:rsidRDefault="00F4515D" w:rsidP="00D37F6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</w:t>
      </w:r>
      <w:r w:rsidRPr="001345CD">
        <w:rPr>
          <w:rFonts w:ascii="Times New Roman" w:hAnsi="Times New Roman"/>
          <w:sz w:val="28"/>
          <w:szCs w:val="28"/>
        </w:rPr>
        <w:t xml:space="preserve">здел 5. Описание системы управления реализацией </w:t>
      </w:r>
      <w:r>
        <w:rPr>
          <w:rFonts w:ascii="Times New Roman" w:hAnsi="Times New Roman"/>
          <w:sz w:val="28"/>
          <w:szCs w:val="28"/>
        </w:rPr>
        <w:t>подпрограммы «</w:t>
      </w:r>
      <w:r w:rsidR="00D37F69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Махнёвском муниципальном образовании</w:t>
      </w:r>
      <w:r w:rsidR="00D37F69"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B21ED">
        <w:rPr>
          <w:rFonts w:ascii="Times New Roman" w:hAnsi="Times New Roman"/>
          <w:sz w:val="28"/>
          <w:szCs w:val="28"/>
        </w:rPr>
        <w:t>на 2014 -</w:t>
      </w:r>
      <w:r w:rsidR="00D37F69">
        <w:rPr>
          <w:rFonts w:ascii="Times New Roman" w:hAnsi="Times New Roman"/>
          <w:sz w:val="28"/>
          <w:szCs w:val="28"/>
        </w:rPr>
        <w:t xml:space="preserve"> 2020 год</w:t>
      </w:r>
      <w:r w:rsidR="000B21ED">
        <w:rPr>
          <w:rFonts w:ascii="Times New Roman" w:hAnsi="Times New Roman"/>
          <w:sz w:val="28"/>
          <w:szCs w:val="28"/>
        </w:rPr>
        <w:t>ы</w:t>
      </w:r>
      <w:r w:rsidR="00D37F69">
        <w:rPr>
          <w:rFonts w:ascii="Times New Roman" w:hAnsi="Times New Roman"/>
          <w:sz w:val="28"/>
          <w:szCs w:val="28"/>
        </w:rPr>
        <w:t>»</w:t>
      </w:r>
    </w:p>
    <w:p w:rsidR="00F4515D" w:rsidRPr="001345CD" w:rsidRDefault="00F4515D" w:rsidP="00F451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104"/>
      </w:tblGrid>
      <w:tr w:rsidR="00F4515D" w:rsidRPr="001345CD" w:rsidTr="00903C81">
        <w:tc>
          <w:tcPr>
            <w:tcW w:w="5210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реализацию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104" w:type="dxa"/>
          </w:tcPr>
          <w:p w:rsidR="00F4515D" w:rsidRPr="001345CD" w:rsidRDefault="00D37F69" w:rsidP="006A65DD">
            <w:pPr>
              <w:rPr>
                <w:rFonts w:ascii="Times New Roman" w:hAnsi="Times New Roman"/>
                <w:sz w:val="28"/>
                <w:szCs w:val="28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6A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Махнёвского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15D" w:rsidRPr="001345CD" w:rsidTr="00903C81">
        <w:tc>
          <w:tcPr>
            <w:tcW w:w="5210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5104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10 октября 2013 года №920 «Об утверждении порядка формирования и реализации муниципальных программ Махнёвского муниципального образования»</w:t>
            </w:r>
          </w:p>
        </w:tc>
      </w:tr>
      <w:tr w:rsidR="00F4515D" w:rsidRPr="001345CD" w:rsidTr="00903C81">
        <w:tc>
          <w:tcPr>
            <w:tcW w:w="5210" w:type="dxa"/>
          </w:tcPr>
          <w:p w:rsidR="00F4515D" w:rsidRPr="001345CD" w:rsidRDefault="00F4515D" w:rsidP="00F4515D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>дпро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104" w:type="dxa"/>
          </w:tcPr>
          <w:p w:rsidR="00F4515D" w:rsidRPr="001345CD" w:rsidRDefault="006A65DD" w:rsidP="00000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потребительского рынка </w:t>
            </w:r>
            <w:r w:rsidR="00F4515D" w:rsidRPr="001345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F4515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4515D" w:rsidRPr="001345CD">
              <w:rPr>
                <w:rFonts w:ascii="Times New Roman" w:hAnsi="Times New Roman"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F4515D" w:rsidRPr="001345CD" w:rsidTr="00903C81">
        <w:tc>
          <w:tcPr>
            <w:tcW w:w="5210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 и составление форм отчётности о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104" w:type="dxa"/>
          </w:tcPr>
          <w:p w:rsidR="00F4515D" w:rsidRPr="001345CD" w:rsidRDefault="00D37F69" w:rsidP="00A8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(Цепелева Л.С.)</w:t>
            </w:r>
          </w:p>
        </w:tc>
      </w:tr>
    </w:tbl>
    <w:p w:rsidR="00F4515D" w:rsidRPr="007466B8" w:rsidRDefault="00F4515D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515D" w:rsidRPr="007466B8" w:rsidSect="0072580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4FA6" w:rsidRPr="007466B8" w:rsidRDefault="00044FA6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FA6" w:rsidRPr="007466B8" w:rsidSect="00044F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E8" w:rsidRDefault="00F621E8" w:rsidP="008539AA">
      <w:pPr>
        <w:spacing w:after="0" w:line="240" w:lineRule="auto"/>
      </w:pPr>
      <w:r>
        <w:separator/>
      </w:r>
    </w:p>
  </w:endnote>
  <w:endnote w:type="continuationSeparator" w:id="1">
    <w:p w:rsidR="00F621E8" w:rsidRDefault="00F621E8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E8" w:rsidRDefault="00F621E8" w:rsidP="008539AA">
      <w:pPr>
        <w:spacing w:after="0" w:line="240" w:lineRule="auto"/>
      </w:pPr>
      <w:r>
        <w:separator/>
      </w:r>
    </w:p>
  </w:footnote>
  <w:footnote w:type="continuationSeparator" w:id="1">
    <w:p w:rsidR="00F621E8" w:rsidRDefault="00F621E8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5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21"/>
  </w:num>
  <w:num w:numId="36">
    <w:abstractNumId w:val="1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D4"/>
    <w:rsid w:val="00000DCF"/>
    <w:rsid w:val="0000237B"/>
    <w:rsid w:val="00002525"/>
    <w:rsid w:val="0001394C"/>
    <w:rsid w:val="000154E3"/>
    <w:rsid w:val="000177FE"/>
    <w:rsid w:val="00044FA6"/>
    <w:rsid w:val="00066678"/>
    <w:rsid w:val="00074A91"/>
    <w:rsid w:val="00076772"/>
    <w:rsid w:val="00084CF0"/>
    <w:rsid w:val="00091C75"/>
    <w:rsid w:val="000966CF"/>
    <w:rsid w:val="000A2516"/>
    <w:rsid w:val="000B21ED"/>
    <w:rsid w:val="000B6A7C"/>
    <w:rsid w:val="000C2B28"/>
    <w:rsid w:val="000C4A15"/>
    <w:rsid w:val="000C7DC3"/>
    <w:rsid w:val="000E6EF8"/>
    <w:rsid w:val="000F3582"/>
    <w:rsid w:val="000F3F5D"/>
    <w:rsid w:val="000F7943"/>
    <w:rsid w:val="00120FC9"/>
    <w:rsid w:val="001260CD"/>
    <w:rsid w:val="00126DCE"/>
    <w:rsid w:val="00127520"/>
    <w:rsid w:val="00137C1C"/>
    <w:rsid w:val="0014128D"/>
    <w:rsid w:val="0014329E"/>
    <w:rsid w:val="00145F08"/>
    <w:rsid w:val="0015684D"/>
    <w:rsid w:val="00171D1D"/>
    <w:rsid w:val="001727DC"/>
    <w:rsid w:val="0017321B"/>
    <w:rsid w:val="001809FB"/>
    <w:rsid w:val="00182449"/>
    <w:rsid w:val="00185EBD"/>
    <w:rsid w:val="001A23AD"/>
    <w:rsid w:val="001A2822"/>
    <w:rsid w:val="001A40A4"/>
    <w:rsid w:val="001B59C8"/>
    <w:rsid w:val="001B6C22"/>
    <w:rsid w:val="001C5221"/>
    <w:rsid w:val="001C5519"/>
    <w:rsid w:val="001C6958"/>
    <w:rsid w:val="001D4131"/>
    <w:rsid w:val="001D6221"/>
    <w:rsid w:val="001E7D4A"/>
    <w:rsid w:val="001F1CC6"/>
    <w:rsid w:val="001F31E8"/>
    <w:rsid w:val="001F6EA1"/>
    <w:rsid w:val="00220DBD"/>
    <w:rsid w:val="0022793A"/>
    <w:rsid w:val="00227D30"/>
    <w:rsid w:val="002376AF"/>
    <w:rsid w:val="00242AD4"/>
    <w:rsid w:val="00244DF7"/>
    <w:rsid w:val="00250030"/>
    <w:rsid w:val="0025554E"/>
    <w:rsid w:val="00262194"/>
    <w:rsid w:val="00285DF2"/>
    <w:rsid w:val="00291D14"/>
    <w:rsid w:val="00295532"/>
    <w:rsid w:val="002A38CC"/>
    <w:rsid w:val="002B3206"/>
    <w:rsid w:val="002B7C64"/>
    <w:rsid w:val="002C1AA1"/>
    <w:rsid w:val="002C670F"/>
    <w:rsid w:val="002D0629"/>
    <w:rsid w:val="002D1322"/>
    <w:rsid w:val="002E3628"/>
    <w:rsid w:val="002F2685"/>
    <w:rsid w:val="00301BCA"/>
    <w:rsid w:val="0030382C"/>
    <w:rsid w:val="00312A74"/>
    <w:rsid w:val="003132AF"/>
    <w:rsid w:val="00313E77"/>
    <w:rsid w:val="0031420B"/>
    <w:rsid w:val="00320309"/>
    <w:rsid w:val="0032345C"/>
    <w:rsid w:val="0032657C"/>
    <w:rsid w:val="0032704E"/>
    <w:rsid w:val="00327CC7"/>
    <w:rsid w:val="00341113"/>
    <w:rsid w:val="00341B20"/>
    <w:rsid w:val="00343DDA"/>
    <w:rsid w:val="00352765"/>
    <w:rsid w:val="003533B7"/>
    <w:rsid w:val="003536E7"/>
    <w:rsid w:val="00353C45"/>
    <w:rsid w:val="00365F95"/>
    <w:rsid w:val="00370B37"/>
    <w:rsid w:val="0037181F"/>
    <w:rsid w:val="00375C58"/>
    <w:rsid w:val="00375C91"/>
    <w:rsid w:val="00380B58"/>
    <w:rsid w:val="00382BA0"/>
    <w:rsid w:val="003838EE"/>
    <w:rsid w:val="00387E30"/>
    <w:rsid w:val="00393234"/>
    <w:rsid w:val="00393A97"/>
    <w:rsid w:val="003A72C2"/>
    <w:rsid w:val="003C1314"/>
    <w:rsid w:val="003E1492"/>
    <w:rsid w:val="003E1C0E"/>
    <w:rsid w:val="003E6EFE"/>
    <w:rsid w:val="003F366A"/>
    <w:rsid w:val="003F574B"/>
    <w:rsid w:val="003F5A66"/>
    <w:rsid w:val="00403D12"/>
    <w:rsid w:val="004040BC"/>
    <w:rsid w:val="00406BEA"/>
    <w:rsid w:val="00407BA5"/>
    <w:rsid w:val="004106B1"/>
    <w:rsid w:val="004117CA"/>
    <w:rsid w:val="004258E1"/>
    <w:rsid w:val="00435AA2"/>
    <w:rsid w:val="004463E8"/>
    <w:rsid w:val="00460225"/>
    <w:rsid w:val="00463536"/>
    <w:rsid w:val="00463CBD"/>
    <w:rsid w:val="00467D16"/>
    <w:rsid w:val="00470133"/>
    <w:rsid w:val="0047240F"/>
    <w:rsid w:val="004743B4"/>
    <w:rsid w:val="00474B84"/>
    <w:rsid w:val="004801BF"/>
    <w:rsid w:val="00492708"/>
    <w:rsid w:val="0049495B"/>
    <w:rsid w:val="004B31D2"/>
    <w:rsid w:val="004B5AF3"/>
    <w:rsid w:val="004C3DAB"/>
    <w:rsid w:val="004C46F0"/>
    <w:rsid w:val="004D1BCA"/>
    <w:rsid w:val="004D34F5"/>
    <w:rsid w:val="004D36F3"/>
    <w:rsid w:val="004D52E4"/>
    <w:rsid w:val="004E23F1"/>
    <w:rsid w:val="004E2FED"/>
    <w:rsid w:val="004E40AE"/>
    <w:rsid w:val="004F3B23"/>
    <w:rsid w:val="004F773C"/>
    <w:rsid w:val="005011CB"/>
    <w:rsid w:val="005039B8"/>
    <w:rsid w:val="0050496C"/>
    <w:rsid w:val="00506E59"/>
    <w:rsid w:val="00514766"/>
    <w:rsid w:val="00521C5D"/>
    <w:rsid w:val="0053376B"/>
    <w:rsid w:val="00556395"/>
    <w:rsid w:val="005634CD"/>
    <w:rsid w:val="00577FE7"/>
    <w:rsid w:val="00580D11"/>
    <w:rsid w:val="005838FA"/>
    <w:rsid w:val="00585962"/>
    <w:rsid w:val="005A31F8"/>
    <w:rsid w:val="005A3B17"/>
    <w:rsid w:val="005A6F6E"/>
    <w:rsid w:val="005B1A8F"/>
    <w:rsid w:val="005B4CFC"/>
    <w:rsid w:val="005C0E68"/>
    <w:rsid w:val="005C2CCC"/>
    <w:rsid w:val="005E71D6"/>
    <w:rsid w:val="005F0998"/>
    <w:rsid w:val="005F4020"/>
    <w:rsid w:val="00603149"/>
    <w:rsid w:val="00606F42"/>
    <w:rsid w:val="00620951"/>
    <w:rsid w:val="006263CE"/>
    <w:rsid w:val="0063183D"/>
    <w:rsid w:val="00634FC0"/>
    <w:rsid w:val="006403B9"/>
    <w:rsid w:val="0064180F"/>
    <w:rsid w:val="0064316D"/>
    <w:rsid w:val="006431BC"/>
    <w:rsid w:val="0064475C"/>
    <w:rsid w:val="00645ADE"/>
    <w:rsid w:val="00674AE4"/>
    <w:rsid w:val="0067780B"/>
    <w:rsid w:val="0068242E"/>
    <w:rsid w:val="00683CD4"/>
    <w:rsid w:val="00686BE0"/>
    <w:rsid w:val="006914C2"/>
    <w:rsid w:val="006940F0"/>
    <w:rsid w:val="006A5CAE"/>
    <w:rsid w:val="006A65DD"/>
    <w:rsid w:val="006C3294"/>
    <w:rsid w:val="006C620D"/>
    <w:rsid w:val="006D7279"/>
    <w:rsid w:val="006E1715"/>
    <w:rsid w:val="006E1B76"/>
    <w:rsid w:val="006E24AE"/>
    <w:rsid w:val="006F6CCE"/>
    <w:rsid w:val="00704758"/>
    <w:rsid w:val="00725801"/>
    <w:rsid w:val="00732508"/>
    <w:rsid w:val="00736424"/>
    <w:rsid w:val="00744815"/>
    <w:rsid w:val="00746549"/>
    <w:rsid w:val="007466B8"/>
    <w:rsid w:val="00762313"/>
    <w:rsid w:val="00783FD9"/>
    <w:rsid w:val="00785354"/>
    <w:rsid w:val="00795AD5"/>
    <w:rsid w:val="00796322"/>
    <w:rsid w:val="00797B09"/>
    <w:rsid w:val="007C0201"/>
    <w:rsid w:val="007C22A0"/>
    <w:rsid w:val="007C3636"/>
    <w:rsid w:val="007E75E4"/>
    <w:rsid w:val="007F0C1B"/>
    <w:rsid w:val="007F7577"/>
    <w:rsid w:val="00800F95"/>
    <w:rsid w:val="00805774"/>
    <w:rsid w:val="008063B6"/>
    <w:rsid w:val="00813D89"/>
    <w:rsid w:val="008150C5"/>
    <w:rsid w:val="008165C7"/>
    <w:rsid w:val="00826B02"/>
    <w:rsid w:val="00827D03"/>
    <w:rsid w:val="0084510F"/>
    <w:rsid w:val="008517F9"/>
    <w:rsid w:val="008539AA"/>
    <w:rsid w:val="00863767"/>
    <w:rsid w:val="008674DA"/>
    <w:rsid w:val="00871AA4"/>
    <w:rsid w:val="00876183"/>
    <w:rsid w:val="00876542"/>
    <w:rsid w:val="00880526"/>
    <w:rsid w:val="00885B52"/>
    <w:rsid w:val="00890036"/>
    <w:rsid w:val="00897D4D"/>
    <w:rsid w:val="008A46F3"/>
    <w:rsid w:val="008A530A"/>
    <w:rsid w:val="008A7C70"/>
    <w:rsid w:val="008B312C"/>
    <w:rsid w:val="008C1E25"/>
    <w:rsid w:val="008C6234"/>
    <w:rsid w:val="008D0D8D"/>
    <w:rsid w:val="008D678B"/>
    <w:rsid w:val="008F732C"/>
    <w:rsid w:val="00903C81"/>
    <w:rsid w:val="00912144"/>
    <w:rsid w:val="009265A4"/>
    <w:rsid w:val="00930336"/>
    <w:rsid w:val="009310D3"/>
    <w:rsid w:val="0093196B"/>
    <w:rsid w:val="00934EF3"/>
    <w:rsid w:val="00936EB8"/>
    <w:rsid w:val="00943CFE"/>
    <w:rsid w:val="009471A7"/>
    <w:rsid w:val="00950331"/>
    <w:rsid w:val="00951D5F"/>
    <w:rsid w:val="00957CDB"/>
    <w:rsid w:val="00963FBC"/>
    <w:rsid w:val="00964441"/>
    <w:rsid w:val="009661F2"/>
    <w:rsid w:val="009676C9"/>
    <w:rsid w:val="00970E64"/>
    <w:rsid w:val="009768DF"/>
    <w:rsid w:val="0097734E"/>
    <w:rsid w:val="00977A0F"/>
    <w:rsid w:val="00977A85"/>
    <w:rsid w:val="00980990"/>
    <w:rsid w:val="00980E4A"/>
    <w:rsid w:val="00982B1E"/>
    <w:rsid w:val="00995EBC"/>
    <w:rsid w:val="009A3D66"/>
    <w:rsid w:val="009A70CA"/>
    <w:rsid w:val="009B451A"/>
    <w:rsid w:val="009C0A61"/>
    <w:rsid w:val="009C1493"/>
    <w:rsid w:val="009C2952"/>
    <w:rsid w:val="009C7778"/>
    <w:rsid w:val="009C77C5"/>
    <w:rsid w:val="009D28E7"/>
    <w:rsid w:val="009D3515"/>
    <w:rsid w:val="009D7596"/>
    <w:rsid w:val="009E6D69"/>
    <w:rsid w:val="009F1D2B"/>
    <w:rsid w:val="00A03E48"/>
    <w:rsid w:val="00A066FD"/>
    <w:rsid w:val="00A12387"/>
    <w:rsid w:val="00A124F0"/>
    <w:rsid w:val="00A12BBA"/>
    <w:rsid w:val="00A16C76"/>
    <w:rsid w:val="00A2453F"/>
    <w:rsid w:val="00A32ABC"/>
    <w:rsid w:val="00A33458"/>
    <w:rsid w:val="00A34F08"/>
    <w:rsid w:val="00A46D85"/>
    <w:rsid w:val="00A55405"/>
    <w:rsid w:val="00A554D4"/>
    <w:rsid w:val="00A57229"/>
    <w:rsid w:val="00A64970"/>
    <w:rsid w:val="00A82B42"/>
    <w:rsid w:val="00A86B38"/>
    <w:rsid w:val="00A97B83"/>
    <w:rsid w:val="00AB3FE2"/>
    <w:rsid w:val="00AB5F25"/>
    <w:rsid w:val="00AC0803"/>
    <w:rsid w:val="00AC765B"/>
    <w:rsid w:val="00AD5111"/>
    <w:rsid w:val="00AE02B3"/>
    <w:rsid w:val="00AE75A9"/>
    <w:rsid w:val="00AF1AB1"/>
    <w:rsid w:val="00AF6540"/>
    <w:rsid w:val="00B06BBB"/>
    <w:rsid w:val="00B1219D"/>
    <w:rsid w:val="00B12AC3"/>
    <w:rsid w:val="00B20843"/>
    <w:rsid w:val="00B26440"/>
    <w:rsid w:val="00B327A6"/>
    <w:rsid w:val="00B353D0"/>
    <w:rsid w:val="00B368E5"/>
    <w:rsid w:val="00B4393B"/>
    <w:rsid w:val="00B54399"/>
    <w:rsid w:val="00B55A25"/>
    <w:rsid w:val="00B6116B"/>
    <w:rsid w:val="00B6494A"/>
    <w:rsid w:val="00B64C13"/>
    <w:rsid w:val="00B7569D"/>
    <w:rsid w:val="00B80E50"/>
    <w:rsid w:val="00B8615A"/>
    <w:rsid w:val="00B93658"/>
    <w:rsid w:val="00B93EDF"/>
    <w:rsid w:val="00BA633C"/>
    <w:rsid w:val="00BB155F"/>
    <w:rsid w:val="00BB3F7D"/>
    <w:rsid w:val="00BB7A60"/>
    <w:rsid w:val="00BC3EB9"/>
    <w:rsid w:val="00BD5548"/>
    <w:rsid w:val="00BD664A"/>
    <w:rsid w:val="00BE1E0B"/>
    <w:rsid w:val="00BE2E3A"/>
    <w:rsid w:val="00C00AF5"/>
    <w:rsid w:val="00C04E04"/>
    <w:rsid w:val="00C101D8"/>
    <w:rsid w:val="00C11631"/>
    <w:rsid w:val="00C133A6"/>
    <w:rsid w:val="00C13DDC"/>
    <w:rsid w:val="00C14F09"/>
    <w:rsid w:val="00C16C4F"/>
    <w:rsid w:val="00C2170B"/>
    <w:rsid w:val="00C3238F"/>
    <w:rsid w:val="00C45878"/>
    <w:rsid w:val="00C512C3"/>
    <w:rsid w:val="00C531F5"/>
    <w:rsid w:val="00C87135"/>
    <w:rsid w:val="00C92BEA"/>
    <w:rsid w:val="00C94481"/>
    <w:rsid w:val="00C9761E"/>
    <w:rsid w:val="00CA43FF"/>
    <w:rsid w:val="00CB4C72"/>
    <w:rsid w:val="00CC25C5"/>
    <w:rsid w:val="00CC7325"/>
    <w:rsid w:val="00CD039B"/>
    <w:rsid w:val="00CD104D"/>
    <w:rsid w:val="00CD13F6"/>
    <w:rsid w:val="00CD33BC"/>
    <w:rsid w:val="00CE1213"/>
    <w:rsid w:val="00CE2C3A"/>
    <w:rsid w:val="00D045AF"/>
    <w:rsid w:val="00D04D44"/>
    <w:rsid w:val="00D05F63"/>
    <w:rsid w:val="00D1757A"/>
    <w:rsid w:val="00D32896"/>
    <w:rsid w:val="00D37F69"/>
    <w:rsid w:val="00D43D24"/>
    <w:rsid w:val="00D54E5A"/>
    <w:rsid w:val="00D56D28"/>
    <w:rsid w:val="00D666C3"/>
    <w:rsid w:val="00D67650"/>
    <w:rsid w:val="00D76322"/>
    <w:rsid w:val="00D8678D"/>
    <w:rsid w:val="00D91556"/>
    <w:rsid w:val="00D95C38"/>
    <w:rsid w:val="00DA2949"/>
    <w:rsid w:val="00DB0C2C"/>
    <w:rsid w:val="00DC76A4"/>
    <w:rsid w:val="00DE7FE4"/>
    <w:rsid w:val="00DF55F1"/>
    <w:rsid w:val="00DF6893"/>
    <w:rsid w:val="00E0105D"/>
    <w:rsid w:val="00E024B1"/>
    <w:rsid w:val="00E06B67"/>
    <w:rsid w:val="00E1332E"/>
    <w:rsid w:val="00E176DB"/>
    <w:rsid w:val="00E31367"/>
    <w:rsid w:val="00E324B0"/>
    <w:rsid w:val="00E405C5"/>
    <w:rsid w:val="00E45A32"/>
    <w:rsid w:val="00E47863"/>
    <w:rsid w:val="00E50267"/>
    <w:rsid w:val="00E51680"/>
    <w:rsid w:val="00E74D90"/>
    <w:rsid w:val="00E75341"/>
    <w:rsid w:val="00E87980"/>
    <w:rsid w:val="00E911FC"/>
    <w:rsid w:val="00E946A2"/>
    <w:rsid w:val="00E9552A"/>
    <w:rsid w:val="00EA2386"/>
    <w:rsid w:val="00EA6997"/>
    <w:rsid w:val="00EB22AE"/>
    <w:rsid w:val="00EC2711"/>
    <w:rsid w:val="00EC4991"/>
    <w:rsid w:val="00EC6406"/>
    <w:rsid w:val="00ED25C5"/>
    <w:rsid w:val="00ED2EE8"/>
    <w:rsid w:val="00ED36C6"/>
    <w:rsid w:val="00ED38F7"/>
    <w:rsid w:val="00EE065F"/>
    <w:rsid w:val="00EE40C2"/>
    <w:rsid w:val="00EE5290"/>
    <w:rsid w:val="00EF1DBA"/>
    <w:rsid w:val="00F019C5"/>
    <w:rsid w:val="00F039AD"/>
    <w:rsid w:val="00F065AE"/>
    <w:rsid w:val="00F10877"/>
    <w:rsid w:val="00F11942"/>
    <w:rsid w:val="00F20F8B"/>
    <w:rsid w:val="00F26C96"/>
    <w:rsid w:val="00F3036D"/>
    <w:rsid w:val="00F31000"/>
    <w:rsid w:val="00F31AAB"/>
    <w:rsid w:val="00F332C6"/>
    <w:rsid w:val="00F35749"/>
    <w:rsid w:val="00F41367"/>
    <w:rsid w:val="00F41A35"/>
    <w:rsid w:val="00F4515D"/>
    <w:rsid w:val="00F51190"/>
    <w:rsid w:val="00F51400"/>
    <w:rsid w:val="00F55476"/>
    <w:rsid w:val="00F57921"/>
    <w:rsid w:val="00F621E8"/>
    <w:rsid w:val="00F63EDE"/>
    <w:rsid w:val="00FA2142"/>
    <w:rsid w:val="00FA3216"/>
    <w:rsid w:val="00FA40A8"/>
    <w:rsid w:val="00FA4E46"/>
    <w:rsid w:val="00FB2398"/>
    <w:rsid w:val="00FC18CB"/>
    <w:rsid w:val="00FD03EA"/>
    <w:rsid w:val="00FD0D82"/>
    <w:rsid w:val="00FD6AA3"/>
    <w:rsid w:val="00FE2C49"/>
    <w:rsid w:val="00FE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2"/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53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8A530A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8A530A"/>
    <w:rPr>
      <w:color w:val="0000FF"/>
      <w:u w:val="single"/>
    </w:rPr>
  </w:style>
  <w:style w:type="paragraph" w:customStyle="1" w:styleId="ConsPlusNonformat">
    <w:name w:val="ConsPlusNonformat"/>
    <w:rsid w:val="00002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21"/>
    <w:rsid w:val="00A3345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3458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5">
    <w:name w:val="Основной текст1"/>
    <w:rsid w:val="00A3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f5">
    <w:name w:val="Основной текст + Курсив"/>
    <w:rsid w:val="00A33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2">
    <w:name w:val="Подпись к таблице (2)_"/>
    <w:link w:val="23"/>
    <w:rsid w:val="00A33458"/>
    <w:rPr>
      <w:sz w:val="27"/>
      <w:szCs w:val="2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33458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0">
    <w:name w:val="consplusnonformat"/>
    <w:basedOn w:val="a"/>
    <w:rsid w:val="00A3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9A6A-1787-4295-980F-0EAA090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118</cp:revision>
  <cp:lastPrinted>2014-12-10T05:32:00Z</cp:lastPrinted>
  <dcterms:created xsi:type="dcterms:W3CDTF">2013-11-13T05:42:00Z</dcterms:created>
  <dcterms:modified xsi:type="dcterms:W3CDTF">2014-12-10T05:36:00Z</dcterms:modified>
</cp:coreProperties>
</file>