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40" w:rsidRPr="00C02440" w:rsidRDefault="00C02440" w:rsidP="00C02440">
      <w:pPr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C0244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-335280</wp:posOffset>
            </wp:positionV>
            <wp:extent cx="466725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440" w:rsidRDefault="00C02440" w:rsidP="00C0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</w:p>
    <w:p w:rsidR="00C02440" w:rsidRPr="00C02440" w:rsidRDefault="00C02440" w:rsidP="00C0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C02440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C02440" w:rsidRPr="00C02440" w:rsidRDefault="00C02440" w:rsidP="00C0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C02440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C02440" w:rsidRPr="00C02440" w:rsidRDefault="00C02440" w:rsidP="00C0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C02440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C02440" w:rsidRPr="00C02440" w:rsidRDefault="00A977E4" w:rsidP="00C0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4D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A0AA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C02440" w:rsidRPr="00C02440" w:rsidRDefault="00C02440" w:rsidP="00C02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 w:rsidRPr="00C02440">
        <w:rPr>
          <w:rFonts w:ascii="Liberation Serif" w:eastAsia="Calibri" w:hAnsi="Liberation Serif"/>
          <w:sz w:val="28"/>
          <w:szCs w:val="28"/>
        </w:rPr>
        <w:t>2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C02440">
        <w:rPr>
          <w:rFonts w:ascii="Liberation Serif" w:eastAsia="Calibri" w:hAnsi="Liberation Serif"/>
          <w:sz w:val="28"/>
          <w:szCs w:val="28"/>
        </w:rPr>
        <w:t xml:space="preserve"> января 2022 года                                                                                          № 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C02440">
        <w:rPr>
          <w:rFonts w:ascii="Liberation Serif" w:eastAsia="Calibri" w:hAnsi="Liberation Serif"/>
          <w:sz w:val="28"/>
          <w:szCs w:val="28"/>
        </w:rPr>
        <w:t>2</w:t>
      </w:r>
    </w:p>
    <w:p w:rsidR="00C02440" w:rsidRPr="00C02440" w:rsidRDefault="00C02440" w:rsidP="00C0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spellStart"/>
      <w:r w:rsidRPr="00C02440">
        <w:rPr>
          <w:rFonts w:ascii="Liberation Serif" w:eastAsia="Calibri" w:hAnsi="Liberation Serif"/>
          <w:sz w:val="28"/>
          <w:szCs w:val="28"/>
        </w:rPr>
        <w:t>п.г.т</w:t>
      </w:r>
      <w:proofErr w:type="spellEnd"/>
      <w:r w:rsidRPr="00C02440">
        <w:rPr>
          <w:rFonts w:ascii="Liberation Serif" w:eastAsia="Calibri" w:hAnsi="Liberation Serif"/>
          <w:sz w:val="28"/>
          <w:szCs w:val="28"/>
        </w:rPr>
        <w:t xml:space="preserve">. </w:t>
      </w:r>
      <w:proofErr w:type="spellStart"/>
      <w:r w:rsidRPr="00C02440">
        <w:rPr>
          <w:rFonts w:ascii="Liberation Serif" w:eastAsia="Calibri" w:hAnsi="Liberation Serif"/>
          <w:sz w:val="28"/>
          <w:szCs w:val="28"/>
        </w:rPr>
        <w:t>Махнёво</w:t>
      </w:r>
      <w:proofErr w:type="spellEnd"/>
    </w:p>
    <w:p w:rsidR="00D26A4C" w:rsidRPr="00171C82" w:rsidRDefault="00D26A4C" w:rsidP="00C43EF4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3A1827" w:rsidRPr="00DA0BD1" w:rsidRDefault="004A6191" w:rsidP="003A18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1C82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>О мерах по орга</w:t>
      </w:r>
      <w:r w:rsidR="00396F0B">
        <w:rPr>
          <w:rFonts w:ascii="Liberation Serif" w:hAnsi="Liberation Serif"/>
          <w:b/>
          <w:i/>
          <w:sz w:val="28"/>
          <w:szCs w:val="28"/>
        </w:rPr>
        <w:t xml:space="preserve">низации и обеспечению отдыха и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оздоровления детей </w:t>
      </w:r>
      <w:r w:rsidR="00C02440">
        <w:rPr>
          <w:rFonts w:ascii="Liberation Serif" w:hAnsi="Liberation Serif"/>
          <w:b/>
          <w:i/>
          <w:sz w:val="28"/>
          <w:szCs w:val="28"/>
        </w:rPr>
        <w:t xml:space="preserve">                         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spellStart"/>
      <w:r w:rsidR="003A1827" w:rsidRPr="003A1827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 </w:t>
      </w:r>
      <w:r w:rsidR="000B04D2">
        <w:rPr>
          <w:rFonts w:ascii="Liberation Serif" w:hAnsi="Liberation Serif"/>
          <w:b/>
          <w:i/>
          <w:sz w:val="28"/>
          <w:szCs w:val="28"/>
        </w:rPr>
        <w:t>в 2022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73903" w:rsidRPr="00171C82" w:rsidRDefault="00573903" w:rsidP="00573903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573903" w:rsidRPr="00171C82" w:rsidRDefault="00573903" w:rsidP="00C02440">
      <w:pPr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71C82">
        <w:rPr>
          <w:rFonts w:ascii="Liberation Serif" w:hAnsi="Liberation Serif"/>
          <w:color w:val="000000"/>
          <w:sz w:val="28"/>
          <w:szCs w:val="28"/>
        </w:rPr>
        <w:t>В</w:t>
      </w:r>
      <w:r w:rsidR="003A1827" w:rsidRPr="003A1827">
        <w:rPr>
          <w:rFonts w:ascii="Liberation Serif" w:eastAsia="TimesNewRomanPSMT" w:hAnsi="Liberation Serif"/>
          <w:sz w:val="28"/>
          <w:szCs w:val="28"/>
        </w:rPr>
        <w:t xml:space="preserve"> целях обеспечения отдыха и оздоровления детей на территории Махнёвского муниципального образования, в соответствии с постановлением Правительства Свердловской области от 03.08.2017 года № 558-ПП «О мерах по организации и обеспечению отдыха и оздоровления детей в Свердловской области»,</w:t>
      </w:r>
      <w:r w:rsidR="003A1827" w:rsidRPr="003A1827">
        <w:rPr>
          <w:rFonts w:ascii="Liberation Serif" w:hAnsi="Liberation Serif"/>
          <w:sz w:val="28"/>
          <w:szCs w:val="28"/>
        </w:rPr>
        <w:t xml:space="preserve"> решением Думы Махнёвского муниципального образования </w:t>
      </w:r>
      <w:r w:rsidR="00C02440">
        <w:rPr>
          <w:rFonts w:ascii="Liberation Serif" w:hAnsi="Liberation Serif"/>
          <w:sz w:val="28"/>
          <w:szCs w:val="28"/>
        </w:rPr>
        <w:t xml:space="preserve">                             </w:t>
      </w:r>
      <w:r w:rsidR="003A1827" w:rsidRPr="003A1827">
        <w:rPr>
          <w:rFonts w:ascii="Liberation Serif" w:hAnsi="Liberation Serif"/>
          <w:sz w:val="28"/>
          <w:szCs w:val="28"/>
        </w:rPr>
        <w:t>от 25 марта 2010 года № 240 «Об уполномоченном органе местного самоуправления Махнёвского муниципального образования по организации отдыха и оздоровления детей в каникулярное время», руководствуясь Уставом Махнёвского муниципального образования</w:t>
      </w:r>
      <w:r w:rsidR="00350768" w:rsidRPr="00171C82">
        <w:rPr>
          <w:rFonts w:ascii="Liberation Serif" w:hAnsi="Liberation Serif"/>
          <w:color w:val="000000"/>
          <w:sz w:val="28"/>
          <w:szCs w:val="28"/>
        </w:rPr>
        <w:t>,</w:t>
      </w:r>
    </w:p>
    <w:p w:rsidR="00573903" w:rsidRPr="00171C82" w:rsidRDefault="00573903" w:rsidP="0057390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71C82"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1827" w:rsidRPr="003A1827" w:rsidRDefault="003A1827" w:rsidP="00C0244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Утвердить:</w:t>
      </w:r>
    </w:p>
    <w:p w:rsidR="003A1827" w:rsidRPr="003A1827" w:rsidRDefault="003A1827" w:rsidP="00C0244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1) Порядок организации отдыха и оздоровления детей, проживающих на территории Махнёвского муниципального образования (приложение № 1);</w:t>
      </w:r>
    </w:p>
    <w:p w:rsidR="003A1827" w:rsidRPr="00616D02" w:rsidRDefault="003A1827" w:rsidP="00C0244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2) среднюю стоимость путевок в организации отдыха и оздоровления детей (приложение № 2);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Создать муниципальную оздоровительную комиссию по организации отдыха и оздоровления детей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муниципальном образовании.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Утвердить состав муниципальной оздоровительной комиссии по организации отдыха и оздоровления детей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</w:t>
      </w:r>
      <w:r w:rsidR="004A6470">
        <w:rPr>
          <w:rFonts w:ascii="Liberation Serif" w:hAnsi="Liberation Serif"/>
          <w:sz w:val="28"/>
          <w:szCs w:val="28"/>
        </w:rPr>
        <w:t xml:space="preserve">ьном образовании (приложение № </w:t>
      </w:r>
      <w:r w:rsidR="004A6470" w:rsidRPr="004A6470">
        <w:rPr>
          <w:rFonts w:ascii="Liberation Serif" w:hAnsi="Liberation Serif"/>
          <w:sz w:val="28"/>
          <w:szCs w:val="28"/>
        </w:rPr>
        <w:t>3</w:t>
      </w:r>
      <w:r w:rsidRPr="003A1827">
        <w:rPr>
          <w:rFonts w:ascii="Liberation Serif" w:hAnsi="Liberation Serif"/>
          <w:sz w:val="28"/>
          <w:szCs w:val="28"/>
        </w:rPr>
        <w:t>).</w:t>
      </w:r>
    </w:p>
    <w:p w:rsidR="003A1827" w:rsidRPr="003A1827" w:rsidRDefault="000B04D2" w:rsidP="00C0244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Отделу образования </w:t>
      </w:r>
      <w:r w:rsidR="003A1827" w:rsidRPr="003A1827">
        <w:rPr>
          <w:rFonts w:ascii="Liberation Serif" w:hAnsi="Liberation Serif"/>
          <w:sz w:val="28"/>
          <w:szCs w:val="28"/>
        </w:rPr>
        <w:t>и молодёжной политики Администрации Махнёвского муниципаль</w:t>
      </w:r>
      <w:r w:rsidR="00BA5BA5">
        <w:rPr>
          <w:rFonts w:ascii="Liberation Serif" w:hAnsi="Liberation Serif"/>
          <w:sz w:val="28"/>
          <w:szCs w:val="28"/>
        </w:rPr>
        <w:t>ного образования (Л.А.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="00681F28">
        <w:rPr>
          <w:rFonts w:ascii="Liberation Serif" w:hAnsi="Liberation Serif"/>
          <w:sz w:val="28"/>
          <w:szCs w:val="28"/>
        </w:rPr>
        <w:t>Морозова</w:t>
      </w:r>
      <w:r w:rsidR="003A1827" w:rsidRPr="003A1827">
        <w:rPr>
          <w:rFonts w:ascii="Liberation Serif" w:hAnsi="Liberation Serif"/>
          <w:sz w:val="28"/>
          <w:szCs w:val="28"/>
        </w:rPr>
        <w:t>):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обеспечить работу лагерей с дневным пребыванием детей на базе муниципальных бюджетных общеобразовательных учреждений Махнёвского муниципального образования;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организовать работу в муниципальных бюджетных общеобразовательных учреждениях на территории Махнёвского муниципального образования по обеспечению квалифицированными педагогическими кадрами в лагерях с дневным пребыванием с целью оздоровления и отдыха детей в каникулярное время;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lastRenderedPageBreak/>
        <w:t>обеспечить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организовать информационное сопровождение оздоровления детей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муниципальном образовании.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Начальнику отдела по размещению муниципального заказа Администрации Махнёвского муниципального образования (Л.Г. 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Баязитовой</w:t>
      </w:r>
      <w:proofErr w:type="spellEnd"/>
      <w:r w:rsidRPr="003A1827">
        <w:rPr>
          <w:rFonts w:ascii="Liberation Serif" w:hAnsi="Liberation Serif"/>
          <w:sz w:val="28"/>
          <w:szCs w:val="28"/>
        </w:rPr>
        <w:t>) осуществлять размещение муниципального заказа на организацию отдыха и оздоровления детей в каникулярное время в детские санатории и санаторно-оздоровительные лагеря круглогодичного действ</w:t>
      </w:r>
      <w:r w:rsidR="00521AAF">
        <w:rPr>
          <w:rFonts w:ascii="Liberation Serif" w:hAnsi="Liberation Serif"/>
          <w:sz w:val="28"/>
          <w:szCs w:val="28"/>
        </w:rPr>
        <w:t xml:space="preserve">ия и в загородные стационарные </w:t>
      </w:r>
      <w:r w:rsidRPr="003A1827">
        <w:rPr>
          <w:rFonts w:ascii="Liberation Serif" w:hAnsi="Liberation Serif"/>
          <w:sz w:val="28"/>
          <w:szCs w:val="28"/>
        </w:rPr>
        <w:t>детские оздоровительные лагеря.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Назначить муниципальное бюджетное общеобразовательное учреждение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средняя общеобразовательная школа» (Н.Г.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Горбунова) уполномоченным учреждением для приобретения путевок на побережье Черного моря, предоставляемых в рамках проекта «Поезд «Здоровье»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Директору муниципального казенного учреждения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культурно-досуговый центр» (Н.В.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Раздрокова</w:t>
      </w:r>
      <w:proofErr w:type="spellEnd"/>
      <w:r w:rsidRPr="003A1827">
        <w:rPr>
          <w:rFonts w:ascii="Liberation Serif" w:hAnsi="Liberation Serif"/>
          <w:sz w:val="28"/>
          <w:szCs w:val="28"/>
        </w:rPr>
        <w:t>), директору муниципального казенного учреждения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физкультурно-спортивный комплекс «Ермак» (Л.А.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Кочетова</w:t>
      </w:r>
      <w:proofErr w:type="spellEnd"/>
      <w:r w:rsidRPr="003A1827">
        <w:rPr>
          <w:rFonts w:ascii="Liberation Serif" w:hAnsi="Liberation Serif"/>
          <w:sz w:val="28"/>
          <w:szCs w:val="28"/>
        </w:rPr>
        <w:t>) оказать содействие при проведении оздоровительной кампании.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Рекомендовать главному врачу ГБУЗ СО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районная больница» (</w:t>
      </w:r>
      <w:r w:rsidR="00681F28">
        <w:rPr>
          <w:rFonts w:ascii="Liberation Serif" w:hAnsi="Liberation Serif"/>
          <w:sz w:val="28"/>
          <w:szCs w:val="28"/>
        </w:rPr>
        <w:t>А. Ф. Пшеничников</w:t>
      </w:r>
      <w:r w:rsidRPr="003A1827">
        <w:rPr>
          <w:rFonts w:ascii="Liberation Serif" w:hAnsi="Liberation Serif"/>
          <w:sz w:val="28"/>
          <w:szCs w:val="28"/>
        </w:rPr>
        <w:t>):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оказать содействие муниципальным бюджетным общеобразовательным учреждениям в обеспечении квалифицированным медицинским персоналом в период отдыха и оздоровления детей;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принять меры по обеспечению необходимого медицинского обследования работников муниципальных бюджетных общеобразовательных учреждений;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предусмотреть первоочередное и в полном объеме снабжение учреждений отдыха и оздоровления детей необходимыми лекарственными средствами, предметами санитарии, гигиены и медицинским оборудованием.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Рекомендовать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="007A2F00" w:rsidRPr="007A2F00">
        <w:rPr>
          <w:rFonts w:ascii="Liberation Serif" w:hAnsi="Liberation Serif"/>
          <w:sz w:val="28"/>
          <w:szCs w:val="28"/>
        </w:rPr>
        <w:t>начальник</w:t>
      </w:r>
      <w:r w:rsidR="007A2F00">
        <w:rPr>
          <w:rFonts w:ascii="Liberation Serif" w:hAnsi="Liberation Serif"/>
          <w:sz w:val="28"/>
          <w:szCs w:val="28"/>
        </w:rPr>
        <w:t>у</w:t>
      </w:r>
      <w:r w:rsidR="007A2F00" w:rsidRPr="007A2F00">
        <w:rPr>
          <w:rFonts w:ascii="Liberation Serif" w:hAnsi="Liberation Serif"/>
          <w:sz w:val="28"/>
          <w:szCs w:val="28"/>
        </w:rPr>
        <w:t xml:space="preserve"> МО МВД России "</w:t>
      </w:r>
      <w:proofErr w:type="spellStart"/>
      <w:r w:rsidR="007A2F00" w:rsidRPr="007A2F00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7A2F00" w:rsidRPr="007A2F00">
        <w:rPr>
          <w:rFonts w:ascii="Liberation Serif" w:hAnsi="Liberation Serif"/>
          <w:sz w:val="28"/>
          <w:szCs w:val="28"/>
        </w:rPr>
        <w:t>"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="00C02440">
        <w:rPr>
          <w:rFonts w:ascii="Liberation Serif" w:hAnsi="Liberation Serif"/>
          <w:sz w:val="28"/>
          <w:szCs w:val="28"/>
        </w:rPr>
        <w:t xml:space="preserve">                           </w:t>
      </w:r>
      <w:proofErr w:type="gramStart"/>
      <w:r w:rsidR="00C02440">
        <w:rPr>
          <w:rFonts w:ascii="Liberation Serif" w:hAnsi="Liberation Serif"/>
          <w:sz w:val="28"/>
          <w:szCs w:val="28"/>
        </w:rPr>
        <w:t xml:space="preserve">   </w:t>
      </w:r>
      <w:r w:rsidR="007A2F00">
        <w:rPr>
          <w:rFonts w:ascii="Liberation Serif" w:hAnsi="Liberation Serif"/>
          <w:sz w:val="28"/>
          <w:szCs w:val="28"/>
        </w:rPr>
        <w:t>(</w:t>
      </w:r>
      <w:proofErr w:type="gramEnd"/>
      <w:r w:rsidR="007A2F00">
        <w:rPr>
          <w:rFonts w:ascii="Liberation Serif" w:hAnsi="Liberation Serif"/>
          <w:sz w:val="28"/>
          <w:szCs w:val="28"/>
        </w:rPr>
        <w:t>С. В. Анисимов):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принять меры по обеспечению безопасности детей в оздоровительных лагерях с дневным пребыванием детей при образовательных организациях Махнёвского муниципального образования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обеспечить контроль за несовершеннолетними</w:t>
      </w:r>
      <w:r w:rsidR="00396F0B">
        <w:rPr>
          <w:rFonts w:ascii="Liberation Serif" w:hAnsi="Liberation Serif"/>
          <w:sz w:val="28"/>
          <w:szCs w:val="28"/>
        </w:rPr>
        <w:t>,</w:t>
      </w:r>
      <w:r w:rsidRPr="003A1827">
        <w:rPr>
          <w:rFonts w:ascii="Liberation Serif" w:hAnsi="Liberation Serif"/>
          <w:sz w:val="28"/>
          <w:szCs w:val="28"/>
        </w:rPr>
        <w:t xml:space="preserve"> группы социального риска, состоящими на учете в подразделениях по делам несовершеннолетних, содействовать организации их отдыха.</w:t>
      </w:r>
    </w:p>
    <w:p w:rsidR="003A1827" w:rsidRPr="003A1827" w:rsidRDefault="003A1827" w:rsidP="00C0244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Рекомендовать территориальному отделу Управления </w:t>
      </w:r>
      <w:proofErr w:type="spellStart"/>
      <w:r w:rsidRPr="003A1827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по Свердловской области в городе Алапаевск и Алапаевском районе (главный врач Ю.Ю.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Литвиненко):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lastRenderedPageBreak/>
        <w:t xml:space="preserve"> обеспечить предупредительный и текущий контроль за соблюдением в муниципальных бюджетных общеобразовательных учреждениях отдыха и оздоровления детей санитарного и эпидемиологического благополучия;</w:t>
      </w:r>
    </w:p>
    <w:p w:rsidR="003A1827" w:rsidRPr="003A1827" w:rsidRDefault="003A1827" w:rsidP="00C02440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обеспечить проведение бактериологического и </w:t>
      </w:r>
      <w:proofErr w:type="spellStart"/>
      <w:r w:rsidRPr="003A1827">
        <w:rPr>
          <w:rFonts w:ascii="Liberation Serif" w:hAnsi="Liberation Serif"/>
          <w:sz w:val="28"/>
          <w:szCs w:val="28"/>
        </w:rPr>
        <w:t>паразитологического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обследования персонала учреждений отдыха и оздоровления детей дезинфицирующими препаратами, приемку и плановый контроль за их деятельностью. </w:t>
      </w:r>
    </w:p>
    <w:p w:rsidR="003A1827" w:rsidRPr="003A1827" w:rsidRDefault="003A1827" w:rsidP="00C02440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Pr="003A1827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образования.</w:t>
      </w:r>
    </w:p>
    <w:p w:rsidR="003A1827" w:rsidRPr="00DA0BD1" w:rsidRDefault="003A1827" w:rsidP="00C0244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Кокшарову</w:t>
      </w:r>
      <w:proofErr w:type="spellEnd"/>
      <w:r w:rsidRPr="003A1827">
        <w:rPr>
          <w:rFonts w:ascii="Liberation Serif" w:hAnsi="Liberation Serif"/>
          <w:sz w:val="28"/>
          <w:szCs w:val="28"/>
        </w:rPr>
        <w:t>.</w:t>
      </w:r>
    </w:p>
    <w:p w:rsidR="00C02440" w:rsidRDefault="00C02440" w:rsidP="00573903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</w:p>
    <w:p w:rsidR="00C02440" w:rsidRDefault="00C02440" w:rsidP="00573903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</w:p>
    <w:p w:rsidR="00C02440" w:rsidRDefault="00C02440" w:rsidP="00573903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 xml:space="preserve">Глава Махнёвского 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4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>муниципального образования</w:t>
      </w:r>
      <w:r w:rsidR="008A4558" w:rsidRPr="00171C82">
        <w:rPr>
          <w:rFonts w:ascii="Liberation Serif" w:hAnsi="Liberation Serif"/>
          <w:sz w:val="28"/>
          <w:szCs w:val="24"/>
        </w:rPr>
        <w:tab/>
      </w:r>
      <w:r w:rsidR="008A4558" w:rsidRPr="00171C82">
        <w:rPr>
          <w:rFonts w:ascii="Liberation Serif" w:hAnsi="Liberation Serif"/>
          <w:sz w:val="28"/>
          <w:szCs w:val="24"/>
        </w:rPr>
        <w:tab/>
        <w:t xml:space="preserve">   </w:t>
      </w:r>
      <w:r w:rsidR="00C02440">
        <w:rPr>
          <w:rFonts w:ascii="Liberation Serif" w:hAnsi="Liberation Serif"/>
          <w:sz w:val="28"/>
          <w:szCs w:val="24"/>
        </w:rPr>
        <w:t xml:space="preserve">        </w:t>
      </w:r>
      <w:r w:rsidR="008A4558" w:rsidRPr="00171C82">
        <w:rPr>
          <w:rFonts w:ascii="Liberation Serif" w:hAnsi="Liberation Serif"/>
          <w:sz w:val="28"/>
          <w:szCs w:val="24"/>
        </w:rPr>
        <w:t xml:space="preserve">  </w:t>
      </w:r>
      <w:r w:rsidRPr="00171C82">
        <w:rPr>
          <w:rFonts w:ascii="Liberation Serif" w:hAnsi="Liberation Serif"/>
          <w:sz w:val="28"/>
          <w:szCs w:val="24"/>
        </w:rPr>
        <w:tab/>
      </w:r>
      <w:r w:rsidRPr="00171C82">
        <w:rPr>
          <w:rFonts w:ascii="Liberation Serif" w:hAnsi="Liberation Serif"/>
          <w:sz w:val="28"/>
          <w:szCs w:val="24"/>
        </w:rPr>
        <w:tab/>
        <w:t xml:space="preserve">    </w:t>
      </w:r>
      <w:r w:rsidR="008A4558" w:rsidRPr="00171C82">
        <w:rPr>
          <w:rFonts w:ascii="Liberation Serif" w:hAnsi="Liberation Serif"/>
          <w:sz w:val="28"/>
          <w:szCs w:val="24"/>
        </w:rPr>
        <w:t xml:space="preserve">         </w:t>
      </w:r>
      <w:r w:rsidRPr="00171C82">
        <w:rPr>
          <w:rFonts w:ascii="Liberation Serif" w:hAnsi="Liberation Serif"/>
          <w:color w:val="000000"/>
          <w:sz w:val="28"/>
          <w:szCs w:val="26"/>
        </w:rPr>
        <w:t>А.</w:t>
      </w:r>
      <w:r w:rsidR="00BA5BA5">
        <w:rPr>
          <w:rFonts w:ascii="Liberation Serif" w:hAnsi="Liberation Serif"/>
          <w:color w:val="000000"/>
          <w:sz w:val="28"/>
          <w:szCs w:val="26"/>
        </w:rPr>
        <w:t>С.</w:t>
      </w:r>
      <w:r w:rsidR="007A2F00">
        <w:rPr>
          <w:rFonts w:ascii="Liberation Serif" w:hAnsi="Liberation Serif"/>
          <w:color w:val="000000"/>
          <w:sz w:val="28"/>
          <w:szCs w:val="26"/>
        </w:rPr>
        <w:t xml:space="preserve"> </w:t>
      </w:r>
      <w:proofErr w:type="spellStart"/>
      <w:r w:rsidR="00BA5BA5">
        <w:rPr>
          <w:rFonts w:ascii="Liberation Serif" w:hAnsi="Liberation Serif"/>
          <w:color w:val="000000"/>
          <w:sz w:val="28"/>
          <w:szCs w:val="26"/>
        </w:rPr>
        <w:t>Корелин</w:t>
      </w:r>
      <w:proofErr w:type="spellEnd"/>
    </w:p>
    <w:p w:rsidR="00C43EF4" w:rsidRPr="00171C82" w:rsidRDefault="00C43EF4" w:rsidP="00C43EF4">
      <w:pPr>
        <w:pStyle w:val="a7"/>
        <w:jc w:val="right"/>
        <w:rPr>
          <w:rFonts w:ascii="Liberation Serif" w:hAnsi="Liberation Serif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Pr="00BA5BA5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16D02" w:rsidRPr="00BA5BA5" w:rsidRDefault="00616D02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16D02" w:rsidRPr="00BA5BA5" w:rsidRDefault="00616D02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C02440" w:rsidRPr="00171C82" w:rsidRDefault="00C0244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82929" w:rsidRPr="00171C82" w:rsidRDefault="00682929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lastRenderedPageBreak/>
        <w:t>Приложение № 1</w:t>
      </w:r>
    </w:p>
    <w:p w:rsidR="00C02440" w:rsidRDefault="00682929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 xml:space="preserve">к постановлению </w:t>
      </w:r>
    </w:p>
    <w:p w:rsidR="00C02440" w:rsidRDefault="00682929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Администрации</w:t>
      </w:r>
      <w:r w:rsidR="00C02440">
        <w:rPr>
          <w:rFonts w:ascii="Liberation Serif" w:hAnsi="Liberation Serif"/>
          <w:sz w:val="18"/>
          <w:szCs w:val="18"/>
        </w:rPr>
        <w:t xml:space="preserve"> </w:t>
      </w:r>
      <w:r w:rsidRPr="00171C82">
        <w:rPr>
          <w:rFonts w:ascii="Liberation Serif" w:hAnsi="Liberation Serif"/>
          <w:sz w:val="18"/>
          <w:szCs w:val="18"/>
        </w:rPr>
        <w:t xml:space="preserve">Махнёвского </w:t>
      </w:r>
    </w:p>
    <w:p w:rsidR="00682929" w:rsidRPr="00171C82" w:rsidRDefault="00682929" w:rsidP="00C43EF4">
      <w:pPr>
        <w:pStyle w:val="a7"/>
        <w:jc w:val="right"/>
        <w:rPr>
          <w:rFonts w:ascii="Liberation Serif" w:hAnsi="Liberation Serif"/>
        </w:rPr>
      </w:pPr>
      <w:r w:rsidRPr="00171C82">
        <w:rPr>
          <w:rFonts w:ascii="Liberation Serif" w:hAnsi="Liberation Serif"/>
          <w:sz w:val="18"/>
          <w:szCs w:val="18"/>
        </w:rPr>
        <w:t xml:space="preserve">муниципального образования                                                                                                                                                                    </w:t>
      </w:r>
      <w:r w:rsidR="00A8219F" w:rsidRPr="00171C82">
        <w:rPr>
          <w:rFonts w:ascii="Liberation Serif" w:hAnsi="Liberation Serif"/>
          <w:sz w:val="18"/>
          <w:szCs w:val="18"/>
        </w:rPr>
        <w:t xml:space="preserve">                          от</w:t>
      </w:r>
      <w:r w:rsidR="00C02440">
        <w:rPr>
          <w:rFonts w:ascii="Liberation Serif" w:hAnsi="Liberation Serif"/>
          <w:sz w:val="18"/>
          <w:szCs w:val="18"/>
        </w:rPr>
        <w:t xml:space="preserve"> </w:t>
      </w:r>
      <w:r w:rsidR="008406D9">
        <w:rPr>
          <w:rFonts w:ascii="Liberation Serif" w:hAnsi="Liberation Serif"/>
          <w:sz w:val="18"/>
          <w:szCs w:val="18"/>
        </w:rPr>
        <w:t>25</w:t>
      </w:r>
      <w:r w:rsidR="00C02440">
        <w:rPr>
          <w:rFonts w:ascii="Liberation Serif" w:hAnsi="Liberation Serif"/>
          <w:sz w:val="18"/>
          <w:szCs w:val="18"/>
        </w:rPr>
        <w:t>.01.</w:t>
      </w:r>
      <w:r w:rsidR="00396F0B">
        <w:rPr>
          <w:rFonts w:ascii="Liberation Serif" w:hAnsi="Liberation Serif"/>
          <w:sz w:val="18"/>
          <w:szCs w:val="18"/>
        </w:rPr>
        <w:t>2022</w:t>
      </w:r>
      <w:r w:rsidR="00854F56" w:rsidRPr="00171C82">
        <w:rPr>
          <w:rFonts w:ascii="Liberation Serif" w:hAnsi="Liberation Serif"/>
          <w:sz w:val="18"/>
          <w:szCs w:val="18"/>
        </w:rPr>
        <w:t xml:space="preserve">г. </w:t>
      </w:r>
      <w:r w:rsidR="00A8219F" w:rsidRPr="00171C82">
        <w:rPr>
          <w:rFonts w:ascii="Liberation Serif" w:hAnsi="Liberation Serif"/>
          <w:sz w:val="18"/>
          <w:szCs w:val="18"/>
        </w:rPr>
        <w:t>№</w:t>
      </w:r>
      <w:r w:rsidR="008406D9">
        <w:rPr>
          <w:rFonts w:ascii="Liberation Serif" w:hAnsi="Liberation Serif"/>
          <w:sz w:val="18"/>
          <w:szCs w:val="18"/>
        </w:rPr>
        <w:t xml:space="preserve"> 42</w:t>
      </w:r>
      <w:r w:rsidRPr="00171C82">
        <w:rPr>
          <w:rFonts w:ascii="Liberation Serif" w:hAnsi="Liberation Serif"/>
        </w:rPr>
        <w:t xml:space="preserve">  </w:t>
      </w:r>
    </w:p>
    <w:p w:rsidR="00407841" w:rsidRPr="00171C82" w:rsidRDefault="00407841" w:rsidP="00C43EF4">
      <w:pPr>
        <w:pStyle w:val="a7"/>
        <w:jc w:val="right"/>
        <w:rPr>
          <w:rFonts w:ascii="Liberation Serif" w:hAnsi="Liberation Serif"/>
        </w:rPr>
      </w:pPr>
    </w:p>
    <w:p w:rsidR="000873B5" w:rsidRPr="00171C82" w:rsidRDefault="000873B5" w:rsidP="00AB2F9F">
      <w:pPr>
        <w:pStyle w:val="a7"/>
        <w:rPr>
          <w:rFonts w:ascii="Liberation Serif" w:hAnsi="Liberation Serif"/>
          <w:color w:val="000000"/>
          <w:sz w:val="28"/>
          <w:szCs w:val="28"/>
        </w:rPr>
      </w:pPr>
    </w:p>
    <w:p w:rsidR="00D855ED" w:rsidRPr="00D855ED" w:rsidRDefault="00D855ED" w:rsidP="00D855ED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55ED">
        <w:rPr>
          <w:rFonts w:ascii="Liberation Serif" w:hAnsi="Liberation Serif"/>
          <w:b/>
          <w:sz w:val="28"/>
          <w:szCs w:val="28"/>
        </w:rPr>
        <w:t>ПОРЯДОК</w:t>
      </w:r>
      <w:r w:rsidRPr="00D855ED">
        <w:rPr>
          <w:rFonts w:ascii="Liberation Serif" w:hAnsi="Liberation Serif"/>
          <w:b/>
          <w:sz w:val="28"/>
          <w:szCs w:val="28"/>
        </w:rPr>
        <w:br/>
      </w:r>
      <w:r w:rsidRPr="00D855ED">
        <w:rPr>
          <w:rFonts w:ascii="Liberation Serif" w:hAnsi="Liberation Serif"/>
          <w:b/>
          <w:bCs/>
          <w:sz w:val="28"/>
          <w:szCs w:val="28"/>
        </w:rPr>
        <w:t>организации отдыха и оздоровления детей, проживающих на территории Махнёвского муниципального образования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sub_80"/>
      <w:r w:rsidRPr="00D855ED">
        <w:rPr>
          <w:rFonts w:ascii="Liberation Serif" w:hAnsi="Liberation Serif"/>
          <w:sz w:val="28"/>
          <w:szCs w:val="28"/>
        </w:rPr>
        <w:t>1. Настоящий порядок определяет процедуру организации отдыха и оздоровления детей, проживающих и обучающихся на территории Махнёвского муниципального образования, включая мероприятия по обеспечению безопасности их жизни и здоровья.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sub_81"/>
      <w:bookmarkEnd w:id="0"/>
      <w:r w:rsidRPr="00D855ED">
        <w:rPr>
          <w:rFonts w:ascii="Liberation Serif" w:hAnsi="Liberation Serif"/>
          <w:sz w:val="28"/>
          <w:szCs w:val="28"/>
        </w:rPr>
        <w:t>2. Организация отдыха и оздоровления детей осуществляется путем предоставления путевок детям в возрасте от 6,5 до 18 лет, проживающим и обучающихся на территории Махнёвского муниципального образования (далее — дети), в организации отдыха и оздоровления детей, расположенные на территории Российской Федерации.</w:t>
      </w:r>
    </w:p>
    <w:p w:rsidR="00D855ED" w:rsidRPr="00D855ED" w:rsidRDefault="000B04D2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 летню</w:t>
      </w:r>
      <w:r w:rsidR="00D855ED" w:rsidRPr="00D855ED">
        <w:rPr>
          <w:rFonts w:ascii="Liberation Serif" w:hAnsi="Liberation Serif"/>
          <w:sz w:val="28"/>
          <w:szCs w:val="28"/>
        </w:rPr>
        <w:t>ю оздоровительную кампанию один ребенок имеет право оздоровиться два раза.</w:t>
      </w:r>
    </w:p>
    <w:p w:rsidR="00D855ED" w:rsidRPr="00D855ED" w:rsidRDefault="000D4EC4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sub_82"/>
      <w:bookmarkEnd w:id="1"/>
      <w:r>
        <w:rPr>
          <w:rFonts w:ascii="Liberation Serif" w:hAnsi="Liberation Serif"/>
          <w:sz w:val="28"/>
          <w:szCs w:val="28"/>
        </w:rPr>
        <w:t>4</w:t>
      </w:r>
      <w:r w:rsidR="00D855ED" w:rsidRPr="00D855ED">
        <w:rPr>
          <w:rFonts w:ascii="Liberation Serif" w:hAnsi="Liberation Serif"/>
          <w:sz w:val="28"/>
          <w:szCs w:val="28"/>
        </w:rPr>
        <w:t>. Путевки предоставляются детям по месту жительства родителей (законных представителей) ребенка.</w:t>
      </w:r>
    </w:p>
    <w:bookmarkEnd w:id="2"/>
    <w:p w:rsidR="00D855ED" w:rsidRPr="00D855ED" w:rsidRDefault="000D4EC4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855ED" w:rsidRPr="00D855ED">
        <w:rPr>
          <w:rFonts w:ascii="Liberation Serif" w:hAnsi="Liberation Serif"/>
          <w:sz w:val="28"/>
          <w:szCs w:val="28"/>
        </w:rPr>
        <w:t xml:space="preserve">.  Для постановки на учет ребенка родитель (законный представитель) ребенка представляет в отдел образования </w:t>
      </w:r>
      <w:r w:rsidR="00D855ED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="00D855ED" w:rsidRPr="00D855ED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="00D855ED">
        <w:rPr>
          <w:rFonts w:ascii="Liberation Serif" w:hAnsi="Liberation Serif"/>
          <w:sz w:val="28"/>
          <w:szCs w:val="28"/>
        </w:rPr>
        <w:t xml:space="preserve"> или в многофункциональный центр (МФЦ)</w:t>
      </w:r>
      <w:r w:rsidR="00D855ED" w:rsidRPr="00D855ED">
        <w:rPr>
          <w:rFonts w:ascii="Liberation Serif" w:hAnsi="Liberation Serif"/>
          <w:sz w:val="28"/>
          <w:szCs w:val="28"/>
        </w:rPr>
        <w:t xml:space="preserve"> по месту своего жительства: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1) </w:t>
      </w:r>
      <w:bookmarkStart w:id="3" w:name="sub_84"/>
      <w:r w:rsidRPr="00D855ED">
        <w:rPr>
          <w:rFonts w:ascii="Liberation Serif" w:hAnsi="Liberation Serif"/>
          <w:sz w:val="28"/>
          <w:szCs w:val="28"/>
        </w:rPr>
        <w:t xml:space="preserve">заявление по форме согласно </w:t>
      </w:r>
      <w:hyperlink w:anchor="sub_112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1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к настоящему порядку;</w:t>
      </w:r>
      <w:bookmarkEnd w:id="3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2) </w:t>
      </w:r>
      <w:bookmarkStart w:id="4" w:name="sub_85"/>
      <w:r w:rsidRPr="00D855ED">
        <w:rPr>
          <w:rFonts w:ascii="Liberation Serif" w:hAnsi="Liberation Serif"/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 жительство;</w:t>
      </w:r>
      <w:bookmarkEnd w:id="4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3) </w:t>
      </w:r>
      <w:bookmarkStart w:id="5" w:name="sub_86"/>
      <w:r w:rsidRPr="00D855ED">
        <w:rPr>
          <w:rFonts w:ascii="Liberation Serif" w:hAnsi="Liberation Serif"/>
          <w:sz w:val="28"/>
          <w:szCs w:val="28"/>
        </w:rPr>
        <w:t>решение органа опеки и попечительства об установлении опеки или попечительства — в случае подачи заявления опекуном (попечителем);</w:t>
      </w:r>
      <w:bookmarkEnd w:id="5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4) </w:t>
      </w:r>
      <w:bookmarkStart w:id="6" w:name="sub_87"/>
      <w:r w:rsidRPr="00D855ED">
        <w:rPr>
          <w:rFonts w:ascii="Liberation Serif" w:hAnsi="Liberation Serif"/>
          <w:sz w:val="28"/>
          <w:szCs w:val="28"/>
        </w:rPr>
        <w:t>договор о передаче ребенка (детей) на воспитание в приемную семью — в случае подачи заявления приемным родителем;</w:t>
      </w:r>
      <w:bookmarkEnd w:id="6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5) </w:t>
      </w:r>
      <w:bookmarkStart w:id="7" w:name="sub_88"/>
      <w:r w:rsidRPr="00D855ED">
        <w:rPr>
          <w:rFonts w:ascii="Liberation Serif" w:hAnsi="Liberation Serif"/>
          <w:sz w:val="28"/>
          <w:szCs w:val="28"/>
        </w:rPr>
        <w:t>документ, подтверждающий полномочия руководителя, — в случае подачи заявления руководителем организации для детей-сирот и детей, оставшихся без попечения родителей;</w:t>
      </w:r>
      <w:bookmarkEnd w:id="7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lastRenderedPageBreak/>
        <w:t>6) </w:t>
      </w:r>
      <w:bookmarkStart w:id="8" w:name="sub_89"/>
      <w:r w:rsidRPr="00D855ED">
        <w:rPr>
          <w:rFonts w:ascii="Liberation Serif" w:hAnsi="Liberation Serif"/>
          <w:sz w:val="28"/>
          <w:szCs w:val="28"/>
        </w:rPr>
        <w:t>свидетельство о рождении ребенка;</w:t>
      </w:r>
      <w:bookmarkEnd w:id="8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7) </w:t>
      </w:r>
      <w:bookmarkStart w:id="9" w:name="sub_90"/>
      <w:r w:rsidRPr="00D855ED">
        <w:rPr>
          <w:rFonts w:ascii="Liberation Serif" w:hAnsi="Liberation Serif"/>
          <w:sz w:val="28"/>
          <w:szCs w:val="28"/>
        </w:rPr>
        <w:t xml:space="preserve">справку для получения путевки по </w:t>
      </w:r>
      <w:hyperlink r:id="rId9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форме 079/у</w:t>
        </w:r>
      </w:hyperlink>
      <w:r w:rsidRPr="00D855ED">
        <w:rPr>
          <w:rFonts w:ascii="Liberation Serif" w:hAnsi="Liberation Serif"/>
          <w:sz w:val="28"/>
          <w:szCs w:val="28"/>
        </w:rPr>
        <w:t xml:space="preserve">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 — справку для получения путевки по </w:t>
      </w:r>
      <w:hyperlink r:id="rId10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форме 070/у</w:t>
        </w:r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noBreakHyphen/>
          <w:t>04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для санаторно-курортной организации;</w:t>
      </w:r>
      <w:bookmarkEnd w:id="9"/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8) </w:t>
      </w:r>
      <w:r w:rsidRPr="00D855ED">
        <w:rPr>
          <w:rFonts w:ascii="Liberation Serif" w:hAnsi="Liberation Serif"/>
          <w:bCs/>
          <w:sz w:val="28"/>
          <w:szCs w:val="28"/>
        </w:rPr>
        <w:t>документы, подтверждающие нахождение ребенка в трудной жизненной ситуации, в соответствии с Федеральным законом от 24 июля 1998 года № 124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ФЗ «Об основных гарантиях прав ребенка в Российской Федерации»: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 из малоимущих семей: 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 70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ПП «О порядке реализации Закона Свердловской области от 14 декабря 2004 года № 204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детей, оставшихся без попечения родителей, — решение органа опеки и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попечительства об установлении опеки и попечительства;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детей-инвалидов и детей с ограниченными возможностями здоровья — выписка из заключения психолого-медико-педагогической комиссии,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 из семей беженцев и вынужденных переселенцев — удостоверение беженца (вынужденного переселенца) с указанием сведений о членах семьи, не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достигших возраста 18 лет, признанных беженцами или вынужденными переселенцами.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0" w:name="sub_159"/>
      <w:r w:rsidRPr="00D855ED">
        <w:rPr>
          <w:rFonts w:ascii="Liberation Serif" w:hAnsi="Liberation Serif"/>
          <w:sz w:val="28"/>
          <w:szCs w:val="28"/>
        </w:rPr>
        <w:t xml:space="preserve">Родитель (законный представитель) ребенка представляет нотариально заверенные копии документов, указанных в </w:t>
      </w:r>
      <w:hyperlink w:anchor="sub_85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подпунктах 2</w:t>
        </w:r>
        <w:r w:rsidRPr="00D855ED">
          <w:rPr>
            <w:rFonts w:ascii="Liberation Serif" w:hAnsi="Liberation Serif"/>
            <w:sz w:val="28"/>
            <w:szCs w:val="28"/>
          </w:rPr>
          <w:t>–</w:t>
        </w:r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6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пункта, или их оригиналы, с которых 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снимает и заверяет копии, оригиналы возвращает родителю (законному представителю) ребенка.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1" w:name="sub_160"/>
      <w:bookmarkEnd w:id="10"/>
      <w:r w:rsidRPr="00D855ED">
        <w:rPr>
          <w:rFonts w:ascii="Liberation Serif" w:hAnsi="Liberation Serif"/>
          <w:sz w:val="28"/>
          <w:szCs w:val="28"/>
        </w:rPr>
        <w:t xml:space="preserve">Заявление и документы, указанные в </w:t>
      </w:r>
      <w:hyperlink w:anchor="sub_84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подпунктах 1</w:t>
        </w:r>
        <w:r w:rsidRPr="00D855ED">
          <w:rPr>
            <w:rFonts w:ascii="Liberation Serif" w:hAnsi="Liberation Serif"/>
            <w:sz w:val="28"/>
            <w:szCs w:val="28"/>
          </w:rPr>
          <w:t>–</w:t>
        </w:r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8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пункта, могут быть поданы непосредственно в 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письменной форме на бумажном носителе либо в форме электронных документов и направлены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</w:t>
      </w:r>
      <w:hyperlink r:id="rId11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Единого портала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государственных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 xml:space="preserve">муниципальных услуг, </w:t>
      </w:r>
      <w:hyperlink r:id="rId12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Портала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законодательством. При этом заявление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электронная копия (электронный образ) каждого документа подписываются усиленной квалифицированной электронной подписью.</w:t>
      </w:r>
    </w:p>
    <w:bookmarkEnd w:id="11"/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При подаче заявления и документов для постановки на учет для предоставления путевки ребенку в форме электронного документа лицу, подавшему заявление, не позднее рабочего дня, следующего за днем подачи указанного заявления и документов, направляется электронное сообщение о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принятии заявления и документов. Датой принятия указанного заявления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документов считается день направления лицу, подавшему заявление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документы, электронного сообщения о принятии заявления и документов.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Родитель (законный представитель) ребенка, подавший заявление, вправе по своей инициативе представить: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информацию о регистрации граждан Российской Федерации по месту пребывания и по месту жительства в пределах Российской Федерации с указанием даты рождения каждого члена семьи и родственных отношений;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справку о размере социальных выплат застрахованного лица из бюджетов всех уровней, государственных внебюджетных фондов и других источников;</w:t>
      </w:r>
    </w:p>
    <w:p w:rsidR="00D855ED" w:rsidRPr="00D855ED" w:rsidRDefault="00D855ED" w:rsidP="00D855ED">
      <w:pPr>
        <w:tabs>
          <w:tab w:val="left" w:pos="2019"/>
        </w:tabs>
        <w:suppressAutoHyphens/>
        <w:spacing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документы, подтверждающие факт нахождения граждан в трудной жизненной ситуации в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связи со стихийными бедствиями, катастрофами, в результате вооруженных и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межэтнических конфликтов, или выписку из списка пострадавших лиц, из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списка эвакуированных лиц, выписки из иных документов.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2" w:name="sub_95"/>
      <w:r w:rsidRPr="00D855ED">
        <w:rPr>
          <w:rFonts w:ascii="Liberation Serif" w:hAnsi="Liberation Serif"/>
          <w:sz w:val="28"/>
          <w:szCs w:val="28"/>
        </w:rPr>
        <w:t xml:space="preserve">6. 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отказывает в принятии заявления в следующих случаях:</w:t>
      </w:r>
      <w:bookmarkEnd w:id="12"/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1) если заявление подано гражданином, не имеющим на это полномочий;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2) если к заявлению не приложены документы, указанные в </w:t>
      </w:r>
      <w:r w:rsidR="00847D60">
        <w:rPr>
          <w:rFonts w:ascii="Liberation Serif" w:hAnsi="Liberation Serif"/>
          <w:sz w:val="28"/>
          <w:szCs w:val="28"/>
        </w:rPr>
        <w:t>п.</w:t>
      </w:r>
      <w:hyperlink w:anchor="sub_85" w:history="1">
        <w:r w:rsidR="00847D60">
          <w:rPr>
            <w:rStyle w:val="af2"/>
            <w:rFonts w:ascii="Liberation Serif" w:eastAsia="Calibri" w:hAnsi="Liberation Serif"/>
            <w:sz w:val="28"/>
            <w:szCs w:val="28"/>
          </w:rPr>
          <w:t>4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молодежной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, ответственный за прием заявлений, регистрирует заявления в порядке очередности их поступления по дате обращения в Журнале регистрации заявлений о постановке на учет для предоставления путевок детям в организации отдыха и оздоровления детей по форме согласно </w:t>
      </w:r>
      <w:hyperlink w:anchor="sub_113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2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к настоящему порядку (далее — журнал регистрации).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lastRenderedPageBreak/>
        <w:t>Журнал регистрации должен быть прошит, пронумерован, скреплен подписью Главы Махнёвского муниципального образования и печатью.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рассматривает заявление в течение семи календарных дней со дня его регистрации и принимает мотивированное решение о постановке либо об отказе в постановке на учет ребенка. Копия решения направляется лицу, подавшему заявление о постановке на учет для предоставления путевки ребенку, в течение пяти календарных дней со дня принятия такого решения способами, обеспечивающими оперативность получения заявителем указанной информации (</w:t>
      </w:r>
      <w:proofErr w:type="spellStart"/>
      <w:r w:rsidRPr="00D855ED">
        <w:rPr>
          <w:rFonts w:ascii="Liberation Serif" w:hAnsi="Liberation Serif"/>
          <w:sz w:val="28"/>
          <w:szCs w:val="28"/>
        </w:rPr>
        <w:t>интернет-ресурсы</w:t>
      </w:r>
      <w:proofErr w:type="spellEnd"/>
      <w:r w:rsidRPr="00D855ED">
        <w:rPr>
          <w:rFonts w:ascii="Liberation Serif" w:hAnsi="Liberation Serif"/>
          <w:sz w:val="28"/>
          <w:szCs w:val="28"/>
        </w:rPr>
        <w:t>, почта, телефон, факс, электронная почта, лично заявителю).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Для проверки подлинности документов срок принятия решения о постановке на учет ребенка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3" w:name="sub_96"/>
      <w:r w:rsidRPr="00D855ED">
        <w:rPr>
          <w:rFonts w:ascii="Liberation Serif" w:hAnsi="Liberation Serif"/>
          <w:sz w:val="28"/>
          <w:szCs w:val="28"/>
        </w:rPr>
        <w:t>7. Постановка на учет детей осуществляется в день принятия мотивированного решения о постановке на учет детей.</w:t>
      </w:r>
    </w:p>
    <w:bookmarkEnd w:id="13"/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В журнале регистрации указывается дата постановки на учет или ставится отметка об отказе в постановке на учет с указанием причины отказа.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Ребенок снимается с учета детей для обеспечения путевками в организации отдыха и оздоровления детей, в случае, если он достиг возраста 18 лет или не является больше ребенком, находящимся в трудной жизненной ситуации. В случае принятия отделом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решения о снятии ребенка с учета родителям (законным представителям) ребенка в течение пяти календарных дней со дня принятия такого решения направляется копия решения способами, обеспечивающими оперативность получения заявителем указанной информации (</w:t>
      </w:r>
      <w:proofErr w:type="spellStart"/>
      <w:r w:rsidRPr="00D855ED">
        <w:rPr>
          <w:rFonts w:ascii="Liberation Serif" w:hAnsi="Liberation Serif"/>
          <w:sz w:val="28"/>
          <w:szCs w:val="28"/>
        </w:rPr>
        <w:t>интернет-ресурсы</w:t>
      </w:r>
      <w:proofErr w:type="spellEnd"/>
      <w:r w:rsidRPr="00D855ED">
        <w:rPr>
          <w:rFonts w:ascii="Liberation Serif" w:hAnsi="Liberation Serif"/>
          <w:sz w:val="28"/>
          <w:szCs w:val="28"/>
        </w:rPr>
        <w:t>, почта, телефон, факс, электронная почта, лично заявителю).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8. 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на основании поданных заявлений формирует заявку на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предоставление путевок в организации отдыха и оздоровления детей.</w:t>
      </w:r>
    </w:p>
    <w:p w:rsidR="00D855ED" w:rsidRPr="00D855ED" w:rsidRDefault="00D855ED" w:rsidP="00D855ED">
      <w:pPr>
        <w:suppressAutoHyphens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4" w:name="sub_102"/>
      <w:r w:rsidRPr="00D855ED">
        <w:rPr>
          <w:rFonts w:ascii="Liberation Serif" w:hAnsi="Liberation Serif"/>
          <w:sz w:val="28"/>
          <w:szCs w:val="28"/>
        </w:rPr>
        <w:t xml:space="preserve">9. Все путевки с указанием даты, номера путевки, ее срока и наименования организации отдыха и оздоровления детей регистрируются в Журнале учета выдачи путевок детям по форме согласно </w:t>
      </w:r>
      <w:hyperlink w:anchor="sub_115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</w:t>
        </w:r>
      </w:hyperlink>
      <w:r w:rsidRPr="00D855ED">
        <w:rPr>
          <w:rFonts w:ascii="Liberation Serif" w:hAnsi="Liberation Serif"/>
          <w:sz w:val="28"/>
          <w:szCs w:val="28"/>
        </w:rPr>
        <w:t>3 к настоящему порядку.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5" w:name="sub_103"/>
      <w:bookmarkEnd w:id="14"/>
      <w:r w:rsidRPr="00D855ED">
        <w:rPr>
          <w:rFonts w:ascii="Liberation Serif" w:hAnsi="Liberation Serif"/>
          <w:sz w:val="28"/>
          <w:szCs w:val="28"/>
        </w:rPr>
        <w:t>10. Ответственность за учет и выдачу путевок несет уполномоченное должностное лицо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ответственное за хранение путевок.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6" w:name="sub_104"/>
      <w:bookmarkEnd w:id="15"/>
      <w:r w:rsidRPr="00D855ED">
        <w:rPr>
          <w:rFonts w:ascii="Liberation Serif" w:hAnsi="Liberation Serif"/>
          <w:sz w:val="28"/>
          <w:szCs w:val="28"/>
        </w:rPr>
        <w:lastRenderedPageBreak/>
        <w:t>11. Предоставление путевок родителю (законному представителю) ребенка осуществляется отделом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порядке очередности постановки на учет для предоставления путевок в соответствии с датой постановки на учет.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7" w:name="sub_105"/>
      <w:bookmarkEnd w:id="16"/>
      <w:r w:rsidRPr="00D855ED">
        <w:rPr>
          <w:rFonts w:ascii="Liberation Serif" w:hAnsi="Liberation Serif"/>
          <w:sz w:val="28"/>
          <w:szCs w:val="28"/>
        </w:rPr>
        <w:t>12. 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извещает родителя (законного представителя) ребенка о предоставлении путевки в организацию отдыха и оздоровления детей в течение трех календарных дней со дня принятия путевок на хранение с 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дате выдачи путевки в 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8" w:name="sub_106"/>
      <w:bookmarkEnd w:id="17"/>
      <w:r w:rsidRPr="00D855ED">
        <w:rPr>
          <w:rFonts w:ascii="Liberation Serif" w:hAnsi="Liberation Serif"/>
          <w:sz w:val="28"/>
          <w:szCs w:val="28"/>
        </w:rPr>
        <w:t xml:space="preserve">13. 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в период, указанный в уведомлении о предоставлении путевки, выдает родителю (законному представителю) ребенка путевку в организацию отдыха и оздоровления детей в заполненном виде с 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9" w:name="sub_107"/>
      <w:bookmarkEnd w:id="18"/>
      <w:r w:rsidRPr="00D855ED">
        <w:rPr>
          <w:rFonts w:ascii="Liberation Serif" w:hAnsi="Liberation Serif"/>
          <w:sz w:val="28"/>
          <w:szCs w:val="28"/>
        </w:rPr>
        <w:t>14. 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ответственный за выдачу путевок, заносит в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Журнал учета выдачи путевок детям дату выдачи путевки. Родитель (законный представитель) ребенка расписывается в Журнале учета выдачи путевок детям о получении путевки.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0" w:name="sub_108"/>
      <w:bookmarkEnd w:id="19"/>
      <w:r w:rsidRPr="00D855ED">
        <w:rPr>
          <w:rFonts w:ascii="Liberation Serif" w:hAnsi="Liberation Serif"/>
          <w:sz w:val="28"/>
          <w:szCs w:val="28"/>
        </w:rPr>
        <w:t xml:space="preserve">15. 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>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ответственный за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хранение путевок, делает на заявлении отметку о выдаче путевки с указанием даты, номера путевки, ее срока и наименования организации отдыха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оздоровления детей и заверяет ее своей подписью.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1" w:name="sub_109"/>
      <w:bookmarkEnd w:id="20"/>
      <w:r w:rsidRPr="00D855ED">
        <w:rPr>
          <w:rFonts w:ascii="Liberation Serif" w:hAnsi="Liberation Serif"/>
          <w:sz w:val="28"/>
          <w:szCs w:val="28"/>
        </w:rPr>
        <w:t>16. Путевка, выданная отделом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является именной и не может быть передана или продана другим лицам.</w:t>
      </w:r>
      <w:bookmarkStart w:id="22" w:name="sub_110"/>
      <w:bookmarkEnd w:id="21"/>
      <w:r w:rsidRPr="00D855ED">
        <w:rPr>
          <w:rFonts w:ascii="Liberation Serif" w:hAnsi="Liberation Serif"/>
          <w:sz w:val="28"/>
          <w:szCs w:val="28"/>
        </w:rPr>
        <w:t xml:space="preserve"> 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17. Родитель (законный представитель) ребенка может отказаться от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получения путевки в организацию отдыха и оздоровления детей, указанную в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уведомлении, оформив письменный отказ от получения путевки.</w:t>
      </w:r>
    </w:p>
    <w:bookmarkEnd w:id="22"/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В случае если родитель (законный представитель) ребенка оформил отказ от получения путевки либо родитель (законный представитель) ребенка не явился в 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день выдачи путевки, указанный в уведомлении, отдел образования </w:t>
      </w:r>
      <w:r w:rsidR="00534107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D855ED" w:rsidRPr="00D855ED" w:rsidRDefault="00D855ED" w:rsidP="00D855ED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В случае отказа родителя (законного представителя) ребенка от путевки для новой постановки на учет для предоставления путевки ребенку родитель </w:t>
      </w:r>
      <w:r w:rsidRPr="00D855ED">
        <w:rPr>
          <w:rFonts w:ascii="Liberation Serif" w:hAnsi="Liberation Serif"/>
          <w:sz w:val="28"/>
          <w:szCs w:val="28"/>
        </w:rPr>
        <w:lastRenderedPageBreak/>
        <w:t xml:space="preserve">(законный представитель) представляет в отдел образования </w:t>
      </w:r>
      <w:r w:rsidR="00534107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 xml:space="preserve">по месту своего жительства новое письменное заявление по форме согласно </w:t>
      </w:r>
      <w:hyperlink w:anchor="sub_112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1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к настоящему порядку без представления документов, указанных в </w:t>
      </w:r>
      <w:r w:rsidR="00534107">
        <w:rPr>
          <w:rFonts w:ascii="Liberation Serif" w:hAnsi="Liberation Serif"/>
          <w:sz w:val="28"/>
          <w:szCs w:val="28"/>
        </w:rPr>
        <w:t>п.</w:t>
      </w:r>
      <w:hyperlink w:anchor="sub_89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4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855ED" w:rsidRPr="0002447A" w:rsidRDefault="00D855ED" w:rsidP="00D855E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18. Нарушение настоящего порядка влечет применение мер ответственности, предусмотренных </w:t>
      </w:r>
      <w:hyperlink r:id="rId13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бюджетным</w:t>
        </w:r>
      </w:hyperlink>
      <w:r w:rsidRPr="00D855ED">
        <w:rPr>
          <w:rFonts w:ascii="Liberation Serif" w:hAnsi="Liberation Serif"/>
          <w:sz w:val="28"/>
          <w:szCs w:val="28"/>
        </w:rPr>
        <w:t xml:space="preserve">, </w:t>
      </w:r>
      <w:hyperlink r:id="rId14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административным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и </w:t>
      </w:r>
      <w:hyperlink r:id="rId15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уголовным законодательством.</w:t>
        </w:r>
      </w:hyperlink>
    </w:p>
    <w:p w:rsidR="00D855ED" w:rsidRDefault="00D855ED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Pr="00BA5BA5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D4EC4" w:rsidRDefault="000D4EC4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D4EC4" w:rsidRDefault="000D4EC4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D4EC4" w:rsidRDefault="000D4EC4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D4EC4" w:rsidRDefault="000D4EC4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D4EC4" w:rsidRPr="00BA5BA5" w:rsidRDefault="000D4EC4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534107">
      <w:pPr>
        <w:pStyle w:val="a7"/>
        <w:jc w:val="right"/>
        <w:rPr>
          <w:rFonts w:ascii="Liberation Serif" w:hAnsi="Liberation Serif"/>
          <w:b/>
          <w:color w:val="000000"/>
          <w:sz w:val="28"/>
          <w:szCs w:val="28"/>
        </w:rPr>
      </w:pPr>
    </w:p>
    <w:p w:rsidR="00FE7F80" w:rsidRDefault="00FE7F80" w:rsidP="00534107">
      <w:pPr>
        <w:pStyle w:val="a7"/>
        <w:jc w:val="right"/>
        <w:rPr>
          <w:sz w:val="28"/>
          <w:szCs w:val="28"/>
        </w:rPr>
      </w:pPr>
    </w:p>
    <w:p w:rsidR="000D4EC4" w:rsidRDefault="00534107" w:rsidP="000D4EC4">
      <w:pPr>
        <w:pStyle w:val="a7"/>
        <w:jc w:val="right"/>
        <w:rPr>
          <w:bCs/>
        </w:rPr>
      </w:pPr>
      <w:r w:rsidRPr="005341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534107">
        <w:t>Приложение № 1</w:t>
      </w:r>
      <w:r w:rsidRPr="00534107">
        <w:br/>
      </w:r>
      <w:r>
        <w:t xml:space="preserve">                      </w:t>
      </w:r>
      <w:r w:rsidRPr="00534107">
        <w:t xml:space="preserve">к Порядку </w:t>
      </w:r>
      <w:r w:rsidRPr="00534107">
        <w:rPr>
          <w:bCs/>
        </w:rPr>
        <w:t xml:space="preserve">организации отдыха </w:t>
      </w:r>
    </w:p>
    <w:p w:rsidR="000D4EC4" w:rsidRDefault="000D4EC4" w:rsidP="000D4EC4">
      <w:pPr>
        <w:pStyle w:val="a7"/>
        <w:jc w:val="right"/>
        <w:rPr>
          <w:bCs/>
        </w:rPr>
      </w:pPr>
      <w:r>
        <w:rPr>
          <w:bCs/>
        </w:rPr>
        <w:t xml:space="preserve">и </w:t>
      </w:r>
      <w:r w:rsidR="00534107" w:rsidRPr="00534107">
        <w:rPr>
          <w:bCs/>
        </w:rPr>
        <w:t>оздоровления детей,</w:t>
      </w:r>
      <w:r>
        <w:rPr>
          <w:bCs/>
        </w:rPr>
        <w:t xml:space="preserve"> </w:t>
      </w:r>
    </w:p>
    <w:p w:rsidR="000D4EC4" w:rsidRDefault="00534107" w:rsidP="000D4EC4">
      <w:pPr>
        <w:pStyle w:val="a7"/>
        <w:jc w:val="right"/>
        <w:rPr>
          <w:bCs/>
        </w:rPr>
      </w:pPr>
      <w:r w:rsidRPr="00534107">
        <w:rPr>
          <w:bCs/>
        </w:rPr>
        <w:t>проживающих</w:t>
      </w:r>
      <w:r w:rsidR="000D4EC4">
        <w:rPr>
          <w:bCs/>
        </w:rPr>
        <w:t xml:space="preserve"> </w:t>
      </w:r>
      <w:r w:rsidRPr="00534107">
        <w:rPr>
          <w:bCs/>
        </w:rPr>
        <w:t xml:space="preserve">на территории </w:t>
      </w:r>
    </w:p>
    <w:p w:rsidR="00534107" w:rsidRPr="00534107" w:rsidRDefault="00534107" w:rsidP="000D4EC4">
      <w:pPr>
        <w:pStyle w:val="a7"/>
        <w:jc w:val="right"/>
      </w:pPr>
      <w:r w:rsidRPr="00534107">
        <w:rPr>
          <w:bCs/>
        </w:rPr>
        <w:t>Махнёвского</w:t>
      </w:r>
      <w:r w:rsidR="000D4EC4">
        <w:rPr>
          <w:bCs/>
        </w:rPr>
        <w:t xml:space="preserve"> </w:t>
      </w:r>
      <w:r w:rsidRPr="00534107">
        <w:rPr>
          <w:bCs/>
        </w:rPr>
        <w:t>муниципального образования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534107" w:rsidRPr="00534107" w:rsidTr="009F4CA2">
        <w:tc>
          <w:tcPr>
            <w:tcW w:w="4968" w:type="dxa"/>
          </w:tcPr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60" w:type="dxa"/>
          </w:tcPr>
          <w:p w:rsidR="00534107" w:rsidRPr="00534107" w:rsidRDefault="00534107" w:rsidP="000D4EC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В ____________________________________</w:t>
            </w:r>
          </w:p>
          <w:p w:rsidR="00534107" w:rsidRPr="00534107" w:rsidRDefault="000D4EC4" w:rsidP="000D4EC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___</w:t>
            </w:r>
            <w:r w:rsidR="00534107" w:rsidRPr="00534107">
              <w:rPr>
                <w:rFonts w:ascii="Liberation Serif" w:hAnsi="Liberation Serif"/>
              </w:rPr>
              <w:t>______________________________________</w:t>
            </w:r>
          </w:p>
          <w:p w:rsidR="00534107" w:rsidRPr="00534107" w:rsidRDefault="00534107" w:rsidP="000D4EC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(наименование органа местного самоуправления, территории)</w:t>
            </w:r>
          </w:p>
          <w:p w:rsidR="00534107" w:rsidRPr="00534107" w:rsidRDefault="000D4EC4" w:rsidP="000D4EC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</w:t>
            </w:r>
            <w:r w:rsidR="00534107" w:rsidRPr="00534107">
              <w:rPr>
                <w:rFonts w:ascii="Liberation Serif" w:hAnsi="Liberation Serif"/>
              </w:rPr>
              <w:t>______________________________________</w:t>
            </w:r>
          </w:p>
          <w:p w:rsidR="00534107" w:rsidRPr="00534107" w:rsidRDefault="00534107" w:rsidP="000D4EC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</w:t>
            </w:r>
            <w:r w:rsidR="000D4EC4">
              <w:rPr>
                <w:rFonts w:ascii="Liberation Serif" w:hAnsi="Liberation Serif"/>
              </w:rPr>
              <w:t>__</w:t>
            </w:r>
            <w:r w:rsidRPr="00534107">
              <w:rPr>
                <w:rFonts w:ascii="Liberation Serif" w:hAnsi="Liberation Serif"/>
              </w:rPr>
              <w:t>_____________________________________,</w:t>
            </w:r>
          </w:p>
          <w:p w:rsidR="00534107" w:rsidRPr="00534107" w:rsidRDefault="00534107" w:rsidP="000D4EC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 родителя </w:t>
            </w:r>
            <w:r w:rsidR="000D4EC4">
              <w:rPr>
                <w:rFonts w:ascii="Liberation Serif" w:hAnsi="Liberation Serif"/>
                <w:sz w:val="20"/>
                <w:szCs w:val="20"/>
              </w:rPr>
              <w:t xml:space="preserve">                         </w:t>
            </w:r>
            <w:proofErr w:type="gramStart"/>
            <w:r w:rsidR="000D4EC4"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534107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gramEnd"/>
            <w:r w:rsidRPr="00534107">
              <w:rPr>
                <w:rFonts w:ascii="Liberation Serif" w:hAnsi="Liberation Serif"/>
                <w:sz w:val="20"/>
                <w:szCs w:val="20"/>
              </w:rPr>
              <w:t>законного представителя) ребенка, место работы)</w:t>
            </w:r>
          </w:p>
          <w:p w:rsidR="00534107" w:rsidRPr="00534107" w:rsidRDefault="00534107" w:rsidP="000D4EC4">
            <w:pPr>
              <w:spacing w:after="0" w:line="240" w:lineRule="auto"/>
              <w:ind w:left="-145" w:firstLine="283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 xml:space="preserve">проживающего </w:t>
            </w:r>
            <w:r w:rsidR="000D4EC4">
              <w:rPr>
                <w:rFonts w:ascii="Liberation Serif" w:hAnsi="Liberation Serif"/>
              </w:rPr>
              <w:t>____</w:t>
            </w:r>
            <w:r w:rsidRPr="00534107">
              <w:rPr>
                <w:rFonts w:ascii="Liberation Serif" w:hAnsi="Liberation Serif"/>
              </w:rPr>
              <w:t>_______________________</w:t>
            </w:r>
          </w:p>
          <w:p w:rsidR="00534107" w:rsidRPr="00534107" w:rsidRDefault="000D4EC4" w:rsidP="000D4EC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</w:t>
            </w:r>
            <w:r w:rsidR="00534107" w:rsidRPr="00534107">
              <w:rPr>
                <w:rFonts w:ascii="Liberation Serif" w:hAnsi="Liberation Serif"/>
              </w:rPr>
              <w:t>______________________________________,</w:t>
            </w:r>
          </w:p>
          <w:p w:rsidR="00534107" w:rsidRPr="00534107" w:rsidRDefault="00534107" w:rsidP="000D4EC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(адрес места жительства, телефон)</w:t>
            </w:r>
          </w:p>
          <w:p w:rsidR="00534107" w:rsidRPr="00534107" w:rsidRDefault="00534107" w:rsidP="000D4EC4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имеющего документ, удостоверяющий личность:</w:t>
            </w:r>
            <w:r w:rsidR="000D4EC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</w:t>
            </w:r>
          </w:p>
          <w:p w:rsidR="00534107" w:rsidRPr="00534107" w:rsidRDefault="00534107" w:rsidP="000D4EC4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534107">
              <w:rPr>
                <w:rFonts w:ascii="Liberation Serif" w:hAnsi="Liberation Serif" w:cs="Times New Roman"/>
              </w:rPr>
              <w:t>(вид документа,</w:t>
            </w:r>
          </w:p>
          <w:p w:rsidR="00534107" w:rsidRPr="00534107" w:rsidRDefault="00534107" w:rsidP="000D4EC4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 w:rsidR="00534107" w:rsidRPr="00534107" w:rsidRDefault="00534107" w:rsidP="000D4EC4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______________________________________,</w:t>
            </w:r>
          </w:p>
          <w:p w:rsidR="00534107" w:rsidRPr="00534107" w:rsidRDefault="00534107" w:rsidP="000D4EC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серия, номер, кем и когда выдан документ)</w:t>
            </w:r>
          </w:p>
          <w:p w:rsidR="00534107" w:rsidRPr="00534107" w:rsidRDefault="00534107" w:rsidP="000D4EC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34107">
              <w:rPr>
                <w:rFonts w:ascii="Liberation Serif" w:hAnsi="Liberation Serif"/>
                <w:sz w:val="24"/>
                <w:szCs w:val="24"/>
              </w:rPr>
              <w:t>тел.:</w:t>
            </w:r>
            <w:r w:rsidR="000D4E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107">
              <w:rPr>
                <w:rFonts w:ascii="Liberation Serif" w:hAnsi="Liberation Serif"/>
                <w:sz w:val="24"/>
                <w:szCs w:val="24"/>
              </w:rPr>
              <w:t>_________________________________.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534107" w:rsidRPr="00534107" w:rsidRDefault="00534107" w:rsidP="00534107">
      <w:pPr>
        <w:spacing w:after="0"/>
        <w:rPr>
          <w:rFonts w:ascii="Liberation Serif" w:hAnsi="Liberation Serif"/>
        </w:rPr>
      </w:pPr>
    </w:p>
    <w:p w:rsidR="00534107" w:rsidRPr="000D4EC4" w:rsidRDefault="00534107" w:rsidP="00534107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4EC4"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</w:rPr>
      </w:pPr>
    </w:p>
    <w:p w:rsidR="00534107" w:rsidRPr="000D4EC4" w:rsidRDefault="00534107" w:rsidP="000D4EC4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Прошу поставить на учет для предоставления путевки моему ребенку _______________________________________________________________________________________________________________________</w:t>
      </w:r>
      <w:r w:rsidR="000D4EC4">
        <w:rPr>
          <w:rFonts w:ascii="Liberation Serif" w:hAnsi="Liberation Serif" w:cs="Times New Roman"/>
          <w:sz w:val="28"/>
          <w:szCs w:val="28"/>
        </w:rPr>
        <w:t>______</w:t>
      </w:r>
      <w:r w:rsidRPr="000D4EC4">
        <w:rPr>
          <w:rFonts w:ascii="Liberation Serif" w:hAnsi="Liberation Serif" w:cs="Times New Roman"/>
          <w:sz w:val="28"/>
          <w:szCs w:val="28"/>
        </w:rPr>
        <w:t>_____________</w:t>
      </w:r>
    </w:p>
    <w:p w:rsidR="00534107" w:rsidRPr="000D4EC4" w:rsidRDefault="00534107" w:rsidP="000D4EC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(фамилия, имя ребенка, полная дата рождения)</w:t>
      </w:r>
    </w:p>
    <w:p w:rsidR="00534107" w:rsidRPr="000D4EC4" w:rsidRDefault="00534107" w:rsidP="000D4EC4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в: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санаторно-курортную орга</w:t>
      </w:r>
      <w:r w:rsidR="00396F0B" w:rsidRPr="000D4EC4">
        <w:rPr>
          <w:rFonts w:ascii="Liberation Serif" w:hAnsi="Liberation Serif" w:cs="Times New Roman"/>
          <w:sz w:val="28"/>
          <w:szCs w:val="28"/>
        </w:rPr>
        <w:t>низацию (санаторий, санаторный о</w:t>
      </w:r>
      <w:r w:rsidRPr="000D4EC4">
        <w:rPr>
          <w:rFonts w:ascii="Liberation Serif" w:hAnsi="Liberation Serif" w:cs="Times New Roman"/>
          <w:sz w:val="28"/>
          <w:szCs w:val="28"/>
        </w:rPr>
        <w:t>здоровительный лагерь круглогодичного действия);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загородный оздоровительный лагерь;</w:t>
      </w:r>
    </w:p>
    <w:p w:rsidR="00534107" w:rsidRPr="000D4EC4" w:rsidRDefault="00396F0B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лагерь дневного</w:t>
      </w:r>
      <w:r w:rsidR="00534107" w:rsidRPr="000D4EC4">
        <w:rPr>
          <w:rFonts w:ascii="Liberation Serif" w:hAnsi="Liberation Serif" w:cs="Times New Roman"/>
          <w:sz w:val="28"/>
          <w:szCs w:val="28"/>
        </w:rPr>
        <w:t xml:space="preserve"> пребывания.</w:t>
      </w:r>
    </w:p>
    <w:p w:rsidR="00534107" w:rsidRPr="000D4EC4" w:rsidRDefault="00534107" w:rsidP="000D4EC4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Вместе с тем сообщаю, что я:</w:t>
      </w:r>
    </w:p>
    <w:p w:rsidR="00534107" w:rsidRPr="000D4EC4" w:rsidRDefault="00534107" w:rsidP="000D4EC4">
      <w:pPr>
        <w:pStyle w:val="ConsPlusNonforma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 xml:space="preserve">1) являюсь получателем ежемесячного пособия на ребенка: ДА/НЕТ </w:t>
      </w:r>
      <w:r w:rsidR="000D4EC4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proofErr w:type="gramStart"/>
      <w:r w:rsidR="000D4EC4">
        <w:rPr>
          <w:rFonts w:ascii="Liberation Serif" w:hAnsi="Liberation Serif" w:cs="Times New Roman"/>
          <w:sz w:val="28"/>
          <w:szCs w:val="28"/>
        </w:rPr>
        <w:t xml:space="preserve">   </w:t>
      </w:r>
      <w:r w:rsidRPr="000D4EC4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Pr="000D4EC4">
        <w:rPr>
          <w:rFonts w:ascii="Liberation Serif" w:hAnsi="Liberation Serif" w:cs="Times New Roman"/>
          <w:sz w:val="28"/>
          <w:szCs w:val="28"/>
        </w:rPr>
        <w:t>нужное подчеркнуть);</w:t>
      </w:r>
    </w:p>
    <w:p w:rsidR="00534107" w:rsidRPr="000D4EC4" w:rsidRDefault="00534107" w:rsidP="000D4EC4">
      <w:pPr>
        <w:pStyle w:val="ConsPlusNonforma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2) являюсь получателем государственной социальной помощи ДА/НЕТ (нужное подчеркнуть).</w:t>
      </w:r>
    </w:p>
    <w:p w:rsidR="00534107" w:rsidRPr="000D4EC4" w:rsidRDefault="00534107" w:rsidP="000D4EC4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 xml:space="preserve"> Категория ребёнка: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ребенок, оставшийся без попечения родителей;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ребенок из многодетной семьи;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ребенок, вернувшийся из воспитательных колоний и специальных учреждений закрытого типа;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ребенок безработных родителей;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ребенок, получающий пенсию по случаю потери кормильца;</w:t>
      </w:r>
    </w:p>
    <w:p w:rsidR="00534107" w:rsidRPr="000D4EC4" w:rsidRDefault="00534107" w:rsidP="000D4EC4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ребенок, проживающий в малоимущей семье.</w:t>
      </w:r>
    </w:p>
    <w:p w:rsidR="00534107" w:rsidRPr="000D4EC4" w:rsidRDefault="00534107" w:rsidP="000D4EC4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D4EC4">
        <w:rPr>
          <w:rFonts w:ascii="Liberation Serif" w:hAnsi="Liberation Serif" w:cs="Times New Roman"/>
          <w:sz w:val="28"/>
          <w:szCs w:val="28"/>
        </w:rPr>
        <w:t>Я,_</w:t>
      </w:r>
      <w:proofErr w:type="gramEnd"/>
      <w:r w:rsidR="000D4EC4">
        <w:rPr>
          <w:rFonts w:ascii="Liberation Serif" w:hAnsi="Liberation Serif" w:cs="Times New Roman"/>
          <w:sz w:val="28"/>
          <w:szCs w:val="28"/>
        </w:rPr>
        <w:t>__</w:t>
      </w:r>
      <w:r w:rsidRPr="000D4EC4">
        <w:rPr>
          <w:rFonts w:ascii="Liberation Serif" w:hAnsi="Liberation Serif" w:cs="Times New Roman"/>
          <w:sz w:val="28"/>
          <w:szCs w:val="28"/>
        </w:rPr>
        <w:t>__________________________________________________________,</w:t>
      </w:r>
    </w:p>
    <w:p w:rsidR="00534107" w:rsidRPr="000D4EC4" w:rsidRDefault="00534107" w:rsidP="000D4EC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D4EC4">
        <w:rPr>
          <w:rFonts w:ascii="Liberation Serif" w:hAnsi="Liberation Serif" w:cs="Times New Roman"/>
          <w:sz w:val="24"/>
          <w:szCs w:val="24"/>
        </w:rPr>
        <w:t>(фамилия, имя, отчество)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t xml:space="preserve">        1) фамилия, имя, отчество; 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t xml:space="preserve">        2) дата рождения; 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lastRenderedPageBreak/>
        <w:t xml:space="preserve">        3) адрес места жительства; 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t xml:space="preserve">       5) реквизиты документов, подтверждающих бесплатное получение путевки; </w:t>
      </w:r>
      <w:r w:rsidRPr="000D4EC4">
        <w:rPr>
          <w:rFonts w:ascii="Liberation Serif" w:hAnsi="Liberation Serif"/>
          <w:sz w:val="28"/>
          <w:szCs w:val="28"/>
        </w:rPr>
        <w:br/>
        <w:t xml:space="preserve">       6) сведения о доходах;</w:t>
      </w:r>
    </w:p>
    <w:p w:rsidR="00534107" w:rsidRPr="000D4EC4" w:rsidRDefault="00534107" w:rsidP="000D4E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4EC4">
        <w:rPr>
          <w:rFonts w:ascii="Liberation Serif" w:hAnsi="Liberation Serif"/>
          <w:sz w:val="28"/>
          <w:szCs w:val="28"/>
        </w:rPr>
        <w:t xml:space="preserve">       7) место работы.</w:t>
      </w:r>
    </w:p>
    <w:p w:rsidR="00534107" w:rsidRPr="000D4EC4" w:rsidRDefault="00534107" w:rsidP="000D4EC4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534107" w:rsidRPr="000D4EC4" w:rsidRDefault="00534107" w:rsidP="000D4EC4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6" w:history="1">
        <w:r w:rsidRPr="000D4EC4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D4EC4">
        <w:rPr>
          <w:rFonts w:ascii="Liberation Serif" w:hAnsi="Liberation Serif" w:cs="Times New Roman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Дата ____________                                      Подпись _________/_____________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К заявлению прилагаются следующие документы: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1) ________________________________________________________________;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2)________________________________________________________________;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3)________________________________________________________________;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4)________________________________________________________________.</w:t>
      </w: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0D4EC4" w:rsidRDefault="00534107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D4EC4">
        <w:rPr>
          <w:rFonts w:ascii="Liberation Serif" w:hAnsi="Liberation Serif" w:cs="Times New Roman"/>
          <w:sz w:val="28"/>
          <w:szCs w:val="28"/>
        </w:rPr>
        <w:t>Дата _____________                                     Подпись _________/_____________</w:t>
      </w:r>
    </w:p>
    <w:p w:rsidR="00FE7F80" w:rsidRPr="000D4EC4" w:rsidRDefault="00FE7F80" w:rsidP="000D4EC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Pr="00534107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  <w:sectPr w:rsidR="00FE7F80" w:rsidRPr="00534107" w:rsidSect="00EF1D1B">
          <w:headerReference w:type="default" r:id="rId17"/>
          <w:footerReference w:type="first" r:id="rId18"/>
          <w:pgSz w:w="11906" w:h="16838" w:code="9"/>
          <w:pgMar w:top="709" w:right="707" w:bottom="1134" w:left="1418" w:header="709" w:footer="709" w:gutter="0"/>
          <w:cols w:space="708"/>
          <w:docGrid w:linePitch="360"/>
        </w:sectPr>
      </w:pPr>
    </w:p>
    <w:p w:rsidR="000D4EC4" w:rsidRDefault="00FE7F80" w:rsidP="000D4EC4">
      <w:pPr>
        <w:tabs>
          <w:tab w:val="left" w:pos="9923"/>
        </w:tabs>
        <w:suppressAutoHyphens/>
        <w:spacing w:after="0" w:line="240" w:lineRule="auto"/>
        <w:jc w:val="right"/>
        <w:rPr>
          <w:rFonts w:ascii="Liberation Serif" w:hAnsi="Liberation Serif"/>
          <w:bCs/>
          <w:sz w:val="20"/>
          <w:szCs w:val="20"/>
        </w:rPr>
      </w:pPr>
      <w:r w:rsidRPr="00FE7F80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FE7F80">
        <w:rPr>
          <w:rFonts w:ascii="Liberation Serif" w:hAnsi="Liberation Serif"/>
          <w:sz w:val="20"/>
          <w:szCs w:val="20"/>
        </w:rPr>
        <w:t>Приложение № 2</w:t>
      </w:r>
      <w:r w:rsidRPr="00FE7F80">
        <w:rPr>
          <w:rFonts w:ascii="Liberation Serif" w:hAnsi="Liberation Serif"/>
          <w:sz w:val="20"/>
          <w:szCs w:val="20"/>
        </w:rPr>
        <w:br/>
        <w:t xml:space="preserve">к Порядку </w:t>
      </w:r>
      <w:r w:rsidRPr="00FE7F80">
        <w:rPr>
          <w:rFonts w:ascii="Liberation Serif" w:hAnsi="Liberation Serif"/>
          <w:bCs/>
          <w:sz w:val="20"/>
          <w:szCs w:val="20"/>
        </w:rPr>
        <w:t xml:space="preserve">организации отдыха и оздоровления детей, </w:t>
      </w:r>
    </w:p>
    <w:p w:rsidR="000D4EC4" w:rsidRDefault="00FE7F80" w:rsidP="000D4EC4">
      <w:pPr>
        <w:tabs>
          <w:tab w:val="left" w:pos="9923"/>
        </w:tabs>
        <w:suppressAutoHyphens/>
        <w:spacing w:after="0" w:line="240" w:lineRule="auto"/>
        <w:jc w:val="right"/>
        <w:rPr>
          <w:rFonts w:ascii="Liberation Serif" w:hAnsi="Liberation Serif"/>
          <w:bCs/>
          <w:sz w:val="20"/>
          <w:szCs w:val="20"/>
        </w:rPr>
      </w:pPr>
      <w:r w:rsidRPr="00FE7F80">
        <w:rPr>
          <w:rFonts w:ascii="Liberation Serif" w:hAnsi="Liberation Serif"/>
          <w:bCs/>
          <w:sz w:val="20"/>
          <w:szCs w:val="20"/>
        </w:rPr>
        <w:t xml:space="preserve">проживающих на территории </w:t>
      </w:r>
    </w:p>
    <w:p w:rsidR="00FE7F80" w:rsidRPr="00FE7F80" w:rsidRDefault="00FE7F80" w:rsidP="000D4EC4">
      <w:pPr>
        <w:tabs>
          <w:tab w:val="left" w:pos="9923"/>
        </w:tabs>
        <w:suppressAutoHyphens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FE7F80">
        <w:rPr>
          <w:rFonts w:ascii="Liberation Serif" w:hAnsi="Liberation Serif"/>
          <w:bCs/>
          <w:sz w:val="20"/>
          <w:szCs w:val="20"/>
        </w:rPr>
        <w:t>Махнёвского муниципального образования</w:t>
      </w:r>
    </w:p>
    <w:p w:rsidR="00FE7F80" w:rsidRPr="00FE7F80" w:rsidRDefault="00FE7F80" w:rsidP="000D4EC4">
      <w:pPr>
        <w:suppressAutoHyphens/>
        <w:jc w:val="right"/>
        <w:rPr>
          <w:rFonts w:ascii="Liberation Serif" w:hAnsi="Liberation Serif"/>
          <w:bCs/>
          <w:sz w:val="28"/>
          <w:szCs w:val="28"/>
        </w:rPr>
      </w:pPr>
    </w:p>
    <w:p w:rsidR="00FE7F80" w:rsidRPr="00FE7F80" w:rsidRDefault="00FE7F80" w:rsidP="000D4EC4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ЖУРНАЛ</w:t>
      </w:r>
      <w:r w:rsidRPr="00FE7F80">
        <w:rPr>
          <w:rFonts w:ascii="Liberation Serif" w:hAnsi="Liberation Serif"/>
          <w:b/>
          <w:sz w:val="28"/>
          <w:szCs w:val="28"/>
        </w:rPr>
        <w:br/>
        <w:t xml:space="preserve">регистрации заявлений о постановке на учет для предоставления путевок детям </w:t>
      </w:r>
      <w:r w:rsidR="000D4EC4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</w:t>
      </w:r>
      <w:r w:rsidRPr="00FE7F80">
        <w:rPr>
          <w:rFonts w:ascii="Liberation Serif" w:hAnsi="Liberation Serif"/>
          <w:b/>
          <w:sz w:val="28"/>
          <w:szCs w:val="28"/>
        </w:rPr>
        <w:t>в организации</w:t>
      </w:r>
      <w:r w:rsidR="000D4EC4">
        <w:rPr>
          <w:rFonts w:ascii="Liberation Serif" w:hAnsi="Liberation Serif"/>
          <w:b/>
          <w:sz w:val="28"/>
          <w:szCs w:val="28"/>
        </w:rPr>
        <w:t xml:space="preserve"> </w:t>
      </w:r>
      <w:r w:rsidRPr="00FE7F80">
        <w:rPr>
          <w:rFonts w:ascii="Liberation Serif" w:hAnsi="Liberation Serif"/>
          <w:b/>
          <w:sz w:val="28"/>
          <w:szCs w:val="28"/>
        </w:rPr>
        <w:t>отдыха</w:t>
      </w:r>
      <w:r w:rsidR="000D4EC4">
        <w:rPr>
          <w:rFonts w:ascii="Liberation Serif" w:hAnsi="Liberation Serif"/>
          <w:b/>
          <w:sz w:val="28"/>
          <w:szCs w:val="28"/>
        </w:rPr>
        <w:t xml:space="preserve"> </w:t>
      </w:r>
      <w:r w:rsidRPr="00FE7F80">
        <w:rPr>
          <w:rFonts w:ascii="Liberation Serif" w:hAnsi="Liberation Serif"/>
          <w:b/>
          <w:sz w:val="28"/>
          <w:szCs w:val="28"/>
        </w:rPr>
        <w:t>и оздоровления детей</w:t>
      </w:r>
    </w:p>
    <w:p w:rsidR="00FE7F80" w:rsidRPr="00FE7F80" w:rsidRDefault="00FE7F80" w:rsidP="00FE7F80">
      <w:pPr>
        <w:suppressAutoHyphens/>
        <w:ind w:left="5400"/>
        <w:jc w:val="both"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CellSpacing w:w="5" w:type="nil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828"/>
        <w:gridCol w:w="1380"/>
        <w:gridCol w:w="1379"/>
        <w:gridCol w:w="1380"/>
        <w:gridCol w:w="1656"/>
        <w:gridCol w:w="1241"/>
        <w:gridCol w:w="966"/>
        <w:gridCol w:w="1241"/>
        <w:gridCol w:w="2071"/>
        <w:gridCol w:w="1104"/>
        <w:gridCol w:w="1650"/>
      </w:tblGrid>
      <w:tr w:rsidR="00FE7F80" w:rsidRPr="00FE7F80" w:rsidTr="000D4EC4">
        <w:trPr>
          <w:trHeight w:val="3951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№</w:t>
            </w:r>
            <w:r w:rsidRPr="00FE7F80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подачи заявления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Место работы родителя (законного представителя ребенка)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Фамилия, имя, отчество ребенка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рождения ребенка, возраст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Категория ребенка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Тип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Отметка о выдаче путевки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0D4EC4">
            <w:pPr>
              <w:widowControl w:val="0"/>
              <w:tabs>
                <w:tab w:val="left" w:pos="201"/>
                <w:tab w:val="left" w:pos="833"/>
              </w:tabs>
              <w:autoSpaceDE w:val="0"/>
              <w:autoSpaceDN w:val="0"/>
              <w:adjustRightInd w:val="0"/>
              <w:spacing w:line="240" w:lineRule="auto"/>
              <w:ind w:right="115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Примечание</w:t>
            </w:r>
          </w:p>
        </w:tc>
      </w:tr>
      <w:tr w:rsidR="00FE7F80" w:rsidRPr="00FE7F80" w:rsidTr="000D4EC4">
        <w:trPr>
          <w:trHeight w:val="492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3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8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11</w:t>
            </w:r>
          </w:p>
        </w:tc>
      </w:tr>
      <w:tr w:rsidR="00FE7F80" w:rsidRPr="00FE7F80" w:rsidTr="000D4EC4">
        <w:trPr>
          <w:trHeight w:val="477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FE7F80" w:rsidRPr="00FE7F80" w:rsidRDefault="00FE7F80" w:rsidP="00FE7F80">
      <w:pPr>
        <w:suppressAutoHyphens/>
        <w:rPr>
          <w:rFonts w:ascii="Liberation Serif" w:hAnsi="Liberation Serif"/>
        </w:rPr>
      </w:pPr>
    </w:p>
    <w:p w:rsidR="000D4EC4" w:rsidRDefault="000D4EC4" w:rsidP="00FE7F80">
      <w:pPr>
        <w:tabs>
          <w:tab w:val="left" w:pos="9923"/>
        </w:tabs>
        <w:suppressAutoHyphens/>
        <w:ind w:left="9923" w:hanging="9923"/>
        <w:rPr>
          <w:rFonts w:ascii="Liberation Serif" w:hAnsi="Liberation Serif"/>
          <w:sz w:val="28"/>
          <w:szCs w:val="28"/>
        </w:rPr>
      </w:pPr>
    </w:p>
    <w:p w:rsidR="000D4EC4" w:rsidRDefault="000D4EC4" w:rsidP="00FE7F80">
      <w:pPr>
        <w:tabs>
          <w:tab w:val="left" w:pos="9923"/>
        </w:tabs>
        <w:suppressAutoHyphens/>
        <w:ind w:left="9923" w:hanging="9923"/>
        <w:rPr>
          <w:rFonts w:ascii="Liberation Serif" w:hAnsi="Liberation Serif"/>
          <w:sz w:val="28"/>
          <w:szCs w:val="28"/>
        </w:rPr>
      </w:pPr>
    </w:p>
    <w:p w:rsidR="000D4EC4" w:rsidRDefault="00FE7F80" w:rsidP="000D4EC4">
      <w:pPr>
        <w:tabs>
          <w:tab w:val="left" w:pos="9923"/>
        </w:tabs>
        <w:suppressAutoHyphens/>
        <w:ind w:left="9923" w:hanging="9923"/>
        <w:jc w:val="right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lastRenderedPageBreak/>
        <w:t>Форма</w:t>
      </w:r>
    </w:p>
    <w:p w:rsidR="00FE7F80" w:rsidRPr="00FE7F80" w:rsidRDefault="00FE7F80" w:rsidP="000D4EC4">
      <w:pPr>
        <w:tabs>
          <w:tab w:val="left" w:pos="9923"/>
        </w:tabs>
        <w:suppressAutoHyphens/>
        <w:ind w:left="9923" w:hanging="9923"/>
        <w:jc w:val="right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0"/>
          <w:szCs w:val="20"/>
        </w:rPr>
        <w:t>Приложение № 3</w:t>
      </w:r>
      <w:r w:rsidRPr="00FE7F80">
        <w:rPr>
          <w:rFonts w:ascii="Liberation Serif" w:hAnsi="Liberation Serif"/>
          <w:sz w:val="20"/>
          <w:szCs w:val="20"/>
        </w:rPr>
        <w:br/>
        <w:t xml:space="preserve">к Порядку </w:t>
      </w:r>
      <w:r w:rsidRPr="00FE7F80">
        <w:rPr>
          <w:rFonts w:ascii="Liberation Serif" w:hAnsi="Liberation Serif"/>
          <w:bCs/>
          <w:sz w:val="20"/>
          <w:szCs w:val="20"/>
        </w:rPr>
        <w:t>организации отдыха и оздоровления детей, проживающих на территории Махнёвского муниципального образования</w:t>
      </w:r>
    </w:p>
    <w:p w:rsidR="00FE7F80" w:rsidRPr="00FE7F80" w:rsidRDefault="00FE7F80" w:rsidP="00FE7F8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ЖУРНАЛ</w:t>
      </w:r>
      <w:r w:rsidRPr="00FE7F80">
        <w:rPr>
          <w:rFonts w:ascii="Liberation Serif" w:hAnsi="Liberation Serif"/>
          <w:b/>
          <w:sz w:val="28"/>
          <w:szCs w:val="28"/>
        </w:rPr>
        <w:br/>
        <w:t>учета выдачи путевок детям</w:t>
      </w:r>
    </w:p>
    <w:tbl>
      <w:tblPr>
        <w:tblW w:w="14572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387"/>
        <w:gridCol w:w="1758"/>
        <w:gridCol w:w="894"/>
        <w:gridCol w:w="894"/>
        <w:gridCol w:w="1041"/>
        <w:gridCol w:w="894"/>
        <w:gridCol w:w="1091"/>
        <w:gridCol w:w="993"/>
        <w:gridCol w:w="1091"/>
        <w:gridCol w:w="1584"/>
        <w:gridCol w:w="1124"/>
        <w:gridCol w:w="1321"/>
      </w:tblGrid>
      <w:tr w:rsidR="00FE7F80" w:rsidRPr="00FE7F80" w:rsidTr="009F4CA2">
        <w:trPr>
          <w:trHeight w:val="50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FE7F80">
              <w:rPr>
                <w:rFonts w:ascii="Liberation Serif" w:hAnsi="Liberation Serif"/>
                <w:sz w:val="20"/>
                <w:szCs w:val="20"/>
              </w:rPr>
              <w:br/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Наименование организации отдыха и оздоровления детей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Тип (загородное или санаторное оздоровительное учреждение)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№ путевки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 xml:space="preserve">Срок заезда по </w:t>
            </w:r>
            <w:r w:rsidRPr="00FE7F80">
              <w:rPr>
                <w:rFonts w:ascii="Liberation Serif" w:hAnsi="Liberation Serif"/>
                <w:sz w:val="20"/>
                <w:szCs w:val="20"/>
              </w:rPr>
              <w:br/>
              <w:t>путевке (число, месяц)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Стоимость путевки (тыс. рублей)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Дата выдачи путевки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Путевка выдана на ребенка (фамилия, имя, отчество)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Дата рождения ребенка, возраст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Подпись получателя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Примечание</w:t>
            </w:r>
          </w:p>
        </w:tc>
      </w:tr>
      <w:tr w:rsidR="00FE7F80" w:rsidRPr="00FE7F80" w:rsidTr="009F4C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FE7F80" w:rsidRPr="00FE7F80" w:rsidTr="009F4C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FE7F80" w:rsidRDefault="00FE7F80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  <w:sectPr w:rsidR="00FE7F80" w:rsidSect="00EF1D1B">
          <w:pgSz w:w="16838" w:h="11906" w:orient="landscape"/>
          <w:pgMar w:top="709" w:right="536" w:bottom="1134" w:left="1418" w:header="708" w:footer="708" w:gutter="0"/>
          <w:cols w:space="708"/>
          <w:docGrid w:linePitch="360"/>
        </w:sectPr>
      </w:pPr>
    </w:p>
    <w:p w:rsidR="00FE7F80" w:rsidRDefault="00FE7F80" w:rsidP="000D4EC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lastRenderedPageBreak/>
        <w:t xml:space="preserve">Приложение № </w:t>
      </w:r>
      <w:r>
        <w:rPr>
          <w:rFonts w:ascii="Liberation Serif" w:hAnsi="Liberation Serif"/>
          <w:sz w:val="18"/>
          <w:szCs w:val="18"/>
        </w:rPr>
        <w:t>2</w:t>
      </w:r>
    </w:p>
    <w:p w:rsidR="00FE7F80" w:rsidRDefault="00FE7F80" w:rsidP="000D4EC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FE7F80" w:rsidRPr="00171C82" w:rsidRDefault="00FE7F80" w:rsidP="000D4EC4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УТВЕРЖДЁН</w:t>
      </w:r>
    </w:p>
    <w:p w:rsidR="00EF1D1B" w:rsidRDefault="00FE7F80" w:rsidP="000D4EC4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постановлением</w:t>
      </w:r>
      <w:r w:rsidRPr="00171C82">
        <w:rPr>
          <w:rFonts w:ascii="Liberation Serif" w:hAnsi="Liberation Serif"/>
          <w:sz w:val="18"/>
          <w:szCs w:val="18"/>
        </w:rPr>
        <w:t xml:space="preserve"> </w:t>
      </w:r>
    </w:p>
    <w:p w:rsidR="00EF1D1B" w:rsidRDefault="00FE7F80" w:rsidP="000D4EC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Администрации</w:t>
      </w:r>
      <w:r w:rsidR="00EF1D1B">
        <w:rPr>
          <w:rFonts w:ascii="Liberation Serif" w:hAnsi="Liberation Serif"/>
          <w:sz w:val="18"/>
          <w:szCs w:val="18"/>
        </w:rPr>
        <w:t xml:space="preserve"> </w:t>
      </w:r>
      <w:r w:rsidRPr="00171C82">
        <w:rPr>
          <w:rFonts w:ascii="Liberation Serif" w:hAnsi="Liberation Serif"/>
          <w:sz w:val="18"/>
          <w:szCs w:val="18"/>
        </w:rPr>
        <w:t xml:space="preserve">Махнёвского </w:t>
      </w:r>
    </w:p>
    <w:p w:rsidR="00FE7F80" w:rsidRPr="00171C82" w:rsidRDefault="00FE7F80" w:rsidP="000D4EC4">
      <w:pPr>
        <w:pStyle w:val="a7"/>
        <w:jc w:val="right"/>
        <w:rPr>
          <w:rFonts w:ascii="Liberation Serif" w:hAnsi="Liberation Serif"/>
        </w:rPr>
      </w:pPr>
      <w:r w:rsidRPr="00171C82">
        <w:rPr>
          <w:rFonts w:ascii="Liberation Serif" w:hAnsi="Liberation Serif"/>
          <w:sz w:val="18"/>
          <w:szCs w:val="18"/>
        </w:rPr>
        <w:t>муниципального образования                                                                                                                                                                                              от</w:t>
      </w:r>
      <w:r w:rsidR="008406D9">
        <w:rPr>
          <w:rFonts w:ascii="Liberation Serif" w:hAnsi="Liberation Serif"/>
          <w:sz w:val="18"/>
          <w:szCs w:val="18"/>
        </w:rPr>
        <w:t xml:space="preserve"> 25</w:t>
      </w:r>
      <w:r w:rsidR="000D4EC4">
        <w:rPr>
          <w:rFonts w:ascii="Liberation Serif" w:hAnsi="Liberation Serif"/>
          <w:sz w:val="18"/>
          <w:szCs w:val="18"/>
        </w:rPr>
        <w:t>.01.</w:t>
      </w:r>
      <w:r w:rsidR="00396F0B">
        <w:rPr>
          <w:rFonts w:ascii="Liberation Serif" w:hAnsi="Liberation Serif"/>
          <w:sz w:val="18"/>
          <w:szCs w:val="18"/>
        </w:rPr>
        <w:t>2022</w:t>
      </w:r>
      <w:r w:rsidR="008406D9">
        <w:rPr>
          <w:rFonts w:ascii="Liberation Serif" w:hAnsi="Liberation Serif"/>
          <w:sz w:val="18"/>
          <w:szCs w:val="18"/>
        </w:rPr>
        <w:t>г. № 42</w:t>
      </w:r>
      <w:r w:rsidRPr="00171C82">
        <w:rPr>
          <w:rFonts w:ascii="Liberation Serif" w:hAnsi="Liberation Serif"/>
        </w:rPr>
        <w:t xml:space="preserve">  </w:t>
      </w:r>
    </w:p>
    <w:p w:rsidR="00FE7F80" w:rsidRPr="00EE342F" w:rsidRDefault="00FE7F80" w:rsidP="000D4EC4">
      <w:pPr>
        <w:pStyle w:val="1"/>
        <w:suppressAutoHyphens/>
        <w:spacing w:before="0"/>
        <w:jc w:val="right"/>
        <w:rPr>
          <w:rFonts w:ascii="Times New Roman" w:hAnsi="Times New Roman"/>
          <w:color w:val="auto"/>
        </w:rPr>
      </w:pPr>
    </w:p>
    <w:p w:rsidR="00FE7F80" w:rsidRPr="00EE342F" w:rsidRDefault="00FE7F80" w:rsidP="00FE7F80">
      <w:pPr>
        <w:pStyle w:val="1"/>
        <w:suppressAutoHyphens/>
        <w:spacing w:before="0"/>
        <w:jc w:val="center"/>
        <w:rPr>
          <w:rFonts w:ascii="Times New Roman" w:hAnsi="Times New Roman"/>
          <w:color w:val="auto"/>
        </w:rPr>
      </w:pPr>
    </w:p>
    <w:p w:rsidR="00FE7F80" w:rsidRPr="00FE7F80" w:rsidRDefault="00FE7F80" w:rsidP="00FE7F80">
      <w:pPr>
        <w:pStyle w:val="1"/>
        <w:suppressAutoHyphens/>
        <w:spacing w:before="0"/>
        <w:jc w:val="center"/>
        <w:rPr>
          <w:rFonts w:ascii="Liberation Serif" w:hAnsi="Liberation Serif"/>
          <w:color w:val="auto"/>
        </w:rPr>
      </w:pPr>
      <w:bookmarkStart w:id="23" w:name="_GoBack"/>
      <w:bookmarkEnd w:id="23"/>
      <w:r w:rsidRPr="00FE7F80">
        <w:rPr>
          <w:rFonts w:ascii="Liberation Serif" w:hAnsi="Liberation Serif"/>
          <w:color w:val="auto"/>
        </w:rPr>
        <w:t>СРЕДНЯЯ СТОИМОСТЬ</w:t>
      </w:r>
      <w:r w:rsidRPr="00FE7F80">
        <w:rPr>
          <w:rFonts w:ascii="Liberation Serif" w:hAnsi="Liberation Serif"/>
          <w:color w:val="auto"/>
        </w:rPr>
        <w:br/>
        <w:t xml:space="preserve">путевок в организации отдыха детей и их оздоровления </w:t>
      </w:r>
    </w:p>
    <w:p w:rsidR="00FE7F80" w:rsidRPr="00FE7F80" w:rsidRDefault="00FE7F80" w:rsidP="00FE7F80">
      <w:pPr>
        <w:pStyle w:val="1"/>
        <w:suppressAutoHyphens/>
        <w:spacing w:before="0"/>
        <w:rPr>
          <w:rFonts w:ascii="Liberation Serif" w:hAnsi="Liberation Serif"/>
          <w:b w:val="0"/>
          <w:color w:val="auto"/>
        </w:rPr>
      </w:pPr>
    </w:p>
    <w:p w:rsidR="00FE7F80" w:rsidRPr="00FE7F80" w:rsidRDefault="00FE7F80" w:rsidP="00FE7F80">
      <w:pPr>
        <w:pStyle w:val="1"/>
        <w:suppressAutoHyphens/>
        <w:spacing w:before="0"/>
        <w:jc w:val="right"/>
        <w:rPr>
          <w:rFonts w:ascii="Liberation Serif" w:hAnsi="Liberation Serif"/>
          <w:b w:val="0"/>
          <w:color w:val="auto"/>
        </w:rPr>
      </w:pPr>
      <w:r w:rsidRPr="00FE7F80">
        <w:rPr>
          <w:rFonts w:ascii="Liberation Serif" w:hAnsi="Liberation Serif"/>
          <w:b w:val="0"/>
          <w:color w:val="auto"/>
        </w:rPr>
        <w:t>(рублей)</w:t>
      </w: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128"/>
        <w:gridCol w:w="2128"/>
        <w:gridCol w:w="2406"/>
        <w:gridCol w:w="1985"/>
      </w:tblGrid>
      <w:tr w:rsidR="00FE7F80" w:rsidRPr="00FE7F80" w:rsidTr="00EF1D1B">
        <w:tc>
          <w:tcPr>
            <w:tcW w:w="1560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12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12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406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85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FE7F80" w:rsidRPr="00FE7F80" w:rsidTr="00EF1D1B">
        <w:tc>
          <w:tcPr>
            <w:tcW w:w="1560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8" w:type="dxa"/>
          </w:tcPr>
          <w:p w:rsidR="00FE7F80" w:rsidRPr="00DB4EBB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31507,2</w:t>
            </w:r>
          </w:p>
        </w:tc>
        <w:tc>
          <w:tcPr>
            <w:tcW w:w="2128" w:type="dxa"/>
          </w:tcPr>
          <w:p w:rsidR="00FE7F80" w:rsidRPr="00BA5BA5" w:rsidRDefault="008F4BA3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1919</w:t>
            </w:r>
            <w:r w:rsidR="00EC4210"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2406" w:type="dxa"/>
          </w:tcPr>
          <w:p w:rsidR="00FE7F80" w:rsidRPr="00BA5BA5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18068,4</w:t>
            </w:r>
          </w:p>
        </w:tc>
        <w:tc>
          <w:tcPr>
            <w:tcW w:w="1985" w:type="dxa"/>
          </w:tcPr>
          <w:p w:rsidR="00FE7F80" w:rsidRPr="00EC421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3660,3</w:t>
            </w:r>
          </w:p>
        </w:tc>
      </w:tr>
      <w:tr w:rsidR="00FE7F80" w:rsidRPr="00FE7F80" w:rsidTr="00EF1D1B">
        <w:tc>
          <w:tcPr>
            <w:tcW w:w="1560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Стоимость одного дня пребывания ребенка</w:t>
            </w:r>
          </w:p>
        </w:tc>
        <w:tc>
          <w:tcPr>
            <w:tcW w:w="2128" w:type="dxa"/>
          </w:tcPr>
          <w:p w:rsidR="00EC421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1312,8</w:t>
            </w:r>
          </w:p>
        </w:tc>
        <w:tc>
          <w:tcPr>
            <w:tcW w:w="212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914,2</w:t>
            </w:r>
          </w:p>
        </w:tc>
        <w:tc>
          <w:tcPr>
            <w:tcW w:w="2406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860,4</w:t>
            </w:r>
          </w:p>
        </w:tc>
        <w:tc>
          <w:tcPr>
            <w:tcW w:w="1985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174,3</w:t>
            </w:r>
          </w:p>
        </w:tc>
      </w:tr>
    </w:tbl>
    <w:p w:rsidR="00FE7F80" w:rsidRPr="00FE7F80" w:rsidRDefault="00FE7F80" w:rsidP="00FE7F80">
      <w:pPr>
        <w:suppressAutoHyphens/>
        <w:jc w:val="both"/>
        <w:rPr>
          <w:rStyle w:val="ae"/>
          <w:rFonts w:ascii="Liberation Serif" w:hAnsi="Liberation Serif"/>
          <w:b w:val="0"/>
          <w:szCs w:val="26"/>
        </w:rPr>
      </w:pPr>
    </w:p>
    <w:p w:rsidR="00FE7F80" w:rsidRPr="00FE7F80" w:rsidRDefault="00FE7F80" w:rsidP="00FE7F80">
      <w:pPr>
        <w:suppressAutoHyphens/>
        <w:jc w:val="both"/>
        <w:rPr>
          <w:rFonts w:ascii="Liberation Serif" w:hAnsi="Liberation Serif"/>
          <w:b/>
          <w:sz w:val="26"/>
          <w:szCs w:val="26"/>
        </w:rPr>
      </w:pPr>
      <w:r w:rsidRPr="00FE7F80">
        <w:rPr>
          <w:rStyle w:val="ae"/>
          <w:rFonts w:ascii="Liberation Serif" w:hAnsi="Liberation Serif"/>
          <w:b w:val="0"/>
          <w:szCs w:val="26"/>
        </w:rPr>
        <w:t>Примечания:</w:t>
      </w:r>
    </w:p>
    <w:p w:rsidR="00FE7F80" w:rsidRPr="00FE7F80" w:rsidRDefault="00FE7F80" w:rsidP="00FE7F80">
      <w:pPr>
        <w:suppressAutoHyphens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>1)</w:t>
      </w:r>
      <w:r w:rsidRPr="00FE7F80">
        <w:rPr>
          <w:rFonts w:ascii="Liberation Serif" w:hAnsi="Liberation Serif"/>
          <w:b/>
          <w:sz w:val="26"/>
          <w:szCs w:val="26"/>
        </w:rPr>
        <w:t> </w:t>
      </w:r>
      <w:r w:rsidRPr="00FE7F80">
        <w:rPr>
          <w:rFonts w:ascii="Liberation Serif" w:hAnsi="Liberation Serif"/>
          <w:sz w:val="26"/>
          <w:szCs w:val="26"/>
        </w:rPr>
        <w:t>в среднюю стоимость путевки в организации, принимающие участие в организации и обеспечении отдыха и оздоровления детей включены расходы на питание, лечение, страхование и культурное обслуживание детей, оплату труда и хозяйственные расходы;</w:t>
      </w:r>
    </w:p>
    <w:p w:rsidR="00FE7F80" w:rsidRPr="00FE7F80" w:rsidRDefault="00FE7F80" w:rsidP="00FE7F80">
      <w:pPr>
        <w:suppressAutoHyphens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 xml:space="preserve">2) средняя стоимость путевки </w:t>
      </w:r>
      <w:r w:rsidRPr="00FE7F80">
        <w:rPr>
          <w:rFonts w:ascii="Liberation Serif" w:hAnsi="Liberation Serif"/>
          <w:sz w:val="26"/>
          <w:szCs w:val="26"/>
          <w:lang w:eastAsia="en-US"/>
        </w:rPr>
        <w:t xml:space="preserve">рассчитывается в соответствии с Порядком </w:t>
      </w:r>
      <w:r w:rsidRPr="00FE7F80">
        <w:rPr>
          <w:rFonts w:ascii="Liberation Serif" w:hAnsi="Liberation Serif"/>
          <w:sz w:val="26"/>
          <w:szCs w:val="26"/>
        </w:rPr>
        <w:t>индексации средней стоимости путевок в организации отдыха детей и их оздоровления, утвержденным постановлением Администрации Махнёвского муниципального образования о мерах по организации и обеспечению отдыха и оздоровления детей, и требованиями СанПиН 2.4.4.3155-13;</w:t>
      </w:r>
    </w:p>
    <w:p w:rsidR="00FE7F80" w:rsidRPr="00FE7F80" w:rsidRDefault="00FE7F80" w:rsidP="00FE7F80">
      <w:pPr>
        <w:suppressAutoHyphens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</w:t>
      </w:r>
      <w:r w:rsidRPr="00FE7F80">
        <w:rPr>
          <w:rFonts w:ascii="Liberation Serif" w:hAnsi="Liberation Serif"/>
          <w:sz w:val="26"/>
          <w:szCs w:val="26"/>
        </w:rPr>
        <w:lastRenderedPageBreak/>
        <w:t xml:space="preserve"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 w:rsidRPr="00FE7F80">
        <w:rPr>
          <w:rFonts w:ascii="Liberation Serif" w:hAnsi="Liberation Serif"/>
          <w:spacing w:val="-4"/>
          <w:sz w:val="26"/>
          <w:szCs w:val="26"/>
        </w:rPr>
        <w:t>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средств местных бюджетов, родительской платы (в пределах 10 процентов от общей стоимости путевки), средств организаций и других источников, не запрещенных законодательством Российской Федерации;</w:t>
      </w:r>
    </w:p>
    <w:p w:rsidR="00FE7F80" w:rsidRPr="00FE7F80" w:rsidRDefault="00FE7F80" w:rsidP="00FE7F80">
      <w:pPr>
        <w:suppressAutoHyphens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4) оплата путевок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предоставляется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5) оплата путевок в пределах 100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следующим категориям детей: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оставшимся без попечения родителей;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вернувшимся из воспитательных колоний и специальных учреждений закрытого типа;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 из многодетных семей;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 безработных родителей;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получающим пенсию по случаю потери кормильца;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6) оплата путевок в пределах 90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для категорий детей, не указанных в подпункте 5 настоящего пункта, родители которых работают в государственных и муниципальных учреждениях;</w:t>
      </w:r>
    </w:p>
    <w:p w:rsidR="00FE7F80" w:rsidRPr="00FE7F80" w:rsidRDefault="00FE7F80" w:rsidP="00FE7F80">
      <w:pPr>
        <w:suppressAutoHyphens/>
        <w:spacing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7) оплата путевок в пределах 80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для категорий детей, не указанных в подпунктах 5-6 настоящего пункта.</w:t>
      </w:r>
    </w:p>
    <w:p w:rsidR="00FE7F80" w:rsidRP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03D27" w:rsidRPr="00BA5BA5" w:rsidRDefault="00A03D27" w:rsidP="00EF1D1B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lastRenderedPageBreak/>
        <w:t xml:space="preserve">Приложение № </w:t>
      </w:r>
      <w:r w:rsidR="00616D02" w:rsidRPr="00BA5BA5">
        <w:rPr>
          <w:rFonts w:ascii="Liberation Serif" w:hAnsi="Liberation Serif"/>
          <w:sz w:val="18"/>
          <w:szCs w:val="18"/>
        </w:rPr>
        <w:t>3</w:t>
      </w:r>
    </w:p>
    <w:p w:rsidR="00A03D27" w:rsidRDefault="00A03D27" w:rsidP="00EF1D1B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A03D27" w:rsidRPr="00171C82" w:rsidRDefault="00A03D27" w:rsidP="00EF1D1B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УТВЕРЖДЁН</w:t>
      </w:r>
    </w:p>
    <w:p w:rsidR="00EF1D1B" w:rsidRDefault="00A03D27" w:rsidP="00EF1D1B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постановлением</w:t>
      </w:r>
      <w:r w:rsidRPr="00171C82">
        <w:rPr>
          <w:rFonts w:ascii="Liberation Serif" w:hAnsi="Liberation Serif"/>
          <w:sz w:val="18"/>
          <w:szCs w:val="18"/>
        </w:rPr>
        <w:t xml:space="preserve"> </w:t>
      </w:r>
    </w:p>
    <w:p w:rsidR="00EF1D1B" w:rsidRDefault="00A03D27" w:rsidP="00EF1D1B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Администрации</w:t>
      </w:r>
      <w:r w:rsidR="00EF1D1B">
        <w:rPr>
          <w:rFonts w:ascii="Liberation Serif" w:hAnsi="Liberation Serif"/>
          <w:sz w:val="18"/>
          <w:szCs w:val="18"/>
        </w:rPr>
        <w:t xml:space="preserve"> </w:t>
      </w:r>
      <w:r w:rsidRPr="00A03D27">
        <w:rPr>
          <w:rFonts w:ascii="Liberation Serif" w:hAnsi="Liberation Serif"/>
          <w:sz w:val="18"/>
          <w:szCs w:val="18"/>
        </w:rPr>
        <w:t xml:space="preserve">Махнёвского </w:t>
      </w:r>
    </w:p>
    <w:p w:rsidR="00FE7F80" w:rsidRPr="00A03D27" w:rsidRDefault="00A03D27" w:rsidP="00EF1D1B">
      <w:pPr>
        <w:pStyle w:val="a7"/>
        <w:jc w:val="right"/>
        <w:rPr>
          <w:rFonts w:ascii="Liberation Serif" w:hAnsi="Liberation Serif"/>
          <w:sz w:val="28"/>
          <w:szCs w:val="28"/>
        </w:rPr>
      </w:pPr>
      <w:r w:rsidRPr="00A03D27">
        <w:rPr>
          <w:rFonts w:ascii="Liberation Serif" w:hAnsi="Liberation Serif"/>
          <w:sz w:val="18"/>
          <w:szCs w:val="18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6F0B">
        <w:rPr>
          <w:rFonts w:ascii="Liberation Serif" w:hAnsi="Liberation Serif"/>
          <w:sz w:val="18"/>
          <w:szCs w:val="18"/>
        </w:rPr>
        <w:t xml:space="preserve">            от </w:t>
      </w:r>
      <w:r w:rsidR="008406D9">
        <w:rPr>
          <w:rFonts w:ascii="Liberation Serif" w:hAnsi="Liberation Serif"/>
          <w:sz w:val="18"/>
          <w:szCs w:val="18"/>
        </w:rPr>
        <w:t>25</w:t>
      </w:r>
      <w:r w:rsidR="00EF1D1B">
        <w:rPr>
          <w:rFonts w:ascii="Liberation Serif" w:hAnsi="Liberation Serif"/>
          <w:sz w:val="18"/>
          <w:szCs w:val="18"/>
        </w:rPr>
        <w:t>.01.</w:t>
      </w:r>
      <w:r w:rsidR="00396F0B">
        <w:rPr>
          <w:rFonts w:ascii="Liberation Serif" w:hAnsi="Liberation Serif"/>
          <w:sz w:val="18"/>
          <w:szCs w:val="18"/>
        </w:rPr>
        <w:t>2022</w:t>
      </w:r>
      <w:r w:rsidRPr="00A03D27">
        <w:rPr>
          <w:rFonts w:ascii="Liberation Serif" w:hAnsi="Liberation Serif"/>
          <w:sz w:val="18"/>
          <w:szCs w:val="18"/>
        </w:rPr>
        <w:t>г. №</w:t>
      </w:r>
      <w:r w:rsidR="008406D9">
        <w:rPr>
          <w:rFonts w:ascii="Liberation Serif" w:hAnsi="Liberation Serif"/>
          <w:sz w:val="18"/>
          <w:szCs w:val="18"/>
        </w:rPr>
        <w:t xml:space="preserve"> 42</w:t>
      </w:r>
    </w:p>
    <w:p w:rsidR="00FE7F80" w:rsidRPr="00FE7F80" w:rsidRDefault="00FE7F80" w:rsidP="00EF1D1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 xml:space="preserve">                                       </w:t>
      </w:r>
    </w:p>
    <w:p w:rsidR="00FE7F80" w:rsidRPr="00EF1D1B" w:rsidRDefault="00FE7F80" w:rsidP="00FE7F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1D1B">
        <w:rPr>
          <w:rFonts w:ascii="Liberation Serif" w:hAnsi="Liberation Serif"/>
          <w:b/>
          <w:sz w:val="28"/>
          <w:szCs w:val="28"/>
        </w:rPr>
        <w:t>СОСТАВ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 xml:space="preserve">Муниципальной оздоровительной комиссии по организации отдыха и оздоровления детей в </w:t>
      </w:r>
      <w:proofErr w:type="spellStart"/>
      <w:r w:rsidRPr="00FE7F80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FE7F80">
        <w:rPr>
          <w:rFonts w:ascii="Liberation Serif" w:hAnsi="Liberation Serif"/>
          <w:sz w:val="28"/>
          <w:szCs w:val="28"/>
        </w:rPr>
        <w:t xml:space="preserve"> муниципальном образовании 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FE7F80" w:rsidRPr="00FE7F80" w:rsidTr="009F4CA2">
        <w:tc>
          <w:tcPr>
            <w:tcW w:w="3970" w:type="dxa"/>
          </w:tcPr>
          <w:p w:rsidR="00FE7F80" w:rsidRPr="00FE7F80" w:rsidRDefault="00A36D2F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Галина Александровна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Махнёвского муниципального образования по социальным вопросам, </w:t>
            </w:r>
            <w:r w:rsidRPr="00FE7F80">
              <w:rPr>
                <w:rFonts w:ascii="Liberation Serif" w:hAnsi="Liberation Serif"/>
                <w:b/>
                <w:sz w:val="28"/>
                <w:szCs w:val="28"/>
              </w:rPr>
              <w:t>председатель комиссии</w:t>
            </w:r>
          </w:p>
          <w:p w:rsidR="00FE7F80" w:rsidRPr="00FE7F80" w:rsidRDefault="00FE7F80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970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Морозова Лариса Александро</w:t>
            </w:r>
            <w:r w:rsidR="008431DB">
              <w:rPr>
                <w:rFonts w:ascii="Liberation Serif" w:hAnsi="Liberation Serif"/>
                <w:sz w:val="28"/>
                <w:szCs w:val="28"/>
              </w:rPr>
              <w:t>вна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E7F80" w:rsidRPr="00FE7F80" w:rsidRDefault="007433F2" w:rsidP="009F4CA2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отдела образования</w:t>
            </w:r>
            <w:r w:rsidR="00A03D27">
              <w:rPr>
                <w:rFonts w:ascii="Liberation Serif" w:hAnsi="Liberation Serif"/>
                <w:sz w:val="28"/>
                <w:szCs w:val="28"/>
              </w:rPr>
              <w:t xml:space="preserve"> и молодёжной политики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Администрации Махнёвского муниципального образования, </w:t>
            </w:r>
            <w:r w:rsidR="00FE7F80" w:rsidRPr="00FE7F80">
              <w:rPr>
                <w:rFonts w:ascii="Liberation Serif" w:hAnsi="Liberation Serif"/>
                <w:b/>
                <w:sz w:val="28"/>
                <w:szCs w:val="28"/>
              </w:rPr>
              <w:t>заместитель председателя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970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Фаттахова Наталия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Ботиржоновна</w:t>
            </w:r>
            <w:proofErr w:type="spellEnd"/>
          </w:p>
        </w:tc>
        <w:tc>
          <w:tcPr>
            <w:tcW w:w="5953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старший инспектор отдела образования </w:t>
            </w:r>
            <w:r w:rsidR="00A03D27">
              <w:rPr>
                <w:rFonts w:ascii="Liberation Serif" w:hAnsi="Liberation Serif"/>
                <w:sz w:val="28"/>
                <w:szCs w:val="28"/>
              </w:rPr>
              <w:t xml:space="preserve">и молодёжной политики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образования, </w:t>
            </w:r>
            <w:r w:rsidRPr="00FE7F80">
              <w:rPr>
                <w:rFonts w:ascii="Liberation Serif" w:hAnsi="Liberation Serif"/>
                <w:b/>
                <w:sz w:val="28"/>
                <w:szCs w:val="28"/>
              </w:rPr>
              <w:t>секретарь комиссии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Члены комиссии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FE7F80" w:rsidRPr="00FE7F80" w:rsidTr="009F4CA2">
        <w:tc>
          <w:tcPr>
            <w:tcW w:w="3828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Пшеничников Андрей Фёдорович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FE7F80" w:rsidRPr="00FE7F80" w:rsidRDefault="007A2F0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врач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ГБУЗ СО «</w:t>
            </w:r>
            <w:proofErr w:type="spellStart"/>
            <w:r w:rsidR="00FE7F80" w:rsidRPr="00FE7F80">
              <w:rPr>
                <w:rFonts w:ascii="Liberation Serif" w:hAnsi="Liberation Serif"/>
                <w:sz w:val="28"/>
                <w:szCs w:val="28"/>
              </w:rPr>
              <w:t>Махнёвская</w:t>
            </w:r>
            <w:proofErr w:type="spellEnd"/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районная больница» 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Литвиненко Юлия Юрьевна </w:t>
            </w:r>
          </w:p>
        </w:tc>
        <w:tc>
          <w:tcPr>
            <w:tcW w:w="6379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7A2F00">
              <w:rPr>
                <w:rFonts w:ascii="Liberation Serif" w:hAnsi="Liberation Serif"/>
                <w:sz w:val="28"/>
                <w:szCs w:val="28"/>
              </w:rPr>
              <w:t xml:space="preserve">ный государственный санитарный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>врач по Свердловской области в городе Алапаевск и Алапаевском МО (по согласованию)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AA3A65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Сысоева Ольга Михайловна</w:t>
            </w:r>
          </w:p>
        </w:tc>
        <w:tc>
          <w:tcPr>
            <w:tcW w:w="6379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ТОИГВСО-УСЗН МСЗН СО по г. Алапаевску и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Алапаевскому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району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Шиляева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6379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Алапаевской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7A2F0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Анисимов Сергей Викторович</w:t>
            </w:r>
          </w:p>
        </w:tc>
        <w:tc>
          <w:tcPr>
            <w:tcW w:w="6379" w:type="dxa"/>
          </w:tcPr>
          <w:p w:rsidR="00FE7F80" w:rsidRPr="00FE7F80" w:rsidRDefault="007A2F0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О МВД России «</w:t>
            </w:r>
            <w:proofErr w:type="spellStart"/>
            <w:r w:rsidR="00FE7F80" w:rsidRPr="00FE7F80">
              <w:rPr>
                <w:rFonts w:ascii="Liberation Serif" w:hAnsi="Liberation Serif"/>
                <w:sz w:val="28"/>
                <w:szCs w:val="28"/>
              </w:rPr>
              <w:t>Алапаевский</w:t>
            </w:r>
            <w:proofErr w:type="spellEnd"/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A2F00" w:rsidRPr="00FE7F80" w:rsidRDefault="007A2F0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Олеся Эдуардовна</w:t>
            </w:r>
          </w:p>
        </w:tc>
        <w:tc>
          <w:tcPr>
            <w:tcW w:w="6379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отдела экономики и потребительского рынка Администрации Махнёвского муниципального образования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A03D27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Кочетова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6379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физкультурно-спортивный комплекс «Ермак»</w:t>
            </w:r>
          </w:p>
        </w:tc>
      </w:tr>
      <w:tr w:rsidR="00FE7F80" w:rsidRPr="00FE7F80" w:rsidTr="009F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Раздрокова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Надежда Витальевна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FE7F80" w:rsidRPr="00787F57" w:rsidRDefault="00FE7F80" w:rsidP="00FE7F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FE7F80" w:rsidRPr="00787F57" w:rsidSect="00EF1D1B">
          <w:pgSz w:w="11905" w:h="16838" w:code="9"/>
          <w:pgMar w:top="284" w:right="850" w:bottom="851" w:left="1701" w:header="720" w:footer="720" w:gutter="0"/>
          <w:cols w:space="720"/>
        </w:sectPr>
      </w:pPr>
    </w:p>
    <w:p w:rsidR="00FE7F80" w:rsidRDefault="00FE7F80" w:rsidP="00EF1D1B">
      <w:pPr>
        <w:pStyle w:val="a7"/>
        <w:rPr>
          <w:rFonts w:ascii="Liberation Serif" w:hAnsi="Liberation Serif"/>
          <w:b/>
          <w:color w:val="000000"/>
          <w:sz w:val="28"/>
          <w:szCs w:val="28"/>
        </w:rPr>
      </w:pPr>
    </w:p>
    <w:sectPr w:rsidR="00FE7F80" w:rsidSect="00EF1D1B">
      <w:pgSz w:w="16838" w:h="11906" w:orient="landscape"/>
      <w:pgMar w:top="1701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24" w:rsidRDefault="004B5D24">
      <w:pPr>
        <w:spacing w:after="0" w:line="240" w:lineRule="auto"/>
      </w:pPr>
      <w:r>
        <w:separator/>
      </w:r>
    </w:p>
  </w:endnote>
  <w:endnote w:type="continuationSeparator" w:id="0">
    <w:p w:rsidR="004B5D24" w:rsidRDefault="004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Default="005341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24" w:rsidRDefault="004B5D24">
      <w:pPr>
        <w:spacing w:after="0" w:line="240" w:lineRule="auto"/>
      </w:pPr>
      <w:r>
        <w:separator/>
      </w:r>
    </w:p>
  </w:footnote>
  <w:footnote w:type="continuationSeparator" w:id="0">
    <w:p w:rsidR="004B5D24" w:rsidRDefault="004B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Pr="00A05F1D" w:rsidRDefault="00534107" w:rsidP="00ED1BBD">
    <w:pPr>
      <w:pStyle w:val="a9"/>
      <w:tabs>
        <w:tab w:val="clear" w:pos="9355"/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A6D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17D6D"/>
    <w:multiLevelType w:val="multilevel"/>
    <w:tmpl w:val="4336F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CE6888"/>
    <w:multiLevelType w:val="hybridMultilevel"/>
    <w:tmpl w:val="EA6E393A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421"/>
    <w:multiLevelType w:val="hybridMultilevel"/>
    <w:tmpl w:val="732CB850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6768"/>
    <w:multiLevelType w:val="hybridMultilevel"/>
    <w:tmpl w:val="9A30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A51"/>
    <w:multiLevelType w:val="hybridMultilevel"/>
    <w:tmpl w:val="7A3E10BA"/>
    <w:lvl w:ilvl="0" w:tplc="28F0D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085F"/>
    <w:multiLevelType w:val="hybridMultilevel"/>
    <w:tmpl w:val="EA627256"/>
    <w:lvl w:ilvl="0" w:tplc="C884E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0BB"/>
    <w:multiLevelType w:val="hybridMultilevel"/>
    <w:tmpl w:val="8320D7B8"/>
    <w:lvl w:ilvl="0" w:tplc="5502C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68F"/>
    <w:multiLevelType w:val="hybridMultilevel"/>
    <w:tmpl w:val="7ED66BD8"/>
    <w:lvl w:ilvl="0" w:tplc="995C0E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15068"/>
    <w:multiLevelType w:val="multilevel"/>
    <w:tmpl w:val="C79662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6E7B92"/>
    <w:multiLevelType w:val="hybridMultilevel"/>
    <w:tmpl w:val="B93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76A2"/>
    <w:multiLevelType w:val="hybridMultilevel"/>
    <w:tmpl w:val="A02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56E80"/>
    <w:multiLevelType w:val="multilevel"/>
    <w:tmpl w:val="E8F83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9"/>
    <w:rsid w:val="00001DE8"/>
    <w:rsid w:val="0000295B"/>
    <w:rsid w:val="000052EA"/>
    <w:rsid w:val="00007122"/>
    <w:rsid w:val="0001679E"/>
    <w:rsid w:val="00033308"/>
    <w:rsid w:val="000404B7"/>
    <w:rsid w:val="00047ECC"/>
    <w:rsid w:val="00054D46"/>
    <w:rsid w:val="0006716F"/>
    <w:rsid w:val="00070C5C"/>
    <w:rsid w:val="000873B5"/>
    <w:rsid w:val="00096907"/>
    <w:rsid w:val="00097425"/>
    <w:rsid w:val="000B04D2"/>
    <w:rsid w:val="000C2CA4"/>
    <w:rsid w:val="000D4EC4"/>
    <w:rsid w:val="000D5DF3"/>
    <w:rsid w:val="000D6D80"/>
    <w:rsid w:val="000F7A49"/>
    <w:rsid w:val="001002D5"/>
    <w:rsid w:val="00115D34"/>
    <w:rsid w:val="00115F75"/>
    <w:rsid w:val="0012136D"/>
    <w:rsid w:val="001273C5"/>
    <w:rsid w:val="001344D8"/>
    <w:rsid w:val="00136AF7"/>
    <w:rsid w:val="001516FA"/>
    <w:rsid w:val="00152A9F"/>
    <w:rsid w:val="0015334B"/>
    <w:rsid w:val="00166F07"/>
    <w:rsid w:val="00171C82"/>
    <w:rsid w:val="001802EF"/>
    <w:rsid w:val="001A00CD"/>
    <w:rsid w:val="001B0884"/>
    <w:rsid w:val="001B1FFD"/>
    <w:rsid w:val="001B3C5D"/>
    <w:rsid w:val="001B7C12"/>
    <w:rsid w:val="001C583E"/>
    <w:rsid w:val="001D6D51"/>
    <w:rsid w:val="001E2754"/>
    <w:rsid w:val="001F0AE2"/>
    <w:rsid w:val="001F4D51"/>
    <w:rsid w:val="00245AD0"/>
    <w:rsid w:val="002501C4"/>
    <w:rsid w:val="00251DC2"/>
    <w:rsid w:val="002523B7"/>
    <w:rsid w:val="00254A5D"/>
    <w:rsid w:val="00263754"/>
    <w:rsid w:val="002638CF"/>
    <w:rsid w:val="002644BF"/>
    <w:rsid w:val="002677FB"/>
    <w:rsid w:val="0028144C"/>
    <w:rsid w:val="00290578"/>
    <w:rsid w:val="00290A95"/>
    <w:rsid w:val="00296308"/>
    <w:rsid w:val="00296CC5"/>
    <w:rsid w:val="002B4303"/>
    <w:rsid w:val="002C1ED6"/>
    <w:rsid w:val="002D3252"/>
    <w:rsid w:val="002E58BF"/>
    <w:rsid w:val="002F5772"/>
    <w:rsid w:val="002F6721"/>
    <w:rsid w:val="003166CE"/>
    <w:rsid w:val="003247CE"/>
    <w:rsid w:val="003259E2"/>
    <w:rsid w:val="00326BEF"/>
    <w:rsid w:val="00343A01"/>
    <w:rsid w:val="00350768"/>
    <w:rsid w:val="00360769"/>
    <w:rsid w:val="003678DB"/>
    <w:rsid w:val="00375779"/>
    <w:rsid w:val="003810CA"/>
    <w:rsid w:val="00384548"/>
    <w:rsid w:val="00385780"/>
    <w:rsid w:val="00386026"/>
    <w:rsid w:val="0039668D"/>
    <w:rsid w:val="00396F0B"/>
    <w:rsid w:val="003A1827"/>
    <w:rsid w:val="003B1F1A"/>
    <w:rsid w:val="003C1246"/>
    <w:rsid w:val="003C3603"/>
    <w:rsid w:val="003D4ADB"/>
    <w:rsid w:val="003E429B"/>
    <w:rsid w:val="003E4D8F"/>
    <w:rsid w:val="003F363C"/>
    <w:rsid w:val="003F5564"/>
    <w:rsid w:val="00400364"/>
    <w:rsid w:val="0040169B"/>
    <w:rsid w:val="00407841"/>
    <w:rsid w:val="00413C82"/>
    <w:rsid w:val="0042009F"/>
    <w:rsid w:val="00424F26"/>
    <w:rsid w:val="004258B6"/>
    <w:rsid w:val="0043160D"/>
    <w:rsid w:val="004331AB"/>
    <w:rsid w:val="00437BC0"/>
    <w:rsid w:val="00441AB8"/>
    <w:rsid w:val="0044739D"/>
    <w:rsid w:val="00455CB3"/>
    <w:rsid w:val="0048593B"/>
    <w:rsid w:val="004A0AB7"/>
    <w:rsid w:val="004A3646"/>
    <w:rsid w:val="004A4682"/>
    <w:rsid w:val="004A6191"/>
    <w:rsid w:val="004A6470"/>
    <w:rsid w:val="004B5D24"/>
    <w:rsid w:val="004C0DB8"/>
    <w:rsid w:val="004C1FFE"/>
    <w:rsid w:val="004C360D"/>
    <w:rsid w:val="004C4FB0"/>
    <w:rsid w:val="004D439A"/>
    <w:rsid w:val="004E0E98"/>
    <w:rsid w:val="004E1CC7"/>
    <w:rsid w:val="004E2308"/>
    <w:rsid w:val="004E6A53"/>
    <w:rsid w:val="004F1752"/>
    <w:rsid w:val="004F3DBD"/>
    <w:rsid w:val="005027D7"/>
    <w:rsid w:val="00520B6B"/>
    <w:rsid w:val="00521AAF"/>
    <w:rsid w:val="00523715"/>
    <w:rsid w:val="00534107"/>
    <w:rsid w:val="005346F2"/>
    <w:rsid w:val="00545E21"/>
    <w:rsid w:val="005643D6"/>
    <w:rsid w:val="00573903"/>
    <w:rsid w:val="00573B1A"/>
    <w:rsid w:val="005832B8"/>
    <w:rsid w:val="00595B0A"/>
    <w:rsid w:val="005A20CE"/>
    <w:rsid w:val="005B025B"/>
    <w:rsid w:val="005E006E"/>
    <w:rsid w:val="005E3F88"/>
    <w:rsid w:val="005F2274"/>
    <w:rsid w:val="00600530"/>
    <w:rsid w:val="00605A1B"/>
    <w:rsid w:val="00612D93"/>
    <w:rsid w:val="00615AA5"/>
    <w:rsid w:val="00616D02"/>
    <w:rsid w:val="0061793D"/>
    <w:rsid w:val="0062184A"/>
    <w:rsid w:val="006236EE"/>
    <w:rsid w:val="00624D1E"/>
    <w:rsid w:val="006277C1"/>
    <w:rsid w:val="00633B81"/>
    <w:rsid w:val="00642149"/>
    <w:rsid w:val="00643E55"/>
    <w:rsid w:val="00647399"/>
    <w:rsid w:val="006543AB"/>
    <w:rsid w:val="00654BEC"/>
    <w:rsid w:val="00657E66"/>
    <w:rsid w:val="0066121F"/>
    <w:rsid w:val="006713A5"/>
    <w:rsid w:val="00681F28"/>
    <w:rsid w:val="00682929"/>
    <w:rsid w:val="0069332B"/>
    <w:rsid w:val="00696A90"/>
    <w:rsid w:val="006A172E"/>
    <w:rsid w:val="006A6124"/>
    <w:rsid w:val="006B1F81"/>
    <w:rsid w:val="006B36AB"/>
    <w:rsid w:val="006D0809"/>
    <w:rsid w:val="006D298F"/>
    <w:rsid w:val="006D7AC4"/>
    <w:rsid w:val="006E2207"/>
    <w:rsid w:val="006F351D"/>
    <w:rsid w:val="006F3B41"/>
    <w:rsid w:val="00704344"/>
    <w:rsid w:val="00704356"/>
    <w:rsid w:val="00705557"/>
    <w:rsid w:val="00706EB2"/>
    <w:rsid w:val="00717360"/>
    <w:rsid w:val="007358A9"/>
    <w:rsid w:val="007425E7"/>
    <w:rsid w:val="007433F2"/>
    <w:rsid w:val="0075058B"/>
    <w:rsid w:val="00753054"/>
    <w:rsid w:val="00755125"/>
    <w:rsid w:val="00786738"/>
    <w:rsid w:val="00793E70"/>
    <w:rsid w:val="007A2F00"/>
    <w:rsid w:val="007B3C80"/>
    <w:rsid w:val="007B4999"/>
    <w:rsid w:val="007C52A0"/>
    <w:rsid w:val="007C7388"/>
    <w:rsid w:val="007C7F29"/>
    <w:rsid w:val="007D01DD"/>
    <w:rsid w:val="007D2695"/>
    <w:rsid w:val="007E35E4"/>
    <w:rsid w:val="007E5421"/>
    <w:rsid w:val="008064F6"/>
    <w:rsid w:val="00826B60"/>
    <w:rsid w:val="00830295"/>
    <w:rsid w:val="00835602"/>
    <w:rsid w:val="008400ED"/>
    <w:rsid w:val="008406D9"/>
    <w:rsid w:val="008431DB"/>
    <w:rsid w:val="0084444D"/>
    <w:rsid w:val="00847D60"/>
    <w:rsid w:val="00853A41"/>
    <w:rsid w:val="00854F56"/>
    <w:rsid w:val="008668EB"/>
    <w:rsid w:val="00880053"/>
    <w:rsid w:val="00882614"/>
    <w:rsid w:val="00890F74"/>
    <w:rsid w:val="008A4558"/>
    <w:rsid w:val="008B361E"/>
    <w:rsid w:val="008B3FA2"/>
    <w:rsid w:val="008B5231"/>
    <w:rsid w:val="008D1920"/>
    <w:rsid w:val="008E2362"/>
    <w:rsid w:val="008E381C"/>
    <w:rsid w:val="008E6A01"/>
    <w:rsid w:val="008E7AB5"/>
    <w:rsid w:val="008F0EA3"/>
    <w:rsid w:val="008F35A1"/>
    <w:rsid w:val="008F4787"/>
    <w:rsid w:val="008F4BA3"/>
    <w:rsid w:val="008F7C38"/>
    <w:rsid w:val="0091691F"/>
    <w:rsid w:val="00920283"/>
    <w:rsid w:val="009254E1"/>
    <w:rsid w:val="00930AA3"/>
    <w:rsid w:val="00933340"/>
    <w:rsid w:val="00944394"/>
    <w:rsid w:val="00947923"/>
    <w:rsid w:val="009826A0"/>
    <w:rsid w:val="00991724"/>
    <w:rsid w:val="00991730"/>
    <w:rsid w:val="009A7A16"/>
    <w:rsid w:val="009D7DB7"/>
    <w:rsid w:val="009E01F2"/>
    <w:rsid w:val="009E4160"/>
    <w:rsid w:val="009F1225"/>
    <w:rsid w:val="009F5007"/>
    <w:rsid w:val="009F6619"/>
    <w:rsid w:val="009F73EC"/>
    <w:rsid w:val="009F7945"/>
    <w:rsid w:val="00A03D27"/>
    <w:rsid w:val="00A07FF0"/>
    <w:rsid w:val="00A11664"/>
    <w:rsid w:val="00A202AB"/>
    <w:rsid w:val="00A30FA6"/>
    <w:rsid w:val="00A31ED5"/>
    <w:rsid w:val="00A36D2F"/>
    <w:rsid w:val="00A63FE4"/>
    <w:rsid w:val="00A8219F"/>
    <w:rsid w:val="00A85BA6"/>
    <w:rsid w:val="00A913D3"/>
    <w:rsid w:val="00A9267D"/>
    <w:rsid w:val="00A977E4"/>
    <w:rsid w:val="00AA2B53"/>
    <w:rsid w:val="00AA3A65"/>
    <w:rsid w:val="00AB2F9F"/>
    <w:rsid w:val="00AB4229"/>
    <w:rsid w:val="00AC4871"/>
    <w:rsid w:val="00AD0D67"/>
    <w:rsid w:val="00AD688F"/>
    <w:rsid w:val="00AE24D6"/>
    <w:rsid w:val="00AF6913"/>
    <w:rsid w:val="00B0069A"/>
    <w:rsid w:val="00B12E21"/>
    <w:rsid w:val="00B14D9B"/>
    <w:rsid w:val="00B20A2B"/>
    <w:rsid w:val="00B23EFD"/>
    <w:rsid w:val="00B249BA"/>
    <w:rsid w:val="00B3329D"/>
    <w:rsid w:val="00B34394"/>
    <w:rsid w:val="00B500A2"/>
    <w:rsid w:val="00B52100"/>
    <w:rsid w:val="00B575E5"/>
    <w:rsid w:val="00B7181A"/>
    <w:rsid w:val="00B71A75"/>
    <w:rsid w:val="00B730C9"/>
    <w:rsid w:val="00B85BA7"/>
    <w:rsid w:val="00B90D38"/>
    <w:rsid w:val="00B94517"/>
    <w:rsid w:val="00B95C69"/>
    <w:rsid w:val="00B965F4"/>
    <w:rsid w:val="00BA3FB0"/>
    <w:rsid w:val="00BA5BA5"/>
    <w:rsid w:val="00BB1A35"/>
    <w:rsid w:val="00BB6C7E"/>
    <w:rsid w:val="00BD5113"/>
    <w:rsid w:val="00BE1D09"/>
    <w:rsid w:val="00BE3012"/>
    <w:rsid w:val="00BE5A21"/>
    <w:rsid w:val="00BF5021"/>
    <w:rsid w:val="00BF637F"/>
    <w:rsid w:val="00C02440"/>
    <w:rsid w:val="00C05FC3"/>
    <w:rsid w:val="00C12315"/>
    <w:rsid w:val="00C13E6C"/>
    <w:rsid w:val="00C3738A"/>
    <w:rsid w:val="00C43EF4"/>
    <w:rsid w:val="00C5225B"/>
    <w:rsid w:val="00C641C6"/>
    <w:rsid w:val="00C77943"/>
    <w:rsid w:val="00C812E8"/>
    <w:rsid w:val="00C82FDC"/>
    <w:rsid w:val="00C838BE"/>
    <w:rsid w:val="00C8478A"/>
    <w:rsid w:val="00C91F8C"/>
    <w:rsid w:val="00C96DAD"/>
    <w:rsid w:val="00CA1580"/>
    <w:rsid w:val="00CA7726"/>
    <w:rsid w:val="00CB54FF"/>
    <w:rsid w:val="00CD5B7F"/>
    <w:rsid w:val="00CE2B8F"/>
    <w:rsid w:val="00CE7536"/>
    <w:rsid w:val="00CF1C9D"/>
    <w:rsid w:val="00CF235C"/>
    <w:rsid w:val="00CF3FA0"/>
    <w:rsid w:val="00D006AA"/>
    <w:rsid w:val="00D028F7"/>
    <w:rsid w:val="00D02D49"/>
    <w:rsid w:val="00D0502E"/>
    <w:rsid w:val="00D26A4C"/>
    <w:rsid w:val="00D41929"/>
    <w:rsid w:val="00D4221B"/>
    <w:rsid w:val="00D542C7"/>
    <w:rsid w:val="00D55F17"/>
    <w:rsid w:val="00D55FFE"/>
    <w:rsid w:val="00D57BF2"/>
    <w:rsid w:val="00D6636E"/>
    <w:rsid w:val="00D73B95"/>
    <w:rsid w:val="00D74858"/>
    <w:rsid w:val="00D855ED"/>
    <w:rsid w:val="00D929E8"/>
    <w:rsid w:val="00D934A3"/>
    <w:rsid w:val="00D94CB4"/>
    <w:rsid w:val="00D979C2"/>
    <w:rsid w:val="00DB4C7F"/>
    <w:rsid w:val="00DB4EBB"/>
    <w:rsid w:val="00DC2187"/>
    <w:rsid w:val="00DD753D"/>
    <w:rsid w:val="00DF459A"/>
    <w:rsid w:val="00E04065"/>
    <w:rsid w:val="00E06231"/>
    <w:rsid w:val="00E117E6"/>
    <w:rsid w:val="00E54080"/>
    <w:rsid w:val="00E56543"/>
    <w:rsid w:val="00E714E2"/>
    <w:rsid w:val="00E80E6D"/>
    <w:rsid w:val="00EA5446"/>
    <w:rsid w:val="00EB02BF"/>
    <w:rsid w:val="00EB3406"/>
    <w:rsid w:val="00EB7966"/>
    <w:rsid w:val="00EC391C"/>
    <w:rsid w:val="00EC4210"/>
    <w:rsid w:val="00EC484C"/>
    <w:rsid w:val="00EF1D1B"/>
    <w:rsid w:val="00EF1E0C"/>
    <w:rsid w:val="00EF4AD4"/>
    <w:rsid w:val="00F00CA9"/>
    <w:rsid w:val="00F01BC8"/>
    <w:rsid w:val="00F14884"/>
    <w:rsid w:val="00F17AF0"/>
    <w:rsid w:val="00F404FC"/>
    <w:rsid w:val="00F466B3"/>
    <w:rsid w:val="00F63B2C"/>
    <w:rsid w:val="00F868A7"/>
    <w:rsid w:val="00F87543"/>
    <w:rsid w:val="00F9535C"/>
    <w:rsid w:val="00FA32DB"/>
    <w:rsid w:val="00FD285F"/>
    <w:rsid w:val="00FE2E3B"/>
    <w:rsid w:val="00FE7F80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753"/>
  <w15:docId w15:val="{25BCC3A4-5E06-404B-B741-C32BC051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6A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41929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a3">
    <w:name w:val="Содержимое таблицы"/>
    <w:basedOn w:val="a"/>
    <w:rsid w:val="00D419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D4192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D41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AE2"/>
    <w:rPr>
      <w:rFonts w:ascii="Tahoma" w:hAnsi="Tahoma" w:cs="Tahoma"/>
      <w:sz w:val="16"/>
      <w:szCs w:val="16"/>
    </w:rPr>
  </w:style>
  <w:style w:type="character" w:customStyle="1" w:styleId="FontStyle64">
    <w:name w:val="Font Style64"/>
    <w:uiPriority w:val="99"/>
    <w:rsid w:val="003247CE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247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3247CE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3247C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3">
    <w:name w:val="Style13"/>
    <w:basedOn w:val="a"/>
    <w:uiPriority w:val="99"/>
    <w:rsid w:val="003247CE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3247CE"/>
    <w:rPr>
      <w:rFonts w:ascii="Times New Roman" w:hAnsi="Times New Roman" w:cs="Times New Roman"/>
      <w:sz w:val="38"/>
      <w:szCs w:val="38"/>
    </w:rPr>
  </w:style>
  <w:style w:type="paragraph" w:styleId="a7">
    <w:name w:val="No Spacing"/>
    <w:uiPriority w:val="1"/>
    <w:qFormat/>
    <w:rsid w:val="003247C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5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9"/>
    <w:rsid w:val="00251DC2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8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character" w:customStyle="1" w:styleId="aa">
    <w:name w:val="Нижний колонтитул Знак"/>
    <w:link w:val="ab"/>
    <w:rsid w:val="00251DC2"/>
    <w:rPr>
      <w:rFonts w:eastAsia="Calibri"/>
      <w:sz w:val="22"/>
      <w:szCs w:val="22"/>
      <w:lang w:eastAsia="en-US"/>
    </w:rPr>
  </w:style>
  <w:style w:type="paragraph" w:styleId="ab">
    <w:name w:val="footer"/>
    <w:basedOn w:val="a"/>
    <w:link w:val="aa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paragraph" w:customStyle="1" w:styleId="ConsNonformat">
    <w:name w:val="ConsNonformat"/>
    <w:rsid w:val="00251D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51D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tyle19">
    <w:name w:val="Style19"/>
    <w:basedOn w:val="a"/>
    <w:uiPriority w:val="99"/>
    <w:rsid w:val="004E6A5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uiPriority w:val="99"/>
    <w:rsid w:val="004E6A53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84">
    <w:name w:val="Font Style84"/>
    <w:uiPriority w:val="99"/>
    <w:rsid w:val="004E6A5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9F50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704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rsid w:val="00704356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704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9E01F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9E01F2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8E6A01"/>
    <w:rPr>
      <w:rFonts w:ascii="Times New Roman" w:hAnsi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296308"/>
    <w:rPr>
      <w:color w:val="0000FF"/>
      <w:u w:val="single"/>
    </w:rPr>
  </w:style>
  <w:style w:type="paragraph" w:customStyle="1" w:styleId="Default">
    <w:name w:val="Default"/>
    <w:rsid w:val="008A4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E2754"/>
    <w:rPr>
      <w:color w:val="800080" w:themeColor="followedHyperlink"/>
      <w:u w:val="single"/>
    </w:rPr>
  </w:style>
  <w:style w:type="character" w:customStyle="1" w:styleId="af2">
    <w:name w:val="Гипертекстовая ссылка"/>
    <w:rsid w:val="00D855E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7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306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223991.11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290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00.2851" TargetMode="External"/><Relationship Id="rId10" Type="http://schemas.openxmlformats.org/officeDocument/2006/relationships/hyperlink" Target="garantF1://12037974.2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075179.0" TargetMode="External"/><Relationship Id="rId14" Type="http://schemas.openxmlformats.org/officeDocument/2006/relationships/hyperlink" Target="garantF1://12025267.1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97ED-7A9F-4906-9E9D-487EF7F7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29576</CharactersWithSpaces>
  <SharedDoc>false</SharedDoc>
  <HLinks>
    <vt:vector size="18" baseType="variant"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orgo</cp:lastModifiedBy>
  <cp:revision>4</cp:revision>
  <cp:lastPrinted>2022-01-25T10:10:00Z</cp:lastPrinted>
  <dcterms:created xsi:type="dcterms:W3CDTF">2022-01-25T09:36:00Z</dcterms:created>
  <dcterms:modified xsi:type="dcterms:W3CDTF">2022-01-25T10:10:00Z</dcterms:modified>
</cp:coreProperties>
</file>