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6B" w:rsidRPr="00ED70BA" w:rsidRDefault="00AB516B" w:rsidP="002D5DB8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</w:rPr>
      </w:pPr>
      <w:bookmarkStart w:id="0" w:name="_GoBack"/>
      <w:bookmarkEnd w:id="0"/>
      <w:r w:rsidRPr="00ED70BA">
        <w:rPr>
          <w:rFonts w:ascii="Times New Roman" w:eastAsia="Times New Roman" w:hAnsi="Times New Roman"/>
          <w:b/>
          <w:noProof/>
        </w:rPr>
        <w:drawing>
          <wp:inline distT="0" distB="0" distL="0" distR="0">
            <wp:extent cx="476250" cy="771525"/>
            <wp:effectExtent l="0" t="0" r="0" b="0"/>
            <wp:docPr id="2" name="Рисунок 2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6B" w:rsidRPr="00ED70BA" w:rsidRDefault="00AB516B" w:rsidP="002D5DB8">
      <w:pPr>
        <w:spacing w:after="0" w:line="240" w:lineRule="auto"/>
        <w:ind w:right="-11"/>
        <w:jc w:val="center"/>
        <w:rPr>
          <w:rFonts w:ascii="Liberation Serif" w:eastAsia="Times New Roman" w:hAnsi="Liberation Serif"/>
          <w:sz w:val="28"/>
        </w:rPr>
      </w:pPr>
      <w:r w:rsidRPr="00ED70BA">
        <w:rPr>
          <w:rFonts w:ascii="Liberation Serif" w:eastAsia="Times New Roman" w:hAnsi="Liberation Serif"/>
          <w:b/>
          <w:sz w:val="32"/>
          <w:szCs w:val="32"/>
        </w:rPr>
        <w:t>АДМИНИСТРАЦИЯ</w:t>
      </w:r>
    </w:p>
    <w:p w:rsidR="00AB516B" w:rsidRPr="00ED70BA" w:rsidRDefault="00AB516B" w:rsidP="002D5DB8">
      <w:pPr>
        <w:suppressAutoHyphens/>
        <w:spacing w:after="0" w:line="240" w:lineRule="auto"/>
        <w:ind w:right="-11"/>
        <w:jc w:val="center"/>
        <w:rPr>
          <w:rFonts w:ascii="Liberation Serif" w:eastAsia="Times New Roman" w:hAnsi="Liberation Serif"/>
          <w:b/>
          <w:sz w:val="32"/>
          <w:szCs w:val="32"/>
        </w:rPr>
      </w:pPr>
      <w:r w:rsidRPr="00ED70BA">
        <w:rPr>
          <w:rFonts w:ascii="Liberation Serif" w:eastAsia="Times New Roman" w:hAnsi="Liberation Serif"/>
          <w:b/>
          <w:sz w:val="32"/>
          <w:szCs w:val="32"/>
        </w:rPr>
        <w:t>МАХНЁВСКОГО МУНИЦИПАЛЬНОГО ОБРАЗОВАНИЯ</w:t>
      </w:r>
    </w:p>
    <w:p w:rsidR="00AB516B" w:rsidRPr="00ED70BA" w:rsidRDefault="00AB516B" w:rsidP="002D5DB8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eastAsia="Times New Roman" w:hAnsi="Liberation Serif"/>
          <w:b/>
          <w:sz w:val="40"/>
          <w:szCs w:val="40"/>
        </w:rPr>
      </w:pPr>
      <w:r w:rsidRPr="00ED70BA">
        <w:rPr>
          <w:rFonts w:ascii="Liberation Serif" w:eastAsia="Times New Roman" w:hAnsi="Liberation Serif"/>
          <w:b/>
          <w:sz w:val="40"/>
          <w:szCs w:val="40"/>
        </w:rPr>
        <w:t>ПОСТАНОВЛЕНИЕ</w:t>
      </w:r>
    </w:p>
    <w:p w:rsidR="00AB516B" w:rsidRPr="00ED70BA" w:rsidRDefault="009E4C0C" w:rsidP="002D5DB8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eastAsia="Times New Roman" w:hAnsi="Liberation Serif"/>
          <w:b/>
          <w:sz w:val="36"/>
          <w:szCs w:val="36"/>
        </w:rPr>
      </w:pPr>
      <w:r w:rsidRPr="00ED70B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A76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Fx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AQEfFxIAIAAD0EAAAOAAAAAAAAAAAAAAAAAC4CAABkcnMvZTJvRG9jLnhtbFBL&#10;AQItABQABgAIAAAAIQC/vIPD3QAAAAgBAAAPAAAAAAAAAAAAAAAAAHoEAABkcnMvZG93bnJldi54&#10;bWxQSwUGAAAAAAQABADzAAAAhAUAAAAA&#10;"/>
            </w:pict>
          </mc:Fallback>
        </mc:AlternateContent>
      </w:r>
      <w:r w:rsidRPr="00ED70BA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58E3A" id="AutoShape 3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OHHwIAADw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" strokeweight="2pt"/>
            </w:pict>
          </mc:Fallback>
        </mc:AlternateContent>
      </w:r>
    </w:p>
    <w:p w:rsidR="00AB516B" w:rsidRPr="00ED70BA" w:rsidRDefault="00AB516B" w:rsidP="00AB516B">
      <w:pPr>
        <w:shd w:val="clear" w:color="auto" w:fill="FFFFFF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09 августа</w:t>
      </w:r>
      <w:r w:rsidRPr="00ED70BA">
        <w:rPr>
          <w:rFonts w:ascii="Liberation Serif" w:eastAsia="Times New Roman" w:hAnsi="Liberation Serif"/>
          <w:sz w:val="28"/>
          <w:szCs w:val="28"/>
        </w:rPr>
        <w:t xml:space="preserve"> 2021 год                                                                 </w:t>
      </w:r>
      <w:r>
        <w:rPr>
          <w:rFonts w:ascii="Liberation Serif" w:eastAsia="Times New Roman" w:hAnsi="Liberation Serif"/>
          <w:sz w:val="28"/>
          <w:szCs w:val="28"/>
        </w:rPr>
        <w:t xml:space="preserve">                           № 607</w:t>
      </w:r>
    </w:p>
    <w:p w:rsidR="00AB516B" w:rsidRPr="00ED70BA" w:rsidRDefault="00AB516B" w:rsidP="00AB516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</w:rPr>
      </w:pPr>
      <w:proofErr w:type="spellStart"/>
      <w:r w:rsidRPr="00ED70BA">
        <w:rPr>
          <w:rFonts w:ascii="Liberation Serif" w:eastAsia="Times New Roman" w:hAnsi="Liberation Serif"/>
          <w:sz w:val="28"/>
          <w:szCs w:val="28"/>
        </w:rPr>
        <w:t>п.г.т</w:t>
      </w:r>
      <w:proofErr w:type="spellEnd"/>
      <w:r w:rsidRPr="00ED70BA">
        <w:rPr>
          <w:rFonts w:ascii="Liberation Serif" w:eastAsia="Times New Roman" w:hAnsi="Liberation Serif"/>
          <w:sz w:val="28"/>
          <w:szCs w:val="28"/>
        </w:rPr>
        <w:t xml:space="preserve">. </w:t>
      </w:r>
      <w:proofErr w:type="spellStart"/>
      <w:r w:rsidRPr="00ED70BA">
        <w:rPr>
          <w:rFonts w:ascii="Liberation Serif" w:eastAsia="Times New Roman" w:hAnsi="Liberation Serif"/>
          <w:sz w:val="28"/>
          <w:szCs w:val="28"/>
        </w:rPr>
        <w:t>Махнёво</w:t>
      </w:r>
      <w:proofErr w:type="spellEnd"/>
    </w:p>
    <w:p w:rsidR="0098353B" w:rsidRDefault="0098353B" w:rsidP="0098353B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</w:p>
    <w:p w:rsidR="004C06F1" w:rsidRDefault="004C06F1" w:rsidP="003B4A99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4C06F1">
        <w:rPr>
          <w:rFonts w:ascii="Liberation Serif" w:hAnsi="Liberation Serif"/>
          <w:i/>
          <w:sz w:val="28"/>
          <w:szCs w:val="28"/>
        </w:rPr>
        <w:t xml:space="preserve">Об утверждении </w:t>
      </w:r>
      <w:r w:rsidR="00E14DE0">
        <w:rPr>
          <w:rFonts w:ascii="Liberation Serif" w:hAnsi="Liberation Serif"/>
          <w:i/>
          <w:sz w:val="28"/>
          <w:szCs w:val="28"/>
        </w:rPr>
        <w:t>Положения</w:t>
      </w:r>
      <w:r w:rsidR="003B4A99">
        <w:rPr>
          <w:rFonts w:ascii="Liberation Serif" w:hAnsi="Liberation Serif"/>
          <w:i/>
          <w:sz w:val="28"/>
          <w:szCs w:val="28"/>
        </w:rPr>
        <w:t xml:space="preserve"> о муниципальном земельном контроле на территории Махнёвского муниципального </w:t>
      </w:r>
      <w:r w:rsidR="0080682A">
        <w:rPr>
          <w:rFonts w:ascii="Liberation Serif" w:hAnsi="Liberation Serif"/>
          <w:i/>
          <w:sz w:val="28"/>
          <w:szCs w:val="28"/>
        </w:rPr>
        <w:t>образования</w:t>
      </w:r>
    </w:p>
    <w:p w:rsidR="007D6A2B" w:rsidRDefault="007D6A2B" w:rsidP="004C06F1">
      <w:pPr>
        <w:pStyle w:val="ConsPlusTitle"/>
        <w:jc w:val="center"/>
      </w:pPr>
    </w:p>
    <w:p w:rsidR="002A11BF" w:rsidRDefault="002A11BF" w:rsidP="00AB5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4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пункта 2 статьи</w:t>
      </w:r>
      <w:r w:rsidRPr="00F45E22">
        <w:rPr>
          <w:rFonts w:ascii="Times New Roman" w:hAnsi="Times New Roman" w:cs="Times New Roman"/>
          <w:sz w:val="28"/>
          <w:szCs w:val="28"/>
        </w:rPr>
        <w:t xml:space="preserve"> 72  Земельног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в соответствии с </w:t>
      </w:r>
      <w:r w:rsidRPr="00F45E22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</w:t>
      </w:r>
      <w:r w:rsidR="00AB51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5E2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255D3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45E22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Федеральным законом от 31.07.2020 № 248-ФЗ </w:t>
      </w:r>
      <w:r w:rsidR="00AB516B">
        <w:rPr>
          <w:rFonts w:ascii="Liberation Serif" w:eastAsia="Calibri" w:hAnsi="Liberation Serif" w:cs="Times New Roman"/>
          <w:sz w:val="28"/>
          <w:szCs w:val="28"/>
        </w:rPr>
        <w:t xml:space="preserve">                          </w:t>
      </w:r>
      <w:r>
        <w:rPr>
          <w:rFonts w:ascii="Liberation Serif" w:eastAsia="Calibri" w:hAnsi="Liberation Serif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F45E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Законом Свердловской области от 07 июля 2004 года №18-ОЗ </w:t>
      </w:r>
      <w:r w:rsidR="00AB51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AB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особенностях регулирования земельных отношений на территории Свердловской области»</w:t>
      </w:r>
      <w:r w:rsidRPr="00F45E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E22">
        <w:rPr>
          <w:rFonts w:ascii="Times New Roman" w:hAnsi="Times New Roman" w:cs="Times New Roman"/>
          <w:sz w:val="28"/>
          <w:szCs w:val="28"/>
        </w:rPr>
        <w:t>Уставом Махнёвского муниципального образования,</w:t>
      </w:r>
    </w:p>
    <w:p w:rsidR="00AB516B" w:rsidRDefault="00AB516B" w:rsidP="009912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128B" w:rsidRDefault="0098353B" w:rsidP="009912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9128B" w:rsidRDefault="0099128B" w:rsidP="00991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30B7" w:rsidRDefault="004930B7" w:rsidP="00AB516B">
      <w:pPr>
        <w:pStyle w:val="ConsPlusNormal"/>
        <w:numPr>
          <w:ilvl w:val="0"/>
          <w:numId w:val="7"/>
        </w:numPr>
        <w:ind w:left="-142" w:firstLine="851"/>
        <w:jc w:val="both"/>
        <w:rPr>
          <w:rFonts w:ascii="Liberation Serif" w:hAnsi="Liberation Serif"/>
          <w:sz w:val="28"/>
          <w:szCs w:val="28"/>
        </w:rPr>
      </w:pPr>
      <w:r w:rsidRPr="00821391">
        <w:rPr>
          <w:rFonts w:ascii="Liberation Serif" w:hAnsi="Liberation Serif"/>
          <w:sz w:val="28"/>
          <w:szCs w:val="28"/>
        </w:rPr>
        <w:t>Утвердить</w:t>
      </w:r>
      <w:r>
        <w:rPr>
          <w:rFonts w:ascii="Liberation Serif" w:hAnsi="Liberation Serif"/>
          <w:sz w:val="28"/>
          <w:szCs w:val="28"/>
        </w:rPr>
        <w:t xml:space="preserve"> </w:t>
      </w:r>
      <w:r w:rsidR="002A11BF">
        <w:rPr>
          <w:rFonts w:ascii="Liberation Serif" w:hAnsi="Liberation Serif"/>
          <w:sz w:val="28"/>
          <w:szCs w:val="28"/>
        </w:rPr>
        <w:t>Положение о муниципальном земельном контроле</w:t>
      </w:r>
      <w:r w:rsidRPr="00821391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 (прилагается).</w:t>
      </w:r>
    </w:p>
    <w:p w:rsidR="0005239C" w:rsidRPr="004930B7" w:rsidRDefault="0005239C" w:rsidP="00AB516B">
      <w:pPr>
        <w:pStyle w:val="ConsPlusNormal"/>
        <w:numPr>
          <w:ilvl w:val="0"/>
          <w:numId w:val="7"/>
        </w:numPr>
        <w:ind w:left="-142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Махнёвского муниципального образования «Об утверждении Положения о порядке осуществления муниципального земельного контроля за использованием земель на территории Махнёвского муниципального образования» от 25 декабря 2014 года № 1000</w:t>
      </w:r>
      <w:r w:rsidR="00255D3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gramStart"/>
      <w:r w:rsidR="00255D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с изменениями от 01 июня 2015 года № 461)</w:t>
      </w:r>
      <w:r w:rsidR="0073565D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05239C" w:rsidRPr="0089471A" w:rsidRDefault="0005239C" w:rsidP="00AB516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835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53B" w:rsidRPr="0089471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98353B" w:rsidRPr="0089471A">
        <w:rPr>
          <w:rFonts w:ascii="Times New Roman" w:eastAsia="Times New Roman" w:hAnsi="Times New Roman" w:cs="Times New Roman"/>
          <w:sz w:val="28"/>
          <w:szCs w:val="28"/>
        </w:rPr>
        <w:t>Алапаевская</w:t>
      </w:r>
      <w:proofErr w:type="spellEnd"/>
      <w:r w:rsidR="0098353B" w:rsidRPr="0089471A">
        <w:rPr>
          <w:rFonts w:ascii="Times New Roman" w:eastAsia="Times New Roman" w:hAnsi="Times New Roman" w:cs="Times New Roman"/>
          <w:sz w:val="28"/>
          <w:szCs w:val="28"/>
        </w:rPr>
        <w:t xml:space="preserve"> искра» и разместить на официальном сайте Махнёвского муниципального образования в сети «Интернет».</w:t>
      </w:r>
    </w:p>
    <w:p w:rsidR="0098353B" w:rsidRPr="0089471A" w:rsidRDefault="0005239C" w:rsidP="00AB516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835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353B" w:rsidRPr="0089471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</w:t>
      </w:r>
      <w:r w:rsidR="0098353B" w:rsidRPr="008F2B5A">
        <w:rPr>
          <w:rFonts w:ascii="Times New Roman" w:eastAsia="Times New Roman" w:hAnsi="Times New Roman" w:cs="Times New Roman"/>
          <w:sz w:val="28"/>
          <w:szCs w:val="28"/>
        </w:rPr>
        <w:t xml:space="preserve"> в газете </w:t>
      </w:r>
      <w:r w:rsidR="0098353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8353B">
        <w:rPr>
          <w:rFonts w:ascii="Times New Roman" w:eastAsia="Times New Roman" w:hAnsi="Times New Roman" w:cs="Times New Roman"/>
          <w:sz w:val="28"/>
          <w:szCs w:val="28"/>
        </w:rPr>
        <w:t>Алапаевская</w:t>
      </w:r>
      <w:proofErr w:type="spellEnd"/>
      <w:r w:rsidR="0098353B">
        <w:rPr>
          <w:rFonts w:ascii="Times New Roman" w:eastAsia="Times New Roman" w:hAnsi="Times New Roman" w:cs="Times New Roman"/>
          <w:sz w:val="28"/>
          <w:szCs w:val="28"/>
        </w:rPr>
        <w:t xml:space="preserve"> искра»</w:t>
      </w:r>
      <w:r w:rsidR="00471BC9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 своё действие на правоотношение, возникшие с 1 января 2022 г.</w:t>
      </w:r>
    </w:p>
    <w:p w:rsidR="0098353B" w:rsidRPr="0098353B" w:rsidRDefault="0005239C" w:rsidP="00AB516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835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3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53B" w:rsidRPr="0098353B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8353B" w:rsidRDefault="0098353B" w:rsidP="00AB516B">
      <w:pPr>
        <w:pStyle w:val="a5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53B" w:rsidRDefault="0098353B" w:rsidP="0098353B">
      <w:pPr>
        <w:pStyle w:val="a5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DB8" w:rsidRPr="0098353B" w:rsidRDefault="002D5DB8" w:rsidP="0098353B">
      <w:pPr>
        <w:pStyle w:val="a5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379" w:rsidRDefault="007E52E4" w:rsidP="0034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571B">
        <w:rPr>
          <w:rFonts w:ascii="Times New Roman" w:hAnsi="Times New Roman" w:cs="Times New Roman"/>
          <w:sz w:val="28"/>
          <w:szCs w:val="28"/>
        </w:rPr>
        <w:t>лав</w:t>
      </w:r>
      <w:r w:rsidR="007C571B" w:rsidRPr="007C571B">
        <w:rPr>
          <w:rFonts w:ascii="Times New Roman" w:hAnsi="Times New Roman" w:cs="Times New Roman"/>
          <w:sz w:val="28"/>
          <w:szCs w:val="28"/>
        </w:rPr>
        <w:t>а</w:t>
      </w:r>
      <w:r w:rsidR="00344379">
        <w:rPr>
          <w:rFonts w:ascii="Times New Roman" w:hAnsi="Times New Roman" w:cs="Times New Roman"/>
          <w:sz w:val="28"/>
          <w:szCs w:val="28"/>
        </w:rPr>
        <w:t xml:space="preserve"> Махнёвского </w:t>
      </w:r>
    </w:p>
    <w:p w:rsidR="00344379" w:rsidRDefault="00344379" w:rsidP="007E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 w:rsidR="00AB51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3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930B7">
        <w:rPr>
          <w:rFonts w:ascii="Times New Roman" w:hAnsi="Times New Roman" w:cs="Times New Roman"/>
          <w:sz w:val="28"/>
          <w:szCs w:val="28"/>
        </w:rPr>
        <w:t xml:space="preserve"> </w:t>
      </w:r>
      <w:r w:rsidR="00821391">
        <w:rPr>
          <w:rFonts w:ascii="Times New Roman" w:hAnsi="Times New Roman" w:cs="Times New Roman"/>
          <w:sz w:val="28"/>
          <w:szCs w:val="28"/>
        </w:rPr>
        <w:t xml:space="preserve"> А.С.</w:t>
      </w:r>
      <w:r w:rsidR="00AB5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391">
        <w:rPr>
          <w:rFonts w:ascii="Times New Roman" w:hAnsi="Times New Roman" w:cs="Times New Roman"/>
          <w:sz w:val="28"/>
          <w:szCs w:val="28"/>
        </w:rPr>
        <w:t>Корелин</w:t>
      </w:r>
      <w:proofErr w:type="spellEnd"/>
    </w:p>
    <w:p w:rsidR="00E444E3" w:rsidRPr="00DF75EC" w:rsidRDefault="00E444E3" w:rsidP="00AB516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</w:t>
      </w:r>
      <w:r w:rsidRPr="00DF75EC">
        <w:rPr>
          <w:rFonts w:ascii="Times New Roman" w:hAnsi="Times New Roman"/>
          <w:sz w:val="28"/>
          <w:szCs w:val="28"/>
        </w:rPr>
        <w:t>УТВЕРЖДЕНО</w:t>
      </w:r>
    </w:p>
    <w:p w:rsidR="00E444E3" w:rsidRPr="00DF75EC" w:rsidRDefault="0098353B" w:rsidP="00AB516B">
      <w:pPr>
        <w:spacing w:after="0" w:line="240" w:lineRule="auto"/>
        <w:ind w:left="4678"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  <w:r w:rsidR="00E444E3" w:rsidRPr="00DF75EC">
        <w:rPr>
          <w:rFonts w:ascii="Times New Roman" w:hAnsi="Times New Roman"/>
          <w:sz w:val="28"/>
          <w:szCs w:val="28"/>
        </w:rPr>
        <w:t xml:space="preserve"> Махнёвского</w:t>
      </w:r>
      <w:r w:rsidR="00AB516B">
        <w:rPr>
          <w:rFonts w:ascii="Times New Roman" w:hAnsi="Times New Roman"/>
          <w:sz w:val="28"/>
          <w:szCs w:val="28"/>
        </w:rPr>
        <w:t xml:space="preserve"> </w:t>
      </w:r>
      <w:r w:rsidR="00E444E3" w:rsidRPr="00DF75EC">
        <w:rPr>
          <w:rFonts w:ascii="Times New Roman" w:hAnsi="Times New Roman"/>
          <w:sz w:val="28"/>
          <w:szCs w:val="28"/>
        </w:rPr>
        <w:t>муниципального</w:t>
      </w:r>
      <w:r w:rsidR="00AB516B">
        <w:rPr>
          <w:rFonts w:ascii="Times New Roman" w:hAnsi="Times New Roman"/>
          <w:sz w:val="28"/>
          <w:szCs w:val="28"/>
        </w:rPr>
        <w:t xml:space="preserve"> </w:t>
      </w:r>
      <w:r w:rsidR="00E444E3" w:rsidRPr="00DF75EC">
        <w:rPr>
          <w:rFonts w:ascii="Times New Roman" w:hAnsi="Times New Roman"/>
          <w:sz w:val="28"/>
          <w:szCs w:val="28"/>
        </w:rPr>
        <w:t>образования</w:t>
      </w:r>
    </w:p>
    <w:p w:rsidR="00E444E3" w:rsidRDefault="00E444E3" w:rsidP="00AB516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DF75EC">
        <w:rPr>
          <w:rFonts w:ascii="Times New Roman" w:hAnsi="Times New Roman"/>
          <w:sz w:val="28"/>
          <w:szCs w:val="28"/>
        </w:rPr>
        <w:t xml:space="preserve"> </w:t>
      </w:r>
      <w:r w:rsidR="00AB516B">
        <w:rPr>
          <w:rFonts w:ascii="Times New Roman" w:hAnsi="Times New Roman"/>
          <w:sz w:val="28"/>
          <w:szCs w:val="28"/>
        </w:rPr>
        <w:t>от 09.08.2021 г.</w:t>
      </w:r>
      <w:r w:rsidRPr="00DF75EC">
        <w:rPr>
          <w:rFonts w:ascii="Times New Roman" w:hAnsi="Times New Roman"/>
          <w:sz w:val="28"/>
          <w:szCs w:val="28"/>
        </w:rPr>
        <w:t xml:space="preserve"> № </w:t>
      </w:r>
      <w:r w:rsidR="00AB516B">
        <w:rPr>
          <w:rFonts w:ascii="Times New Roman" w:hAnsi="Times New Roman"/>
          <w:sz w:val="28"/>
          <w:szCs w:val="28"/>
        </w:rPr>
        <w:t>607</w:t>
      </w:r>
    </w:p>
    <w:p w:rsidR="00987BC5" w:rsidRDefault="00987BC5" w:rsidP="00987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1391" w:rsidRPr="00304664" w:rsidRDefault="002A11BF" w:rsidP="00821391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Положение о муниципальном земельном контроле на территории Махнёвского муниципального образования </w:t>
      </w:r>
    </w:p>
    <w:p w:rsidR="008F2807" w:rsidRDefault="008F2807" w:rsidP="00821391">
      <w:pPr>
        <w:spacing w:after="1"/>
        <w:rPr>
          <w:rFonts w:ascii="Liberation Serif" w:hAnsi="Liberation Serif"/>
          <w:sz w:val="28"/>
          <w:szCs w:val="28"/>
        </w:rPr>
      </w:pPr>
    </w:p>
    <w:p w:rsidR="008F2807" w:rsidRDefault="008F2807" w:rsidP="008F2807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Calibri" w:hAnsi="Liberation Serif" w:cs="Times New Roman"/>
          <w:b/>
          <w:sz w:val="28"/>
          <w:szCs w:val="28"/>
          <w:lang w:val="en-US"/>
        </w:rPr>
        <w:t>I</w:t>
      </w:r>
      <w:r>
        <w:rPr>
          <w:rFonts w:ascii="Liberation Serif" w:eastAsia="Calibri" w:hAnsi="Liberation Serif" w:cs="Times New Roman"/>
          <w:b/>
          <w:sz w:val="28"/>
          <w:szCs w:val="28"/>
        </w:rPr>
        <w:t>. Общие положения</w:t>
      </w:r>
    </w:p>
    <w:p w:rsidR="008F2807" w:rsidRDefault="008F2807" w:rsidP="008F280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2807" w:rsidRDefault="008F2807" w:rsidP="008F280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1. Настоящее Положение определяет порядок организации и осуществления муниципального земельного контроля на территории Махнёвского муниципального образования.</w:t>
      </w:r>
    </w:p>
    <w:p w:rsidR="008F2807" w:rsidRDefault="008F2807" w:rsidP="008F2807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>2. Муниципальный земельный контроль (далее – муниципальный контроль) – деятельность, направленная на предупреждение, выявление и пресечение нарушений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8F2807" w:rsidRDefault="008F2807" w:rsidP="008F280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3. Муниципальный контроль на территории Махнёвского муниципального образования осуществляет отдел по управлению имуществом и земельными ресурсами Администрации Махнёвского муниципального образования (далее - отдел муниципального земельного контро</w:t>
      </w:r>
      <w:r w:rsidR="00C33D23">
        <w:rPr>
          <w:rFonts w:ascii="Liberation Serif" w:eastAsia="Times New Roman" w:hAnsi="Liberation Serif" w:cs="Times New Roman"/>
          <w:sz w:val="28"/>
          <w:szCs w:val="28"/>
        </w:rPr>
        <w:t>ля</w:t>
      </w:r>
      <w:r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8F2807" w:rsidRDefault="008F2807" w:rsidP="008F280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4.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Муниципальный контроль осуществляется 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нормативно-правовыми актами Администрации </w:t>
      </w:r>
      <w:r w:rsidR="00E90DCB">
        <w:rPr>
          <w:rFonts w:ascii="Liberation Serif" w:eastAsia="Calibri" w:hAnsi="Liberation Serif" w:cs="Times New Roman"/>
          <w:sz w:val="28"/>
          <w:szCs w:val="28"/>
        </w:rPr>
        <w:t xml:space="preserve">Махнёвского </w:t>
      </w:r>
      <w:r>
        <w:rPr>
          <w:rFonts w:ascii="Liberation Serif" w:eastAsia="Calibri" w:hAnsi="Liberation Serif" w:cs="Times New Roman"/>
          <w:sz w:val="28"/>
          <w:szCs w:val="28"/>
        </w:rPr>
        <w:t>муниципального</w:t>
      </w:r>
      <w:r w:rsidR="00E90DCB">
        <w:rPr>
          <w:rFonts w:ascii="Liberation Serif" w:eastAsia="Calibri" w:hAnsi="Liberation Serif" w:cs="Times New Roman"/>
          <w:sz w:val="28"/>
          <w:szCs w:val="28"/>
        </w:rPr>
        <w:t xml:space="preserve"> образования</w:t>
      </w:r>
      <w:r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8F2807" w:rsidRDefault="008F2807" w:rsidP="008F280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5. Предметом муниципального контроля является:</w:t>
      </w:r>
    </w:p>
    <w:p w:rsidR="008F2807" w:rsidRDefault="008F2807" w:rsidP="008F280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1) соблюдение юридическими лицами, индивидуальными предпринимателями, гражданами (далее –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8F2807" w:rsidRDefault="008F2807" w:rsidP="008F2807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</w:rPr>
        <w:t>2) исполнение решений, принимаемых по результатам контрольных мероприятий.</w:t>
      </w:r>
    </w:p>
    <w:p w:rsidR="008F2807" w:rsidRDefault="008F2807" w:rsidP="008F280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lastRenderedPageBreak/>
        <w:t xml:space="preserve">6. Муниципальный контроль осуществляют должностные лица отдела муниципального земельного контроля, в должностные обязанности которых в соответствии с должностной инструкцией входит осуществление муниципального земельного контроля, в том числе проведение профилактических и контрольных мероприятий (далее - должностные лица </w:t>
      </w:r>
      <w:r w:rsidR="00C33D23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Отдела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).</w:t>
      </w:r>
    </w:p>
    <w:p w:rsidR="008F2807" w:rsidRDefault="008F2807" w:rsidP="008F2807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7. Решение о проведении</w:t>
      </w:r>
      <w:r>
        <w:rPr>
          <w:rFonts w:ascii="Liberation Serif" w:eastAsia="Calibri" w:hAnsi="Liberation Serif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</w:rPr>
        <w:t>контрольных мероприятий, в том числе документарной проверки принимается</w:t>
      </w:r>
      <w:r w:rsidR="00C33D23">
        <w:rPr>
          <w:rFonts w:ascii="Liberation Serif" w:eastAsia="Calibri" w:hAnsi="Liberation Serif" w:cs="Times New Roman"/>
          <w:sz w:val="28"/>
          <w:szCs w:val="28"/>
        </w:rPr>
        <w:t xml:space="preserve"> Главой Махнёвского муниципального образования</w:t>
      </w:r>
      <w:r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8F2807" w:rsidRDefault="008F2807" w:rsidP="008F2807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8. При осуществлении муниципального контроля должностные лица </w:t>
      </w:r>
      <w:r w:rsidR="00C33D23">
        <w:rPr>
          <w:rFonts w:ascii="Liberation Serif" w:eastAsia="Times New Roman" w:hAnsi="Liberation Serif" w:cs="Times New Roman"/>
          <w:sz w:val="28"/>
          <w:szCs w:val="28"/>
        </w:rPr>
        <w:t>Отдела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обладают правами и обязанностями, установленными статьей 29 Федерального закона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от 31.07.2020 № 248-ФЗ </w:t>
      </w:r>
      <w:r>
        <w:rPr>
          <w:rFonts w:ascii="Liberation Serif" w:eastAsia="Times New Roman" w:hAnsi="Liberation Serif" w:cs="Times New Roman"/>
          <w:sz w:val="28"/>
          <w:szCs w:val="28"/>
        </w:rPr>
        <w:t>«О государственном контроле (надзоре) и муниципальном контроле».</w:t>
      </w:r>
    </w:p>
    <w:p w:rsidR="008F2807" w:rsidRDefault="008F2807" w:rsidP="008F2807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9. </w:t>
      </w:r>
      <w:r>
        <w:rPr>
          <w:rFonts w:ascii="Liberation Serif" w:eastAsia="Calibri" w:hAnsi="Liberation Serif" w:cs="Times New Roman"/>
          <w:sz w:val="28"/>
          <w:szCs w:val="28"/>
        </w:rPr>
        <w:t>Объектами муниципального земельного контроля являются:</w:t>
      </w:r>
    </w:p>
    <w:p w:rsidR="008F2807" w:rsidRDefault="008F2807" w:rsidP="008F2807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</w:rPr>
        <w:t>земли, земельные участки, части земельных участков</w:t>
      </w:r>
      <w:r>
        <w:rPr>
          <w:rFonts w:ascii="Liberation Serif" w:eastAsia="Times New Roman" w:hAnsi="Liberation Serif" w:cs="Times New Roman"/>
          <w:sz w:val="28"/>
          <w:szCs w:val="28"/>
        </w:rPr>
        <w:t>, расположенные в границах</w:t>
      </w:r>
      <w:r w:rsidR="00C33D23">
        <w:rPr>
          <w:rFonts w:ascii="Liberation Serif" w:eastAsia="Times New Roman" w:hAnsi="Liberation Serif" w:cs="Times New Roman"/>
          <w:sz w:val="28"/>
          <w:szCs w:val="28"/>
        </w:rPr>
        <w:t xml:space="preserve"> Махнёвского муниципального образования</w:t>
      </w:r>
      <w:r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8F2807" w:rsidRDefault="008F2807" w:rsidP="008F280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10. Отдел обеспечивает учет объектов контроля в рамках осуществления муниципального контроля.</w:t>
      </w:r>
    </w:p>
    <w:p w:rsidR="008F2807" w:rsidRDefault="008F2807" w:rsidP="008F2807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должностные лица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уполномоченного органа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используют информацию, </w:t>
      </w:r>
      <w:r>
        <w:rPr>
          <w:rFonts w:ascii="Liberation Serif" w:eastAsia="Calibri" w:hAnsi="Liberation Serif" w:cs="Times New Roman"/>
          <w:sz w:val="28"/>
          <w:szCs w:val="28"/>
        </w:rPr>
        <w:t>представляемую в соответствии с нормативно-правовыми актами, информацию, получаемую в рамках межведомственного взаимодействия, а также общедоступную информацию.</w:t>
      </w:r>
    </w:p>
    <w:p w:rsidR="008F2807" w:rsidRDefault="008F2807" w:rsidP="008F2807">
      <w:pPr>
        <w:autoSpaceDE w:val="0"/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8F2807" w:rsidRDefault="008F2807" w:rsidP="008F2807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8F2807" w:rsidRDefault="008F2807" w:rsidP="008F2807">
      <w:pPr>
        <w:widowControl w:val="0"/>
        <w:autoSpaceDE w:val="0"/>
        <w:spacing w:after="0" w:line="240" w:lineRule="auto"/>
        <w:ind w:firstLine="709"/>
        <w:jc w:val="center"/>
      </w:pPr>
      <w:r>
        <w:rPr>
          <w:rFonts w:ascii="Liberation Serif" w:eastAsia="Calibri" w:hAnsi="Liberation Serif" w:cs="Times New Roman"/>
          <w:b/>
          <w:sz w:val="28"/>
          <w:szCs w:val="28"/>
          <w:lang w:val="en-US"/>
        </w:rPr>
        <w:t>II</w:t>
      </w:r>
      <w:r>
        <w:rPr>
          <w:rFonts w:ascii="Liberation Serif" w:eastAsia="Calibri" w:hAnsi="Liberation Serif" w:cs="Times New Roman"/>
          <w:b/>
          <w:sz w:val="28"/>
          <w:szCs w:val="28"/>
        </w:rPr>
        <w:t>. Управление рисками причинения вреда (ущерба) охраняемым законом ценностям при осуществлении муниципального контроля</w:t>
      </w:r>
    </w:p>
    <w:p w:rsidR="008F2807" w:rsidRDefault="008F2807" w:rsidP="008F2807">
      <w:pPr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</w:p>
    <w:p w:rsidR="008F2807" w:rsidRPr="00DA155F" w:rsidRDefault="008F2807" w:rsidP="008F280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DA155F">
        <w:rPr>
          <w:rFonts w:ascii="Liberation Serif" w:eastAsia="Times New Roman" w:hAnsi="Liberation Serif" w:cs="Times New Roman"/>
          <w:sz w:val="28"/>
          <w:szCs w:val="28"/>
        </w:rPr>
        <w:t>11. Муниципальный контроль осуществляется на основе управления рисками причинения вреда (ущерба).</w:t>
      </w:r>
    </w:p>
    <w:p w:rsidR="008F2807" w:rsidRPr="00DA155F" w:rsidRDefault="008F2807" w:rsidP="008F280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A155F">
        <w:rPr>
          <w:rFonts w:ascii="Liberation Serif" w:eastAsia="Calibri" w:hAnsi="Liberation Serif" w:cs="Times New Roman"/>
          <w:sz w:val="28"/>
          <w:szCs w:val="28"/>
        </w:rPr>
        <w:t xml:space="preserve">12. Для целей управления рисками </w:t>
      </w:r>
      <w:r w:rsidRPr="00DA155F">
        <w:rPr>
          <w:rFonts w:ascii="Liberation Serif" w:eastAsia="Times New Roman" w:hAnsi="Liberation Serif" w:cs="Times New Roman"/>
          <w:sz w:val="28"/>
          <w:szCs w:val="28"/>
        </w:rPr>
        <w:t>причинения вреда (ущерба) охраняемым законом ценностям</w:t>
      </w:r>
      <w:r w:rsidRPr="00DA155F">
        <w:rPr>
          <w:rFonts w:ascii="Liberation Serif" w:eastAsia="Calibri" w:hAnsi="Liberation Serif" w:cs="Times New Roman"/>
          <w:sz w:val="28"/>
          <w:szCs w:val="28"/>
        </w:rPr>
        <w:t xml:space="preserve"> при осуществлении муниципального контроля в отношении объектов контроля устанавливаются следующие категории риска</w:t>
      </w:r>
      <w:r w:rsidRPr="00DA155F">
        <w:rPr>
          <w:rFonts w:ascii="Liberation Serif" w:eastAsia="Times New Roman" w:hAnsi="Liberation Serif" w:cs="Times New Roman"/>
          <w:sz w:val="28"/>
          <w:szCs w:val="28"/>
        </w:rPr>
        <w:t xml:space="preserve"> причинения вреда (ущерба) охраняемым законом ценностям (далее – категории риска)</w:t>
      </w:r>
      <w:r w:rsidRPr="00DA155F">
        <w:rPr>
          <w:rFonts w:ascii="Liberation Serif" w:eastAsia="Calibri" w:hAnsi="Liberation Serif" w:cs="Times New Roman"/>
          <w:sz w:val="28"/>
          <w:szCs w:val="28"/>
        </w:rPr>
        <w:t xml:space="preserve">: </w:t>
      </w:r>
    </w:p>
    <w:p w:rsidR="008F2807" w:rsidRPr="00DA155F" w:rsidRDefault="008F2807" w:rsidP="008F280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A155F">
        <w:rPr>
          <w:rFonts w:ascii="Liberation Serif" w:eastAsia="Calibri" w:hAnsi="Liberation Serif" w:cs="Times New Roman"/>
          <w:sz w:val="28"/>
          <w:szCs w:val="28"/>
        </w:rPr>
        <w:t>1) средний риск;</w:t>
      </w:r>
    </w:p>
    <w:p w:rsidR="008F2807" w:rsidRPr="00DA155F" w:rsidRDefault="008F2807" w:rsidP="008F280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A155F">
        <w:rPr>
          <w:rFonts w:ascii="Liberation Serif" w:eastAsia="Calibri" w:hAnsi="Liberation Serif" w:cs="Times New Roman"/>
          <w:sz w:val="28"/>
          <w:szCs w:val="28"/>
        </w:rPr>
        <w:t>2) умеренный риск;</w:t>
      </w:r>
    </w:p>
    <w:p w:rsidR="00DA155F" w:rsidRPr="00DA155F" w:rsidRDefault="008F2807" w:rsidP="00DA155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A155F">
        <w:rPr>
          <w:rFonts w:ascii="Liberation Serif" w:eastAsia="Calibri" w:hAnsi="Liberation Serif" w:cs="Times New Roman"/>
          <w:sz w:val="28"/>
          <w:szCs w:val="28"/>
        </w:rPr>
        <w:t>3) низкий риск.</w:t>
      </w:r>
    </w:p>
    <w:p w:rsidR="008F2807" w:rsidRPr="00DA155F" w:rsidRDefault="008F2807" w:rsidP="008F280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DA155F">
        <w:rPr>
          <w:rFonts w:ascii="Liberation Serif" w:eastAsia="Times New Roman" w:hAnsi="Liberation Serif" w:cs="Times New Roman"/>
          <w:sz w:val="28"/>
          <w:szCs w:val="28"/>
        </w:rPr>
        <w:t>13. Отнесение объекта контроля к одной из категорий риска осуществляется на основе сопоставления его характеристик с критериями риска причинения вреда (ущерба) охраняемым законом ценностям (далее – критерии риска).</w:t>
      </w:r>
    </w:p>
    <w:p w:rsidR="008F2807" w:rsidRPr="00DA155F" w:rsidRDefault="008F2807" w:rsidP="008F280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A155F">
        <w:rPr>
          <w:rFonts w:ascii="Liberation Serif" w:eastAsia="Times New Roman" w:hAnsi="Liberation Serif" w:cs="Times New Roman"/>
          <w:sz w:val="28"/>
          <w:szCs w:val="28"/>
        </w:rPr>
        <w:t>14. К</w:t>
      </w:r>
      <w:r w:rsidRPr="00DA155F">
        <w:rPr>
          <w:rFonts w:ascii="Liberation Serif" w:eastAsia="Calibri" w:hAnsi="Liberation Serif" w:cs="Times New Roman"/>
          <w:sz w:val="28"/>
          <w:szCs w:val="28"/>
        </w:rPr>
        <w:t xml:space="preserve"> категории среднего риска относятся:</w:t>
      </w:r>
    </w:p>
    <w:p w:rsidR="00DA155F" w:rsidRPr="00DA155F" w:rsidRDefault="00DA155F" w:rsidP="00DA1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Calibri"/>
          <w:sz w:val="28"/>
          <w:szCs w:val="28"/>
          <w:lang w:eastAsia="en-US"/>
        </w:rPr>
      </w:pPr>
      <w:r w:rsidRPr="00DA155F">
        <w:rPr>
          <w:rFonts w:ascii="Liberation Serif" w:eastAsiaTheme="minorHAnsi" w:hAnsi="Liberation Serif" w:cs="Calibri"/>
          <w:sz w:val="28"/>
          <w:szCs w:val="28"/>
          <w:lang w:eastAsia="en-US"/>
        </w:rPr>
        <w:lastRenderedPageBreak/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DA155F" w:rsidRPr="00DA155F" w:rsidRDefault="00DA155F" w:rsidP="00DA15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eastAsiaTheme="minorHAnsi" w:hAnsi="Liberation Serif" w:cs="Calibri"/>
          <w:sz w:val="28"/>
          <w:szCs w:val="28"/>
          <w:lang w:eastAsia="en-US"/>
        </w:rPr>
      </w:pPr>
      <w:r w:rsidRPr="00DA155F">
        <w:rPr>
          <w:rFonts w:ascii="Liberation Serif" w:eastAsiaTheme="minorHAnsi" w:hAnsi="Liberation Serif" w:cs="Calibri"/>
          <w:sz w:val="28"/>
          <w:szCs w:val="28"/>
          <w:lang w:eastAsia="en-US"/>
        </w:rPr>
        <w:t>б) земельные участки, расположенные в границах или примыкающие к границе береговой полосы водных объектов общего пользования.</w:t>
      </w:r>
    </w:p>
    <w:p w:rsidR="008F2807" w:rsidRDefault="008F2807" w:rsidP="008F2807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A155F">
        <w:rPr>
          <w:rFonts w:ascii="Liberation Serif" w:eastAsia="Calibri" w:hAnsi="Liberation Serif" w:cs="Times New Roman"/>
          <w:sz w:val="28"/>
          <w:szCs w:val="28"/>
        </w:rPr>
        <w:t>К категории умеренного риска относятся:</w:t>
      </w:r>
    </w:p>
    <w:p w:rsidR="00DA155F" w:rsidRPr="00DA155F" w:rsidRDefault="00DA155F" w:rsidP="00DA1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155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запаса;</w:t>
      </w:r>
    </w:p>
    <w:p w:rsidR="00DA155F" w:rsidRPr="00DA155F" w:rsidRDefault="00DA155F" w:rsidP="00DA15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155F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</w:p>
    <w:p w:rsidR="00DA155F" w:rsidRPr="00DA155F" w:rsidRDefault="00DA155F" w:rsidP="00DA15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A155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8F2807" w:rsidRDefault="008F2807" w:rsidP="008F280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15. В случае, если объект контроля не отнесен органом муниципального контроля к определенной категории риска, он считается отнесенным к категории низкого риска.</w:t>
      </w:r>
    </w:p>
    <w:p w:rsidR="008F2807" w:rsidRDefault="008F2807" w:rsidP="008F280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16. При отнесении объектов контроля к категориям риска используются в том числе: </w:t>
      </w:r>
    </w:p>
    <w:p w:rsidR="008F2807" w:rsidRDefault="008F2807" w:rsidP="008F280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1) сведения из Единого государственного реестра недвижимости;</w:t>
      </w:r>
    </w:p>
    <w:p w:rsidR="008F2807" w:rsidRDefault="008F2807" w:rsidP="008F280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2) сведения, получаемые при проведении должностными лицами контрольных мероприятий без взаимодействия с контролируемыми лицами;</w:t>
      </w:r>
    </w:p>
    <w:p w:rsidR="008F2807" w:rsidRDefault="008F2807" w:rsidP="008F2807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3) сведения, полученные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и сведения, поступившие из иных источников, обеспечивающих достоверность таких сведений.</w:t>
      </w:r>
    </w:p>
    <w:p w:rsidR="008F2807" w:rsidRDefault="008F2807" w:rsidP="008F280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17. В зависимости от присвоенной категории риска устанавливаются следующие виды и периодичность плановых контрольных мероприятий:</w:t>
      </w:r>
    </w:p>
    <w:p w:rsidR="008F2807" w:rsidRDefault="008F2807" w:rsidP="008F2807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1) в отношении объектов контроля, отнесенных к категории среднего риска </w:t>
      </w:r>
      <w:r>
        <w:rPr>
          <w:rFonts w:ascii="Liberation Serif" w:eastAsia="Times New Roman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>одно плановое контрольное мероприятие в 3 года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8F2807" w:rsidRDefault="008F2807" w:rsidP="008F2807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2)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в отношении объектов контроля, отнесенных к категории умеренного риска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–одно плановое контрольное мероприятие в 5 лет </w:t>
      </w:r>
    </w:p>
    <w:p w:rsidR="008F2807" w:rsidRDefault="008F2807" w:rsidP="008F2807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18.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:rsidR="008F2807" w:rsidRDefault="008F2807" w:rsidP="008F2807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19. В целях оценки риска причинения вреда (ущерба)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охраняемым законом </w:t>
      </w:r>
      <w:r>
        <w:rPr>
          <w:rFonts w:ascii="Liberation Serif" w:eastAsia="Calibri" w:hAnsi="Liberation Serif" w:cs="Times New Roman"/>
          <w:sz w:val="28"/>
          <w:szCs w:val="28"/>
        </w:rPr>
        <w:lastRenderedPageBreak/>
        <w:t>ценностям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устанавливаются индикаторы риска нарушения обязательных требований (приложение № 1 к настоящему Положению)</w:t>
      </w:r>
    </w:p>
    <w:p w:rsidR="008F2807" w:rsidRDefault="008F2807" w:rsidP="008F280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20. Индикаторы риска нарушения обязательных требований сами по себе не являются нарушениями таких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8F2807" w:rsidRDefault="008F2807" w:rsidP="008F2807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>21.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мероприятия.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Решение о проведении и виде контрольного мероприятия принимается </w:t>
      </w:r>
      <w:r w:rsidR="00DA155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Главой Махнёвского муниципального образования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.</w:t>
      </w:r>
    </w:p>
    <w:p w:rsidR="008F2807" w:rsidRDefault="008F2807" w:rsidP="008F280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8F2807" w:rsidRDefault="008F2807" w:rsidP="008F2807">
      <w:pPr>
        <w:widowControl w:val="0"/>
        <w:shd w:val="clear" w:color="auto" w:fill="FFFFFF"/>
        <w:autoSpaceDE w:val="0"/>
        <w:spacing w:after="0" w:line="240" w:lineRule="auto"/>
        <w:jc w:val="center"/>
      </w:pPr>
      <w:r>
        <w:rPr>
          <w:rFonts w:ascii="Liberation Serif" w:eastAsia="Calibri" w:hAnsi="Liberation Serif" w:cs="Times New Roman"/>
          <w:b/>
          <w:sz w:val="28"/>
          <w:szCs w:val="28"/>
          <w:lang w:val="en-US"/>
        </w:rPr>
        <w:t>III</w:t>
      </w:r>
      <w:r>
        <w:rPr>
          <w:rFonts w:ascii="Liberation Serif" w:eastAsia="Calibri" w:hAnsi="Liberation Serif" w:cs="Times New Roman"/>
          <w:b/>
          <w:sz w:val="28"/>
          <w:szCs w:val="28"/>
        </w:rPr>
        <w:t>. Профилактика рисков причинения вреда (</w:t>
      </w:r>
      <w:proofErr w:type="gramStart"/>
      <w:r>
        <w:rPr>
          <w:rFonts w:ascii="Liberation Serif" w:eastAsia="Calibri" w:hAnsi="Liberation Serif" w:cs="Times New Roman"/>
          <w:b/>
          <w:sz w:val="28"/>
          <w:szCs w:val="28"/>
        </w:rPr>
        <w:t xml:space="preserve">ущерба) </w:t>
      </w:r>
      <w:r w:rsidR="00255D3F">
        <w:rPr>
          <w:rFonts w:ascii="Liberation Serif" w:eastAsia="Calibri" w:hAnsi="Liberation Serif" w:cs="Times New Roman"/>
          <w:b/>
          <w:sz w:val="28"/>
          <w:szCs w:val="28"/>
        </w:rPr>
        <w:t xml:space="preserve">  </w:t>
      </w:r>
      <w:proofErr w:type="gramEnd"/>
      <w:r w:rsidR="00255D3F">
        <w:rPr>
          <w:rFonts w:ascii="Liberation Serif" w:eastAsia="Calibri" w:hAnsi="Liberation Serif" w:cs="Times New Roman"/>
          <w:b/>
          <w:sz w:val="28"/>
          <w:szCs w:val="28"/>
        </w:rPr>
        <w:t xml:space="preserve">                                   </w:t>
      </w:r>
      <w:r>
        <w:rPr>
          <w:rFonts w:ascii="Liberation Serif" w:eastAsia="Calibri" w:hAnsi="Liberation Serif" w:cs="Times New Roman"/>
          <w:b/>
          <w:sz w:val="28"/>
          <w:szCs w:val="28"/>
        </w:rPr>
        <w:t>охраняемым законом ценностям</w:t>
      </w:r>
    </w:p>
    <w:p w:rsidR="008F2807" w:rsidRDefault="008F2807" w:rsidP="008F2807">
      <w:pPr>
        <w:widowControl w:val="0"/>
        <w:shd w:val="clear" w:color="auto" w:fill="FFFFFF"/>
        <w:autoSpaceDE w:val="0"/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22.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1" w:name="dst100484"/>
      <w:bookmarkEnd w:id="1"/>
      <w:r>
        <w:rPr>
          <w:rFonts w:ascii="Liberation Serif" w:eastAsia="Times New Roman" w:hAnsi="Liberation Serif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2" w:name="dst100485"/>
      <w:bookmarkEnd w:id="2"/>
      <w:r>
        <w:rPr>
          <w:rFonts w:ascii="Liberation Serif" w:eastAsia="Times New Roman" w:hAnsi="Liberation Serif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3" w:name="dst100486"/>
      <w:bookmarkEnd w:id="3"/>
      <w:r>
        <w:rPr>
          <w:rFonts w:ascii="Liberation Serif" w:eastAsia="Times New Roman" w:hAnsi="Liberation Serif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4" w:name="dst100487"/>
      <w:bookmarkEnd w:id="4"/>
      <w:r>
        <w:rPr>
          <w:rFonts w:ascii="Liberation Serif" w:eastAsia="Times New Roman" w:hAnsi="Liberation Serif" w:cs="Times New Roman"/>
          <w:sz w:val="28"/>
          <w:szCs w:val="28"/>
        </w:rPr>
        <w:t>23. Профилактика рисков причинения вреда (ущерба) охраняемым законом ценностям осуществляется в соответствии с ежегодно утверждаемой программой профилактики рисков причинения вреда (ущерба) охраняемым законом ценностям при осуществлении муниципального контроля (далее - программа профилактики).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5" w:name="dst100492"/>
      <w:bookmarkStart w:id="6" w:name="dst100493"/>
      <w:bookmarkStart w:id="7" w:name="dst100494"/>
      <w:bookmarkStart w:id="8" w:name="dst100495"/>
      <w:bookmarkEnd w:id="5"/>
      <w:bookmarkEnd w:id="6"/>
      <w:bookmarkEnd w:id="7"/>
      <w:bookmarkEnd w:id="8"/>
      <w:r>
        <w:rPr>
          <w:rFonts w:ascii="Liberation Serif" w:eastAsia="Times New Roman" w:hAnsi="Liberation Serif" w:cs="Times New Roman"/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отделом муниципального земельного контроля.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9" w:name="dst100496"/>
      <w:bookmarkEnd w:id="9"/>
      <w:r>
        <w:rPr>
          <w:rFonts w:ascii="Liberation Serif" w:eastAsia="Times New Roman" w:hAnsi="Liberation Serif" w:cs="Times New Roman"/>
          <w:sz w:val="28"/>
          <w:szCs w:val="28"/>
        </w:rPr>
        <w:t>Отдел муниципального земельного контроля может проводить профилактические мероприятия, не предусмотренные программой профилактики.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24. Отдел муниципального земельного контроля проводит следующие профилактические мероприятия: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10" w:name="dst100499"/>
      <w:bookmarkEnd w:id="10"/>
      <w:r>
        <w:rPr>
          <w:rFonts w:ascii="Liberation Serif" w:eastAsia="Times New Roman" w:hAnsi="Liberation Serif" w:cs="Times New Roman"/>
          <w:sz w:val="28"/>
          <w:szCs w:val="28"/>
        </w:rPr>
        <w:t>1) информирование;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bookmarkStart w:id="11" w:name="dst100500"/>
      <w:bookmarkStart w:id="12" w:name="dst100501"/>
      <w:bookmarkStart w:id="13" w:name="dst100502"/>
      <w:bookmarkEnd w:id="11"/>
      <w:bookmarkEnd w:id="12"/>
      <w:bookmarkEnd w:id="13"/>
      <w:r>
        <w:rPr>
          <w:rFonts w:ascii="Liberation Serif" w:eastAsia="Times New Roman" w:hAnsi="Liberation Serif" w:cs="Times New Roman"/>
          <w:sz w:val="28"/>
          <w:szCs w:val="28"/>
        </w:rPr>
        <w:t xml:space="preserve">2) </w:t>
      </w:r>
      <w:bookmarkStart w:id="14" w:name="dst100503"/>
      <w:bookmarkEnd w:id="14"/>
      <w:r>
        <w:rPr>
          <w:rFonts w:ascii="Liberation Serif" w:eastAsia="Times New Roman" w:hAnsi="Liberation Serif" w:cs="Times New Roman"/>
          <w:sz w:val="28"/>
          <w:szCs w:val="28"/>
        </w:rPr>
        <w:t xml:space="preserve">объявление предостережения о недопустимости нарушения обязательных требований (далее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</w:rPr>
        <w:t>предостережение);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3) консультирование;</w:t>
      </w:r>
    </w:p>
    <w:p w:rsidR="005201DA" w:rsidRDefault="005201DA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4)обобщение правоприменительной практики.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>25. Информирование</w:t>
      </w:r>
      <w:bookmarkStart w:id="15" w:name="dst100511"/>
      <w:bookmarkEnd w:id="15"/>
      <w:r>
        <w:rPr>
          <w:rFonts w:ascii="Liberation Serif" w:eastAsia="Times New Roman" w:hAnsi="Liberation Serif" w:cs="Times New Roman"/>
          <w:sz w:val="28"/>
          <w:szCs w:val="28"/>
        </w:rPr>
        <w:t xml:space="preserve"> осуществляется путем размещения сведений по вопросам соблюдения обязательных требований, предусмотренных </w:t>
      </w:r>
      <w:r>
        <w:rPr>
          <w:rFonts w:ascii="Liberation Serif" w:eastAsia="Calibri" w:hAnsi="Liberation Serif" w:cs="Times New Roman"/>
          <w:sz w:val="28"/>
          <w:szCs w:val="28"/>
        </w:rPr>
        <w:t>частью 3 статьи 46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на официальном</w:t>
      </w:r>
      <w:r w:rsidR="0005239C">
        <w:rPr>
          <w:rFonts w:ascii="Liberation Serif" w:eastAsia="Times New Roman" w:hAnsi="Liberation Serif" w:cs="Times New Roman"/>
          <w:sz w:val="28"/>
          <w:szCs w:val="28"/>
        </w:rPr>
        <w:t xml:space="preserve"> сайте Махнёвского муниципального образования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в сети «Интернет», в средствах массовой информации и в иных формах.</w:t>
      </w:r>
    </w:p>
    <w:p w:rsidR="008F2807" w:rsidRDefault="008F2807" w:rsidP="008F2807">
      <w:pPr>
        <w:autoSpaceDE w:val="0"/>
        <w:spacing w:after="0" w:line="240" w:lineRule="auto"/>
        <w:ind w:firstLine="708"/>
        <w:jc w:val="both"/>
      </w:pPr>
      <w:bookmarkStart w:id="16" w:name="dst100512"/>
      <w:bookmarkEnd w:id="16"/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26. </w:t>
      </w:r>
      <w:bookmarkStart w:id="17" w:name="dst100549"/>
      <w:bookmarkEnd w:id="17"/>
      <w:r>
        <w:rPr>
          <w:rFonts w:ascii="Liberation Serif" w:eastAsia="Calibri" w:hAnsi="Liberation Serif" w:cs="Times New Roman"/>
          <w:sz w:val="28"/>
          <w:szCs w:val="28"/>
        </w:rPr>
        <w:t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27. 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18" w:name="dst100550"/>
      <w:bookmarkStart w:id="19" w:name="dst100551"/>
      <w:bookmarkEnd w:id="18"/>
      <w:bookmarkEnd w:id="19"/>
      <w:r>
        <w:rPr>
          <w:rFonts w:ascii="Liberation Serif" w:eastAsia="Times New Roman" w:hAnsi="Liberation Serif" w:cs="Times New Roman"/>
          <w:sz w:val="28"/>
          <w:szCs w:val="28"/>
        </w:rPr>
        <w:t xml:space="preserve">28. Контролируемое лицо вправе после получения предостережения подать в отдел муниципального земельного контроля возражение в отношении указанного предостережения. </w:t>
      </w:r>
      <w:bookmarkStart w:id="20" w:name="dst100552"/>
      <w:bookmarkEnd w:id="20"/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21" w:name="dst100045"/>
      <w:bookmarkStart w:id="22" w:name="dst100032"/>
      <w:bookmarkEnd w:id="21"/>
      <w:bookmarkEnd w:id="22"/>
      <w:r>
        <w:rPr>
          <w:rFonts w:ascii="Liberation Serif" w:eastAsia="Times New Roman" w:hAnsi="Liberation Serif" w:cs="Times New Roman"/>
          <w:sz w:val="28"/>
          <w:szCs w:val="28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орган муниципального контроля направляет контролируемому лицу ответ, в котором указывает обоснование несогласия с доводами, указанными в возражении.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29. Отдел муниципального земельного контроля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8F2807" w:rsidRDefault="008F2807" w:rsidP="008F2807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30. Консультирование контролируемых лиц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и их представителей по вопросам, связанным с организацией и осуществлением муниципального контроля,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проводится в устной и письменной форме без взимания платы. </w:t>
      </w:r>
    </w:p>
    <w:p w:rsidR="008F2807" w:rsidRDefault="008F2807" w:rsidP="008F2807">
      <w:pPr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31. 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8F2807" w:rsidRPr="0073565D" w:rsidRDefault="008F2807" w:rsidP="008F280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3" w:name="dst100556"/>
      <w:bookmarkEnd w:id="23"/>
      <w:r w:rsidRPr="0073565D">
        <w:rPr>
          <w:rFonts w:ascii="Liberation Serif" w:eastAsia="Calibri" w:hAnsi="Liberation Serif" w:cs="Times New Roman"/>
          <w:sz w:val="28"/>
          <w:szCs w:val="28"/>
        </w:rPr>
        <w:t xml:space="preserve">а) местонахождение, контактные телефоны, адрес официального сайта </w:t>
      </w:r>
      <w:r w:rsidR="0073565D" w:rsidRPr="0073565D">
        <w:rPr>
          <w:rFonts w:ascii="Liberation Serif" w:eastAsia="Calibri" w:hAnsi="Liberation Serif" w:cs="Times New Roman"/>
          <w:sz w:val="28"/>
          <w:szCs w:val="28"/>
        </w:rPr>
        <w:t>Махнёвского муниципального образования</w:t>
      </w:r>
      <w:r w:rsidRPr="0073565D">
        <w:rPr>
          <w:rFonts w:ascii="Liberation Serif" w:eastAsia="Calibri" w:hAnsi="Liberation Serif" w:cs="Times New Roman"/>
          <w:sz w:val="28"/>
          <w:szCs w:val="28"/>
        </w:rPr>
        <w:t xml:space="preserve"> в сети «Интернет» и адреса электронной почты;</w:t>
      </w:r>
    </w:p>
    <w:p w:rsidR="008F2807" w:rsidRPr="0073565D" w:rsidRDefault="008F2807" w:rsidP="008F2807">
      <w:pPr>
        <w:widowControl w:val="0"/>
        <w:autoSpaceDE w:val="0"/>
        <w:spacing w:after="0" w:line="240" w:lineRule="auto"/>
        <w:ind w:firstLine="709"/>
        <w:jc w:val="both"/>
      </w:pPr>
      <w:r w:rsidRPr="0073565D">
        <w:rPr>
          <w:rFonts w:ascii="Liberation Serif" w:eastAsia="Calibri" w:hAnsi="Liberation Serif" w:cs="Times New Roman"/>
          <w:sz w:val="28"/>
          <w:szCs w:val="28"/>
        </w:rPr>
        <w:t>б) график работы отдела муниципального земельного контроля, время приема посетителей;</w:t>
      </w:r>
    </w:p>
    <w:p w:rsidR="008F2807" w:rsidRPr="0073565D" w:rsidRDefault="008F2807" w:rsidP="008F280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3565D">
        <w:rPr>
          <w:rFonts w:ascii="Liberation Serif" w:eastAsia="Calibri" w:hAnsi="Liberation Serif" w:cs="Times New Roman"/>
          <w:sz w:val="28"/>
          <w:szCs w:val="28"/>
        </w:rPr>
        <w:t>в) номера кабинетов, где проводятся прием и информирование посетителей по вопросам осуществления муниципального контроля;</w:t>
      </w:r>
    </w:p>
    <w:p w:rsidR="008F2807" w:rsidRPr="0073565D" w:rsidRDefault="008F2807" w:rsidP="008F2807">
      <w:pPr>
        <w:widowControl w:val="0"/>
        <w:autoSpaceDE w:val="0"/>
        <w:spacing w:after="0" w:line="240" w:lineRule="auto"/>
        <w:ind w:firstLine="709"/>
        <w:jc w:val="both"/>
      </w:pPr>
      <w:r w:rsidRPr="0073565D">
        <w:rPr>
          <w:rFonts w:ascii="Liberation Serif" w:eastAsia="Calibri" w:hAnsi="Liberation Serif" w:cs="Times New Roman"/>
          <w:sz w:val="28"/>
          <w:szCs w:val="28"/>
        </w:rPr>
        <w:t>г) перечень нормативных правовых актов, регулирующих осуществление муниципального контроля;</w:t>
      </w:r>
    </w:p>
    <w:p w:rsidR="008F2807" w:rsidRPr="0073565D" w:rsidRDefault="008F2807" w:rsidP="008F280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3565D">
        <w:rPr>
          <w:rFonts w:ascii="Liberation Serif" w:eastAsia="Calibri" w:hAnsi="Liberation Serif" w:cs="Times New Roman"/>
          <w:sz w:val="28"/>
          <w:szCs w:val="28"/>
        </w:rPr>
        <w:t>д) перечень актов, содержащих обязательные требования.</w:t>
      </w:r>
    </w:p>
    <w:p w:rsidR="008F2807" w:rsidRDefault="008F2807" w:rsidP="008F2807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</w:t>
      </w:r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>лиц</w:t>
      </w:r>
      <w:r w:rsidR="0073565D">
        <w:rPr>
          <w:rFonts w:ascii="Liberation Serif" w:eastAsia="Times New Roman" w:hAnsi="Liberation Serif" w:cs="Times New Roman"/>
          <w:sz w:val="28"/>
          <w:szCs w:val="28"/>
        </w:rPr>
        <w:t>о вправе направить запрос в 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дминистрацию </w:t>
      </w:r>
      <w:r w:rsidR="0073565D">
        <w:rPr>
          <w:rFonts w:ascii="Liberation Serif" w:eastAsia="Times New Roman" w:hAnsi="Liberation Serif" w:cs="Times New Roman"/>
          <w:sz w:val="28"/>
          <w:szCs w:val="28"/>
        </w:rPr>
        <w:t xml:space="preserve">Махнёвского </w:t>
      </w:r>
      <w:r>
        <w:rPr>
          <w:rFonts w:ascii="Liberation Serif" w:eastAsia="Times New Roman" w:hAnsi="Liberation Serif" w:cs="Times New Roman"/>
          <w:sz w:val="28"/>
          <w:szCs w:val="28"/>
        </w:rPr>
        <w:t>муниципального образования о предоставлении письменного ответа в порядке, установленном Федеральным </w:t>
      </w:r>
      <w:hyperlink r:id="rId8" w:anchor="dst0" w:history="1">
        <w:r>
          <w:rPr>
            <w:rFonts w:ascii="Liberation Serif" w:eastAsia="Times New Roman" w:hAnsi="Liberation Serif" w:cs="Times New Roman"/>
            <w:sz w:val="28"/>
            <w:szCs w:val="28"/>
          </w:rPr>
          <w:t>законом</w:t>
        </w:r>
      </w:hyperlink>
      <w:r>
        <w:rPr>
          <w:rFonts w:ascii="Liberation Serif" w:eastAsia="Times New Roman" w:hAnsi="Liberation Serif" w:cs="Times New Roman"/>
          <w:sz w:val="28"/>
          <w:szCs w:val="28"/>
        </w:rPr>
        <w:t> от 02.05.2006 года № 59-ФЗ «О порядке рассмотрения обращений граждан Российской Федерации».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24" w:name="dst100558"/>
      <w:bookmarkStart w:id="25" w:name="dst100559"/>
      <w:bookmarkEnd w:id="24"/>
      <w:bookmarkEnd w:id="25"/>
      <w:r>
        <w:rPr>
          <w:rFonts w:ascii="Liberation Serif" w:eastAsia="Times New Roman" w:hAnsi="Liberation Serif" w:cs="Times New Roman"/>
          <w:sz w:val="28"/>
          <w:szCs w:val="28"/>
        </w:rPr>
        <w:t>32.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отдела муниципального земельного контроля, иных участников контрольного мероприятия, а также результаты проведенной в рамках контрольного мероприятия экспертизы.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26" w:name="dst100560"/>
      <w:bookmarkStart w:id="27" w:name="dst100561"/>
      <w:bookmarkStart w:id="28" w:name="dst100562"/>
      <w:bookmarkEnd w:id="26"/>
      <w:bookmarkEnd w:id="27"/>
      <w:bookmarkEnd w:id="28"/>
      <w:r>
        <w:rPr>
          <w:rFonts w:ascii="Liberation Serif" w:eastAsia="Times New Roman" w:hAnsi="Liberation Serif" w:cs="Times New Roman"/>
          <w:sz w:val="28"/>
          <w:szCs w:val="28"/>
        </w:rPr>
        <w:t xml:space="preserve">33.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вопросам: 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а) основание отнесения объекта, принадлежащего или используемого контролируемым лицом, к категории риска;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8F2807" w:rsidRPr="0073565D" w:rsidRDefault="008F2807" w:rsidP="0073565D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34. В случае поступления более трех однотипных запросов контролируемых лиц о предоставлении письменных ответов об организации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br/>
        <w:t xml:space="preserve">и осуществлении муниципального контроля, консультирование по однотипным вопросам, осуществляется посредством размещения на официальном сайте </w:t>
      </w:r>
      <w:r w:rsidR="0073565D"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Махнёвского муниципального образования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в информационно-телекоммуникационной сети Интернет </w:t>
      </w:r>
      <w:hyperlink r:id="rId9" w:history="1">
        <w:r w:rsidR="0073565D" w:rsidRPr="00317DE2">
          <w:rPr>
            <w:rStyle w:val="aa"/>
            <w:rFonts w:ascii="Liberation Serif" w:hAnsi="Liberation Serif"/>
            <w:sz w:val="24"/>
            <w:szCs w:val="24"/>
            <w:lang w:val="en-US"/>
          </w:rPr>
          <w:t>www</w:t>
        </w:r>
        <w:r w:rsidR="0073565D" w:rsidRPr="00317DE2">
          <w:rPr>
            <w:rStyle w:val="aa"/>
            <w:rFonts w:ascii="Liberation Serif" w:hAnsi="Liberation Serif"/>
            <w:sz w:val="24"/>
            <w:szCs w:val="24"/>
          </w:rPr>
          <w:t>.</w:t>
        </w:r>
        <w:proofErr w:type="spellStart"/>
        <w:r w:rsidR="0073565D" w:rsidRPr="00317DE2">
          <w:rPr>
            <w:rStyle w:val="aa"/>
            <w:rFonts w:ascii="Liberation Serif" w:hAnsi="Liberation Serif"/>
            <w:sz w:val="24"/>
            <w:szCs w:val="24"/>
            <w:lang w:val="en-US"/>
          </w:rPr>
          <w:t>mahnevo</w:t>
        </w:r>
        <w:proofErr w:type="spellEnd"/>
        <w:r w:rsidR="0073565D" w:rsidRPr="00317DE2">
          <w:rPr>
            <w:rStyle w:val="aa"/>
            <w:rFonts w:ascii="Liberation Serif" w:hAnsi="Liberation Serif"/>
            <w:sz w:val="24"/>
            <w:szCs w:val="24"/>
          </w:rPr>
          <w:t>.</w:t>
        </w:r>
        <w:proofErr w:type="spellStart"/>
        <w:r w:rsidR="0073565D" w:rsidRPr="00317DE2">
          <w:rPr>
            <w:rStyle w:val="aa"/>
            <w:rFonts w:ascii="Liberation Serif" w:hAnsi="Liberation Serif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письменного разъяснения, подписанного уполномоченным 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должностным лицом </w:t>
      </w:r>
      <w:r>
        <w:rPr>
          <w:rFonts w:ascii="Liberation Serif" w:hAnsi="Liberation Serif"/>
          <w:color w:val="000000"/>
          <w:sz w:val="28"/>
          <w:szCs w:val="28"/>
        </w:rPr>
        <w:t>органа муниципального контроля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.</w:t>
      </w:r>
    </w:p>
    <w:p w:rsidR="008F2807" w:rsidRDefault="008F2807" w:rsidP="008F2807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35. Рассмотрение письменных обращений осуществляется в порядке и сроки, установленные Федеральным законом от </w:t>
      </w:r>
      <w:r>
        <w:rPr>
          <w:rFonts w:ascii="Liberation Serif" w:eastAsia="Calibri" w:hAnsi="Liberation Serif" w:cs="Times New Roman"/>
          <w:sz w:val="28"/>
          <w:szCs w:val="28"/>
        </w:rPr>
        <w:t>02.05.2006 № 59-ФЗ «О порядке рассмотрения обращений граждан Российской Федерации».</w:t>
      </w:r>
    </w:p>
    <w:p w:rsidR="0073565D" w:rsidRPr="0073565D" w:rsidRDefault="0073565D" w:rsidP="0073565D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3565D">
        <w:rPr>
          <w:rFonts w:ascii="Liberation Serif" w:hAnsi="Liberation Serif"/>
          <w:sz w:val="28"/>
          <w:szCs w:val="28"/>
        </w:rPr>
        <w:t>36. Обобщение правоприменительной практики (рекомендуется)</w:t>
      </w:r>
    </w:p>
    <w:p w:rsidR="0073565D" w:rsidRPr="0073565D" w:rsidRDefault="0073565D" w:rsidP="0073565D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3565D">
        <w:rPr>
          <w:rFonts w:ascii="Liberation Serif" w:hAnsi="Liberation Serif"/>
          <w:sz w:val="28"/>
          <w:szCs w:val="28"/>
        </w:rPr>
        <w:t xml:space="preserve">Орган муниципального контроля осуществляет обобщение правоприменительной практики </w:t>
      </w:r>
      <w:r w:rsidRPr="0073565D">
        <w:rPr>
          <w:rFonts w:ascii="Times New Roman" w:hAnsi="Times New Roman" w:cs="Times New Roman"/>
          <w:sz w:val="28"/>
          <w:szCs w:val="28"/>
        </w:rPr>
        <w:t>‎</w:t>
      </w:r>
      <w:r w:rsidRPr="0073565D">
        <w:rPr>
          <w:rFonts w:ascii="Liberation Serif" w:hAnsi="Liberation Serif" w:cs="Liberation Serif"/>
          <w:sz w:val="28"/>
          <w:szCs w:val="28"/>
        </w:rPr>
        <w:t>и</w:t>
      </w:r>
      <w:r w:rsidRPr="0073565D">
        <w:rPr>
          <w:rFonts w:ascii="Liberation Serif" w:hAnsi="Liberation Serif"/>
          <w:sz w:val="28"/>
          <w:szCs w:val="28"/>
        </w:rPr>
        <w:t xml:space="preserve"> </w:t>
      </w:r>
      <w:r w:rsidRPr="0073565D">
        <w:rPr>
          <w:rFonts w:ascii="Liberation Serif" w:hAnsi="Liberation Serif" w:cs="Liberation Serif"/>
          <w:sz w:val="28"/>
          <w:szCs w:val="28"/>
        </w:rPr>
        <w:t>проведения</w:t>
      </w:r>
      <w:r w:rsidRPr="0073565D">
        <w:rPr>
          <w:rFonts w:ascii="Liberation Serif" w:hAnsi="Liberation Serif"/>
          <w:sz w:val="28"/>
          <w:szCs w:val="28"/>
        </w:rPr>
        <w:t xml:space="preserve"> </w:t>
      </w:r>
      <w:r w:rsidRPr="0073565D"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73565D">
        <w:rPr>
          <w:rFonts w:ascii="Liberation Serif" w:hAnsi="Liberation Serif"/>
          <w:sz w:val="28"/>
          <w:szCs w:val="28"/>
        </w:rPr>
        <w:t xml:space="preserve"> </w:t>
      </w:r>
      <w:r w:rsidRPr="0073565D">
        <w:rPr>
          <w:rFonts w:ascii="Liberation Serif" w:hAnsi="Liberation Serif" w:cs="Liberation Serif"/>
          <w:sz w:val="28"/>
          <w:szCs w:val="28"/>
        </w:rPr>
        <w:t>контроля</w:t>
      </w:r>
      <w:r w:rsidRPr="0073565D">
        <w:rPr>
          <w:rFonts w:ascii="Liberation Serif" w:hAnsi="Liberation Serif"/>
          <w:sz w:val="28"/>
          <w:szCs w:val="28"/>
        </w:rPr>
        <w:t xml:space="preserve"> </w:t>
      </w:r>
      <w:r w:rsidRPr="0073565D">
        <w:rPr>
          <w:rFonts w:ascii="Liberation Serif" w:hAnsi="Liberation Serif" w:cs="Liberation Serif"/>
          <w:sz w:val="28"/>
          <w:szCs w:val="28"/>
        </w:rPr>
        <w:t>один</w:t>
      </w:r>
      <w:r w:rsidRPr="0073565D">
        <w:rPr>
          <w:rFonts w:ascii="Liberation Serif" w:hAnsi="Liberation Serif"/>
          <w:sz w:val="28"/>
          <w:szCs w:val="28"/>
        </w:rPr>
        <w:t xml:space="preserve"> </w:t>
      </w:r>
      <w:r w:rsidRPr="0073565D">
        <w:rPr>
          <w:rFonts w:ascii="Liberation Serif" w:hAnsi="Liberation Serif" w:cs="Liberation Serif"/>
          <w:sz w:val="28"/>
          <w:szCs w:val="28"/>
        </w:rPr>
        <w:t>раз</w:t>
      </w:r>
      <w:r w:rsidRPr="0073565D">
        <w:rPr>
          <w:rFonts w:ascii="Liberation Serif" w:hAnsi="Liberation Serif"/>
          <w:sz w:val="28"/>
          <w:szCs w:val="28"/>
        </w:rPr>
        <w:t xml:space="preserve"> </w:t>
      </w:r>
      <w:r w:rsidRPr="0073565D">
        <w:rPr>
          <w:rFonts w:ascii="Liberation Serif" w:hAnsi="Liberation Serif" w:cs="Liberation Serif"/>
          <w:sz w:val="28"/>
          <w:szCs w:val="28"/>
        </w:rPr>
        <w:t>в</w:t>
      </w:r>
      <w:r w:rsidRPr="0073565D">
        <w:rPr>
          <w:rFonts w:ascii="Liberation Serif" w:hAnsi="Liberation Serif"/>
          <w:sz w:val="28"/>
          <w:szCs w:val="28"/>
        </w:rPr>
        <w:t xml:space="preserve"> </w:t>
      </w:r>
      <w:r w:rsidRPr="0073565D">
        <w:rPr>
          <w:rFonts w:ascii="Liberation Serif" w:hAnsi="Liberation Serif" w:cs="Liberation Serif"/>
          <w:sz w:val="28"/>
          <w:szCs w:val="28"/>
        </w:rPr>
        <w:t>год</w:t>
      </w:r>
      <w:r w:rsidRPr="0073565D">
        <w:rPr>
          <w:rFonts w:ascii="Liberation Serif" w:hAnsi="Liberation Serif"/>
          <w:sz w:val="28"/>
          <w:szCs w:val="28"/>
        </w:rPr>
        <w:t xml:space="preserve">. </w:t>
      </w:r>
    </w:p>
    <w:p w:rsidR="0073565D" w:rsidRPr="0073565D" w:rsidRDefault="0073565D" w:rsidP="0073565D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3565D">
        <w:rPr>
          <w:rFonts w:ascii="Liberation Serif" w:hAnsi="Liberation Serif"/>
          <w:sz w:val="28"/>
          <w:szCs w:val="28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</w:t>
      </w:r>
      <w:r w:rsidRPr="0073565D">
        <w:rPr>
          <w:rFonts w:ascii="Times New Roman" w:hAnsi="Times New Roman" w:cs="Times New Roman"/>
          <w:sz w:val="28"/>
          <w:szCs w:val="28"/>
        </w:rPr>
        <w:t>‎</w:t>
      </w:r>
      <w:r w:rsidRPr="0073565D">
        <w:rPr>
          <w:rFonts w:ascii="Liberation Serif" w:hAnsi="Liberation Serif" w:cs="Liberation Serif"/>
          <w:sz w:val="28"/>
          <w:szCs w:val="28"/>
        </w:rPr>
        <w:t>о</w:t>
      </w:r>
      <w:r w:rsidRPr="0073565D">
        <w:rPr>
          <w:rFonts w:ascii="Liberation Serif" w:hAnsi="Liberation Serif"/>
          <w:sz w:val="28"/>
          <w:szCs w:val="28"/>
        </w:rPr>
        <w:t xml:space="preserve"> </w:t>
      </w:r>
      <w:r w:rsidRPr="0073565D">
        <w:rPr>
          <w:rFonts w:ascii="Liberation Serif" w:hAnsi="Liberation Serif" w:cs="Liberation Serif"/>
          <w:sz w:val="28"/>
          <w:szCs w:val="28"/>
        </w:rPr>
        <w:t>правоприменительной</w:t>
      </w:r>
      <w:r w:rsidRPr="0073565D">
        <w:rPr>
          <w:rFonts w:ascii="Liberation Serif" w:hAnsi="Liberation Serif"/>
          <w:sz w:val="28"/>
          <w:szCs w:val="28"/>
        </w:rPr>
        <w:t xml:space="preserve"> </w:t>
      </w:r>
      <w:r w:rsidRPr="0073565D">
        <w:rPr>
          <w:rFonts w:ascii="Liberation Serif" w:hAnsi="Liberation Serif" w:cs="Liberation Serif"/>
          <w:sz w:val="28"/>
          <w:szCs w:val="28"/>
        </w:rPr>
        <w:t>практике</w:t>
      </w:r>
      <w:r w:rsidRPr="0073565D">
        <w:rPr>
          <w:rFonts w:ascii="Liberation Serif" w:hAnsi="Liberation Serif"/>
          <w:sz w:val="28"/>
          <w:szCs w:val="28"/>
        </w:rPr>
        <w:t>).</w:t>
      </w:r>
    </w:p>
    <w:p w:rsidR="0073565D" w:rsidRPr="0073565D" w:rsidRDefault="0073565D" w:rsidP="0073565D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3565D">
        <w:rPr>
          <w:rFonts w:ascii="Liberation Serif" w:hAnsi="Liberation Serif"/>
          <w:sz w:val="28"/>
          <w:szCs w:val="28"/>
        </w:rPr>
        <w:t>Для подготовки доклада о правоприменительной практике отделом муниципального земельного контроля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73565D" w:rsidRDefault="0073565D" w:rsidP="0073565D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3565D">
        <w:rPr>
          <w:rFonts w:ascii="Liberation Serif" w:hAnsi="Liberation Serif"/>
          <w:sz w:val="28"/>
          <w:szCs w:val="28"/>
        </w:rPr>
        <w:t xml:space="preserve">Доклад о правоприменительной практике утверждается Главой Махнёвского муниципального образования и размещается на официальном сайте муниципального образования в сети «Интернет» не позднее </w:t>
      </w:r>
      <w:r w:rsidRPr="0073565D">
        <w:rPr>
          <w:rFonts w:ascii="Times New Roman" w:hAnsi="Times New Roman" w:cs="Times New Roman"/>
          <w:sz w:val="28"/>
          <w:szCs w:val="28"/>
        </w:rPr>
        <w:t>‎</w:t>
      </w:r>
      <w:r w:rsidRPr="0073565D">
        <w:rPr>
          <w:rFonts w:ascii="Liberation Serif" w:hAnsi="Liberation Serif"/>
          <w:sz w:val="28"/>
          <w:szCs w:val="28"/>
        </w:rPr>
        <w:t xml:space="preserve">1 </w:t>
      </w:r>
      <w:r w:rsidRPr="0073565D">
        <w:rPr>
          <w:rFonts w:ascii="Liberation Serif" w:hAnsi="Liberation Serif" w:cs="Liberation Serif"/>
          <w:sz w:val="28"/>
          <w:szCs w:val="28"/>
        </w:rPr>
        <w:t>марта</w:t>
      </w:r>
      <w:r w:rsidRPr="0073565D">
        <w:rPr>
          <w:rFonts w:ascii="Liberation Serif" w:hAnsi="Liberation Serif"/>
          <w:sz w:val="28"/>
          <w:szCs w:val="28"/>
        </w:rPr>
        <w:t xml:space="preserve"> года, следующего за отчетным.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</w:p>
    <w:p w:rsidR="002D5DB8" w:rsidRPr="00471BC9" w:rsidRDefault="002D5DB8" w:rsidP="008F2807">
      <w:pPr>
        <w:widowControl w:val="0"/>
        <w:autoSpaceDE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255D3F" w:rsidRPr="00471BC9" w:rsidRDefault="00255D3F" w:rsidP="008F2807">
      <w:pPr>
        <w:widowControl w:val="0"/>
        <w:autoSpaceDE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8F2807" w:rsidRDefault="008F2807" w:rsidP="008F2807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Calibri" w:hAnsi="Liberation Serif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Liberation Serif" w:eastAsia="Calibri" w:hAnsi="Liberation Serif" w:cs="Times New Roman"/>
          <w:b/>
          <w:sz w:val="28"/>
          <w:szCs w:val="28"/>
        </w:rPr>
        <w:t>. Осуществление муниципального контроля</w:t>
      </w:r>
    </w:p>
    <w:p w:rsidR="008F2807" w:rsidRDefault="008F2807" w:rsidP="008F280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37. При осуществлении муниципального контроля проводятся следующие контрольные мероприятия: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1)  контрольные мероприятия без взаимодействия с контролируемыми лицами;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2) контрольные мероприятия при взаимодействии с контролируемыми лицами.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38. Отделом муниципального контроля проводятся следующие контрольные мероприятия без взаимодействия с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контролируемыми лицами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: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1) наблюдение за соблюдением обязательных требований;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bookmarkStart w:id="29" w:name="dst100629"/>
      <w:bookmarkEnd w:id="29"/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2) выездное обследование.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Порядок проведения контрольных мероприятий без взаимодействия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контролируемыми лицами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предусмотрен статьями 74, 75 </w:t>
      </w:r>
      <w:r>
        <w:rPr>
          <w:rFonts w:ascii="Liberation Serif" w:eastAsia="Calibri" w:hAnsi="Liberation Serif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Контрольные мероприятия без взаимодействия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контролируемыми лицами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проводятся должностными лицами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уполномоченного органа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на основании заданий, подписанных уполномоченным органом контрольного органа.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39. Отделом муниципального контроля при осуществлении муниципального земельного контроля проводятся следующие виды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контрольных мероприятий и контрольных действий в рамках указанных мероприятий: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1) инспекционный визит (посредством </w:t>
      </w:r>
      <w:r>
        <w:rPr>
          <w:rFonts w:ascii="Liberation Serif" w:eastAsia="Times New Roman" w:hAnsi="Liberation Serif" w:cs="Times New Roman"/>
          <w:sz w:val="28"/>
          <w:szCs w:val="28"/>
        </w:rPr>
        <w:t>осмотра, опроса, получения письменных объяснений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2) </w:t>
      </w:r>
      <w:r>
        <w:rPr>
          <w:rFonts w:ascii="Liberation Serif" w:eastAsia="Times New Roman" w:hAnsi="Liberation Serif" w:cs="Times New Roman"/>
          <w:sz w:val="28"/>
          <w:szCs w:val="28"/>
        </w:rPr>
        <w:t>рейдовый осмотр (посредством осмотра, опроса, получения письменных объяснений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30" w:name="dst100625"/>
      <w:bookmarkEnd w:id="30"/>
      <w:r>
        <w:rPr>
          <w:rFonts w:ascii="Liberation Serif" w:eastAsia="Times New Roman" w:hAnsi="Liberation Serif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документов);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bookmarkStart w:id="31" w:name="dst100626"/>
      <w:bookmarkEnd w:id="31"/>
      <w:r>
        <w:rPr>
          <w:rFonts w:ascii="Liberation Serif" w:eastAsia="Times New Roman" w:hAnsi="Liberation Serif" w:cs="Times New Roman"/>
          <w:sz w:val="28"/>
          <w:szCs w:val="28"/>
        </w:rPr>
        <w:t>4) выездная проверка (посредством осмотра, опроса, получения письменных объяснений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, инструментального обследования, истребования документов).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40. В рамках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контрольных мероприятий при взаимодействии </w:t>
      </w:r>
      <w:r w:rsidR="002D5DB8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                                          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с контролируемыми лицами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проводятся следующие контрольные действия:  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1) осмотр;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2) опрос;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3) получение письменных объяснений;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4) истребование документов;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5) инструментальное обследование.</w:t>
      </w:r>
    </w:p>
    <w:p w:rsidR="008F2807" w:rsidRDefault="008F2807" w:rsidP="008F2807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Порядок проведения контрольных действий определен </w:t>
      </w:r>
      <w:r w:rsidR="00255D3F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главой 14 </w:t>
      </w:r>
      <w:r>
        <w:rPr>
          <w:rFonts w:ascii="Liberation Serif" w:eastAsia="Calibri" w:hAnsi="Liberation Serif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</w:rPr>
        <w:t xml:space="preserve">41. Под взаимодействием </w:t>
      </w:r>
      <w:r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должностных лиц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уполномоченного органа</w:t>
      </w:r>
      <w:r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с контролируемыми лицами или его представителем понимаются встречи, телефонные и иные переговоры (непосредственное взаимодействие), запрос документов, иных материалов, присутствие должностного лица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уполномоченного органа</w:t>
      </w:r>
      <w:r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по месту нахождения объекта контроля (за исключением случаев присутствия должностного лица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уполномоченного органа</w:t>
      </w:r>
      <w:r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на общедоступных производственных объектах).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42. Основания для проведения контрольных мероприятий:</w:t>
      </w:r>
    </w:p>
    <w:p w:rsidR="008F2807" w:rsidRDefault="008F2807" w:rsidP="008F2807">
      <w:pPr>
        <w:autoSpaceDE w:val="0"/>
        <w:spacing w:after="0" w:line="240" w:lineRule="auto"/>
        <w:ind w:firstLine="708"/>
        <w:jc w:val="both"/>
      </w:pPr>
      <w:bookmarkStart w:id="32" w:name="dst100634"/>
      <w:bookmarkEnd w:id="32"/>
      <w:r>
        <w:rPr>
          <w:rFonts w:ascii="Liberation Serif" w:eastAsia="Times New Roman" w:hAnsi="Liberation Serif" w:cs="Times New Roman"/>
          <w:sz w:val="28"/>
          <w:szCs w:val="28"/>
        </w:rPr>
        <w:t xml:space="preserve">1) </w:t>
      </w:r>
      <w:r>
        <w:rPr>
          <w:rFonts w:ascii="Liberation Serif" w:eastAsia="Calibri" w:hAnsi="Liberation Serif" w:cs="Times New Roman"/>
          <w:sz w:val="28"/>
          <w:szCs w:val="28"/>
        </w:rPr>
        <w:t>наличие у контрольного органа сведений о причинении вреда (ущерба) или об угрозе причинения вреда (ущерба) охраняемым законом ценностям либо выявление</w:t>
      </w:r>
      <w:r w:rsidR="00255D3F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</w:rPr>
        <w:t>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2) выявление соответствия объекта контроля индикаторам риска нарушения обязательных требований;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3) наступление сроков проведения контрольных мероприятий, включенных в план проведения контрольных мероприятий;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33" w:name="dst100636"/>
      <w:bookmarkEnd w:id="33"/>
      <w:r>
        <w:rPr>
          <w:rFonts w:ascii="Liberation Serif" w:eastAsia="Times New Roman" w:hAnsi="Liberation Serif" w:cs="Times New Roman"/>
          <w:sz w:val="28"/>
          <w:szCs w:val="28"/>
        </w:rPr>
        <w:t>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34" w:name="dst100637"/>
      <w:bookmarkEnd w:id="34"/>
      <w:r>
        <w:rPr>
          <w:rFonts w:ascii="Liberation Serif" w:eastAsia="Times New Roman" w:hAnsi="Liberation Serif" w:cs="Times New Roman"/>
          <w:sz w:val="28"/>
          <w:szCs w:val="28"/>
        </w:rPr>
        <w:t>5)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35" w:name="dst100638"/>
      <w:bookmarkEnd w:id="35"/>
      <w:r>
        <w:rPr>
          <w:rFonts w:ascii="Liberation Serif" w:eastAsia="Times New Roman" w:hAnsi="Liberation Serif" w:cs="Times New Roman"/>
          <w:sz w:val="28"/>
          <w:szCs w:val="28"/>
        </w:rPr>
        <w:t>6) истечение срока исполнения предписания об устранении нарушений обязательных требований</w:t>
      </w:r>
      <w:bookmarkStart w:id="36" w:name="dst100639"/>
      <w:bookmarkEnd w:id="36"/>
      <w:r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8F2807" w:rsidRDefault="008F2807" w:rsidP="008F2807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bookmarkStart w:id="37" w:name="dst100645"/>
      <w:bookmarkEnd w:id="37"/>
      <w:r>
        <w:rPr>
          <w:rFonts w:ascii="Liberation Serif" w:eastAsia="Times New Roman" w:hAnsi="Liberation Serif" w:cs="Times New Roman"/>
          <w:sz w:val="28"/>
          <w:szCs w:val="28"/>
        </w:rPr>
        <w:t>43</w:t>
      </w:r>
      <w:r>
        <w:rPr>
          <w:rFonts w:ascii="Liberation Serif" w:eastAsia="Times New Roman" w:hAnsi="Liberation Serif" w:cs="Times New Roman"/>
          <w:color w:val="ED7D31"/>
          <w:sz w:val="28"/>
          <w:szCs w:val="28"/>
        </w:rPr>
        <w:t xml:space="preserve">.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проводится оценка их достоверности в порядке, предусмотренном  пунктом 3 статьи 58 </w:t>
      </w:r>
      <w:r>
        <w:rPr>
          <w:rFonts w:ascii="Liberation Serif" w:eastAsia="Calibri" w:hAnsi="Liberation Serif" w:cs="Times New Roman"/>
          <w:sz w:val="28"/>
          <w:szCs w:val="28"/>
        </w:rPr>
        <w:t>Федерального закона от 31.07.2020 №248-ФЗ «О государственном контроле (надзоре) и муниципальном контроле в Российской Федерации».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bookmarkStart w:id="38" w:name="dst100650"/>
      <w:bookmarkEnd w:id="38"/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44. По итогам рассмотрения сведений о причинении вреда (ущерба) или об угрозе причинения вреда (ущерба) охраняемым законом ценностям должностное лицо </w:t>
      </w:r>
      <w:r w:rsidR="00EE6C79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Отдела</w:t>
      </w:r>
      <w:r w:rsidR="00EE6C79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направляет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: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bookmarkStart w:id="39" w:name="dst100661"/>
      <w:bookmarkEnd w:id="39"/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 либо выявлении соответствия объекта контроля индикаторам риска нарушения требований земельного законодательства - мотивированное представление о проведении контрольного мероприятия;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bookmarkStart w:id="40" w:name="dst100662"/>
      <w:bookmarkEnd w:id="40"/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выявления соответствия объекта контроля индикаторам риска нарушения обязательных требований - мотивированное представление о направлении предостережения о недопустимости нарушения обязательных требований;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bookmarkStart w:id="41" w:name="dst100663"/>
      <w:bookmarkEnd w:id="41"/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Типовая форма мотивированного представления о проведении контрольного мероприятия, о направлении предостережения о недопустимости нарушения обязательных требований, об отсутствии основания для проведения контрольного мероприятия утверждается</w:t>
      </w:r>
      <w:r w:rsidR="00BC0D30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нормативным правовым актом Администрации Махнёвского муниципального образования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42" w:name="dst100666"/>
      <w:bookmarkStart w:id="43" w:name="dst100667"/>
      <w:bookmarkStart w:id="44" w:name="dst100668"/>
      <w:bookmarkStart w:id="45" w:name="dst100669"/>
      <w:bookmarkEnd w:id="42"/>
      <w:bookmarkEnd w:id="43"/>
      <w:bookmarkEnd w:id="44"/>
      <w:bookmarkEnd w:id="45"/>
      <w:r>
        <w:rPr>
          <w:rFonts w:ascii="Liberation Serif" w:eastAsia="Times New Roman" w:hAnsi="Liberation Serif" w:cs="Times New Roman"/>
          <w:sz w:val="28"/>
          <w:szCs w:val="28"/>
        </w:rPr>
        <w:t xml:space="preserve">45. Контрольные мероприятия, предусматривающие взаимодействие с контролируемым лицом, в том числе документарная проверка, проводятся на основании распоряжения </w:t>
      </w:r>
      <w:r w:rsidR="00BC0D30">
        <w:rPr>
          <w:rFonts w:ascii="Liberation Serif" w:eastAsia="Times New Roman" w:hAnsi="Liberation Serif" w:cs="Times New Roman"/>
          <w:color w:val="000000"/>
          <w:sz w:val="28"/>
          <w:szCs w:val="28"/>
        </w:rPr>
        <w:t>Администрации Махнёвского муниципального образования</w:t>
      </w:r>
      <w:r w:rsidR="00BC0D3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(далее - распоряжение), в котором указывается: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46" w:name="dst100684"/>
      <w:bookmarkEnd w:id="46"/>
      <w:r>
        <w:rPr>
          <w:rFonts w:ascii="Liberation Serif" w:eastAsia="Times New Roman" w:hAnsi="Liberation Serif" w:cs="Times New Roman"/>
          <w:sz w:val="28"/>
          <w:szCs w:val="28"/>
        </w:rPr>
        <w:t>1) дата, время и место принятия решения;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47" w:name="dst100685"/>
      <w:bookmarkEnd w:id="47"/>
      <w:r>
        <w:rPr>
          <w:rFonts w:ascii="Liberation Serif" w:eastAsia="Times New Roman" w:hAnsi="Liberation Serif" w:cs="Times New Roman"/>
          <w:sz w:val="28"/>
          <w:szCs w:val="28"/>
        </w:rPr>
        <w:t>2) кем принято решение;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48" w:name="dst100686"/>
      <w:bookmarkEnd w:id="48"/>
      <w:r>
        <w:rPr>
          <w:rFonts w:ascii="Liberation Serif" w:eastAsia="Times New Roman" w:hAnsi="Liberation Serif" w:cs="Times New Roman"/>
          <w:sz w:val="28"/>
          <w:szCs w:val="28"/>
        </w:rPr>
        <w:t>3) основание проведения контрольного мероприятия;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49" w:name="dst100687"/>
      <w:bookmarkEnd w:id="49"/>
      <w:r>
        <w:rPr>
          <w:rFonts w:ascii="Liberation Serif" w:eastAsia="Times New Roman" w:hAnsi="Liberation Serif" w:cs="Times New Roman"/>
          <w:sz w:val="28"/>
          <w:szCs w:val="28"/>
        </w:rPr>
        <w:t>4) вид контроля;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bookmarkStart w:id="50" w:name="dst100688"/>
      <w:bookmarkEnd w:id="50"/>
      <w:r>
        <w:rPr>
          <w:rFonts w:ascii="Liberation Serif" w:eastAsia="Times New Roman" w:hAnsi="Liberation Serif" w:cs="Times New Roman"/>
          <w:sz w:val="28"/>
          <w:szCs w:val="28"/>
        </w:rPr>
        <w:t>5) фамилии, имена, отчества (при наличии), должность должностного (должностных) лица (лиц) отдела муниципального земельного контроля, уполномоченного (уполномоченных) на проведение контрольного мероприятия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51" w:name="dst100689"/>
      <w:bookmarkEnd w:id="51"/>
      <w:r>
        <w:rPr>
          <w:rFonts w:ascii="Liberation Serif" w:eastAsia="Times New Roman" w:hAnsi="Liberation Serif" w:cs="Times New Roman"/>
          <w:sz w:val="28"/>
          <w:szCs w:val="28"/>
        </w:rPr>
        <w:t>6) объект контроля, в отношении которого проводится контрольное мероприятие;</w:t>
      </w:r>
    </w:p>
    <w:p w:rsidR="008F2807" w:rsidRDefault="008F2807" w:rsidP="008F2807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 (может не указываться в отношении рейдового осмотра);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bookmarkStart w:id="52" w:name="dst100690"/>
      <w:bookmarkStart w:id="53" w:name="dst100691"/>
      <w:bookmarkEnd w:id="52"/>
      <w:bookmarkEnd w:id="53"/>
      <w:r>
        <w:rPr>
          <w:rFonts w:ascii="Liberation Serif" w:eastAsia="Times New Roman" w:hAnsi="Liberation Serif" w:cs="Times New Roman"/>
          <w:sz w:val="28"/>
          <w:szCs w:val="28"/>
        </w:rPr>
        <w:t xml:space="preserve"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объекта контроля обязательным требованиям, в отношении которого проводится контрольное мероприятие </w:t>
      </w:r>
      <w:r>
        <w:rPr>
          <w:rFonts w:ascii="Liberation Serif" w:eastAsia="Calibri" w:hAnsi="Liberation Serif" w:cs="Times New Roman"/>
          <w:sz w:val="28"/>
          <w:szCs w:val="28"/>
        </w:rPr>
        <w:t>(может не указываться в отношении рейдового осмотра)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54" w:name="dst100692"/>
      <w:bookmarkEnd w:id="54"/>
      <w:r>
        <w:rPr>
          <w:rFonts w:ascii="Liberation Serif" w:eastAsia="Times New Roman" w:hAnsi="Liberation Serif" w:cs="Times New Roman"/>
          <w:sz w:val="28"/>
          <w:szCs w:val="28"/>
        </w:rPr>
        <w:t>8) вид контрольного мероприятия;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55" w:name="dst100693"/>
      <w:bookmarkEnd w:id="55"/>
      <w:r>
        <w:rPr>
          <w:rFonts w:ascii="Liberation Serif" w:eastAsia="Times New Roman" w:hAnsi="Liberation Serif" w:cs="Times New Roman"/>
          <w:sz w:val="28"/>
          <w:szCs w:val="28"/>
        </w:rPr>
        <w:t>9) перечень контрольных действий, совершаемых в рамках контрольного мероприятия, предусматривающего взаимодействие с контролируемым лицом;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56" w:name="dst100694"/>
      <w:bookmarkEnd w:id="56"/>
      <w:r>
        <w:rPr>
          <w:rFonts w:ascii="Liberation Serif" w:eastAsia="Times New Roman" w:hAnsi="Liberation Serif" w:cs="Times New Roman"/>
          <w:sz w:val="28"/>
          <w:szCs w:val="28"/>
        </w:rPr>
        <w:t>10) предмет контрольного мероприятия;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57" w:name="dst100695"/>
      <w:bookmarkEnd w:id="57"/>
      <w:r>
        <w:rPr>
          <w:rFonts w:ascii="Liberation Serif" w:eastAsia="Times New Roman" w:hAnsi="Liberation Serif" w:cs="Times New Roman"/>
          <w:sz w:val="28"/>
          <w:szCs w:val="28"/>
        </w:rPr>
        <w:t>11) проверочные листы, если их применение является обязательным;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58" w:name="dst100696"/>
      <w:bookmarkEnd w:id="58"/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>12)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лицом;</w:t>
      </w:r>
    </w:p>
    <w:p w:rsidR="008F2807" w:rsidRDefault="008F2807" w:rsidP="008F2807">
      <w:pPr>
        <w:autoSpaceDE w:val="0"/>
        <w:spacing w:after="0" w:line="240" w:lineRule="auto"/>
        <w:ind w:firstLine="708"/>
        <w:jc w:val="both"/>
      </w:pPr>
      <w:bookmarkStart w:id="59" w:name="dst100697"/>
      <w:bookmarkEnd w:id="59"/>
      <w:r>
        <w:rPr>
          <w:rFonts w:ascii="Liberation Serif" w:eastAsia="Times New Roman" w:hAnsi="Liberation Serif" w:cs="Times New Roman"/>
          <w:sz w:val="28"/>
          <w:szCs w:val="28"/>
        </w:rPr>
        <w:t xml:space="preserve">13) </w:t>
      </w:r>
      <w:r>
        <w:rPr>
          <w:rFonts w:ascii="Liberation Serif" w:eastAsia="Calibri" w:hAnsi="Liberation Serif" w:cs="Times New Roman"/>
          <w:sz w:val="28"/>
          <w:szCs w:val="28"/>
        </w:rPr>
        <w:t>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</w:p>
    <w:p w:rsidR="008F2807" w:rsidRPr="00BC0D30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46.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год, формируемого отделом </w:t>
      </w:r>
      <w:r w:rsidRPr="00BC0D30">
        <w:rPr>
          <w:rFonts w:ascii="Liberation Serif" w:eastAsia="Times New Roman" w:hAnsi="Liberation Serif" w:cs="Times New Roman"/>
          <w:sz w:val="28"/>
          <w:szCs w:val="28"/>
        </w:rPr>
        <w:t xml:space="preserve">муниципального земельного контроля и подлежащего согласованию с </w:t>
      </w:r>
      <w:proofErr w:type="spellStart"/>
      <w:r w:rsidR="00BC0D30" w:rsidRPr="00BC0D30">
        <w:rPr>
          <w:rFonts w:ascii="Liberation Serif" w:eastAsia="Times New Roman" w:hAnsi="Liberation Serif" w:cs="Times New Roman"/>
          <w:sz w:val="28"/>
          <w:szCs w:val="28"/>
        </w:rPr>
        <w:t>Алапаевской</w:t>
      </w:r>
      <w:proofErr w:type="spellEnd"/>
      <w:r w:rsidR="00BC0D30">
        <w:rPr>
          <w:rFonts w:ascii="Liberation Serif" w:eastAsia="Times New Roman" w:hAnsi="Liberation Serif" w:cs="Times New Roman"/>
          <w:sz w:val="28"/>
          <w:szCs w:val="28"/>
        </w:rPr>
        <w:t xml:space="preserve"> городской прокуратурой</w:t>
      </w:r>
      <w:r w:rsidR="005F228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55D3F">
        <w:rPr>
          <w:rFonts w:ascii="Liberation Serif" w:eastAsia="Times New Roman" w:hAnsi="Liberation Serif" w:cs="Times New Roman"/>
          <w:sz w:val="28"/>
          <w:szCs w:val="28"/>
        </w:rPr>
        <w:t xml:space="preserve">                   </w:t>
      </w:r>
      <w:proofErr w:type="gramStart"/>
      <w:r w:rsidR="00255D3F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  <w:r w:rsidR="00BC0D30">
        <w:rPr>
          <w:rFonts w:ascii="Liberation Serif" w:eastAsia="Times New Roman" w:hAnsi="Liberation Serif" w:cs="Times New Roman"/>
          <w:sz w:val="28"/>
          <w:szCs w:val="28"/>
        </w:rPr>
        <w:t>(</w:t>
      </w:r>
      <w:proofErr w:type="gramEnd"/>
      <w:r w:rsidR="00BC0D30">
        <w:rPr>
          <w:rFonts w:ascii="Liberation Serif" w:eastAsia="Times New Roman" w:hAnsi="Liberation Serif" w:cs="Times New Roman"/>
          <w:sz w:val="28"/>
          <w:szCs w:val="28"/>
        </w:rPr>
        <w:t>далее – прокуратура)</w:t>
      </w:r>
      <w:r w:rsidRPr="00BC0D30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8F2807" w:rsidRDefault="00127707" w:rsidP="008F2807">
      <w:pPr>
        <w:autoSpaceDE w:val="0"/>
        <w:spacing w:after="0" w:line="240" w:lineRule="auto"/>
        <w:ind w:firstLine="708"/>
        <w:jc w:val="both"/>
      </w:pPr>
      <w:hyperlink r:id="rId10" w:history="1">
        <w:r w:rsidR="008F2807" w:rsidRPr="00BC0D30">
          <w:rPr>
            <w:rFonts w:ascii="Liberation Serif" w:eastAsia="Calibri" w:hAnsi="Liberation Serif" w:cs="Times New Roman"/>
            <w:sz w:val="28"/>
            <w:szCs w:val="28"/>
          </w:rPr>
          <w:t>Порядок</w:t>
        </w:r>
      </w:hyperlink>
      <w:r w:rsidR="008F2807" w:rsidRPr="00BC0D30">
        <w:rPr>
          <w:rFonts w:ascii="Liberation Serif" w:eastAsia="Calibri" w:hAnsi="Liberation Serif" w:cs="Times New Roman"/>
          <w:sz w:val="28"/>
          <w:szCs w:val="28"/>
        </w:rPr>
        <w:t xml:space="preserve"> формирования ежегодного плана контрольных</w:t>
      </w:r>
      <w:r w:rsidR="008F2807">
        <w:rPr>
          <w:rFonts w:ascii="Liberation Serif" w:eastAsia="Calibri" w:hAnsi="Liberation Serif" w:cs="Times New Roman"/>
          <w:sz w:val="28"/>
          <w:szCs w:val="28"/>
        </w:rPr>
        <w:t xml:space="preserve"> мероприятий, его согласования с органами прокуратуры, включения в него и исключения из него контрольных мероприятий в течение года устанавливается Правительством Российской Федерации.</w:t>
      </w:r>
    </w:p>
    <w:p w:rsidR="008F2807" w:rsidRDefault="008F2807" w:rsidP="008F2807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47.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Внеплановые контрольные мероприятия, за исключением внеплановых контрольных мероприятий без взаимодействия, проводятся по основаниям, </w:t>
      </w:r>
      <w:r>
        <w:rPr>
          <w:rFonts w:ascii="Liberation Serif" w:eastAsia="Times New Roman" w:hAnsi="Liberation Serif" w:cs="Times New Roman"/>
          <w:sz w:val="28"/>
          <w:szCs w:val="28"/>
        </w:rPr>
        <w:t>предусмотренным под</w:t>
      </w:r>
      <w:hyperlink r:id="rId11" w:anchor="dst100634" w:history="1">
        <w:r>
          <w:rPr>
            <w:rFonts w:ascii="Liberation Serif" w:eastAsia="Times New Roman" w:hAnsi="Liberation Serif" w:cs="Times New Roman"/>
            <w:sz w:val="28"/>
            <w:szCs w:val="28"/>
          </w:rPr>
          <w:t>пунктами 1</w:t>
        </w:r>
      </w:hyperlink>
      <w:r>
        <w:rPr>
          <w:rFonts w:ascii="Liberation Serif" w:eastAsia="Times New Roman" w:hAnsi="Liberation Serif" w:cs="Times New Roman"/>
          <w:sz w:val="28"/>
          <w:szCs w:val="28"/>
        </w:rPr>
        <w:t>, 2, 4</w:t>
      </w:r>
      <w:hyperlink r:id="rId12" w:anchor="dst100636" w:history="1"/>
      <w:r>
        <w:rPr>
          <w:rFonts w:ascii="Liberation Serif" w:eastAsia="Times New Roman" w:hAnsi="Liberation Serif" w:cs="Times New Roman"/>
          <w:sz w:val="28"/>
          <w:szCs w:val="28"/>
        </w:rPr>
        <w:t>-6 пункта 39</w:t>
      </w:r>
      <w:r>
        <w:rPr>
          <w:rFonts w:ascii="Liberation Serif" w:eastAsia="Times New Roman" w:hAnsi="Liberation Serif" w:cs="Times New Roman"/>
          <w:color w:val="ED7D31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настоящего Положения.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>48. С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прокуратурой согласовываются внеплановые контрольные мероприятия, проводимые в форме инспекционного визита, рейдового осмотра, выездной проверки,</w:t>
      </w:r>
      <w:r>
        <w:rPr>
          <w:rFonts w:ascii="Liberation Serif" w:eastAsia="Times New Roman" w:hAnsi="Liberation Serif" w:cs="Times New Roman"/>
          <w:color w:val="ED7D31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за исключением случаев проведения указанных внеплановых контрольных мероприятий, предусмотренных под</w:t>
      </w:r>
      <w:hyperlink r:id="rId13" w:anchor="dst100636" w:history="1">
        <w:r>
          <w:rPr>
            <w:rFonts w:ascii="Liberation Serif" w:eastAsia="Times New Roman" w:hAnsi="Liberation Serif" w:cs="Times New Roman"/>
            <w:sz w:val="28"/>
            <w:szCs w:val="28"/>
          </w:rPr>
          <w:t xml:space="preserve">пунктами </w:t>
        </w:r>
      </w:hyperlink>
      <w:r>
        <w:rPr>
          <w:rFonts w:ascii="Liberation Serif" w:eastAsia="Times New Roman" w:hAnsi="Liberation Serif" w:cs="Times New Roman"/>
          <w:sz w:val="28"/>
          <w:szCs w:val="28"/>
        </w:rPr>
        <w:t>4-6</w:t>
      </w:r>
      <w:hyperlink r:id="rId14" w:anchor="dst100639" w:history="1">
        <w:r>
          <w:rPr>
            <w:rFonts w:ascii="Liberation Serif" w:eastAsia="Times New Roman" w:hAnsi="Liberation Serif" w:cs="Times New Roman"/>
            <w:sz w:val="28"/>
            <w:szCs w:val="28"/>
          </w:rPr>
          <w:t xml:space="preserve"> пункта</w:t>
        </w:r>
      </w:hyperlink>
      <w:r>
        <w:rPr>
          <w:rFonts w:ascii="Liberation Serif" w:eastAsia="Times New Roman" w:hAnsi="Liberation Serif" w:cs="Times New Roman"/>
          <w:sz w:val="28"/>
          <w:szCs w:val="28"/>
        </w:rPr>
        <w:t xml:space="preserve"> 39 и </w:t>
      </w:r>
      <w:hyperlink r:id="rId15" w:anchor="dst100747" w:history="1">
        <w:r>
          <w:rPr>
            <w:rFonts w:ascii="Liberation Serif" w:eastAsia="Times New Roman" w:hAnsi="Liberation Serif" w:cs="Times New Roman"/>
            <w:sz w:val="28"/>
            <w:szCs w:val="28"/>
          </w:rPr>
          <w:t>пункта</w:t>
        </w:r>
      </w:hyperlink>
      <w:r>
        <w:rPr>
          <w:rFonts w:ascii="Liberation Serif" w:eastAsia="Times New Roman" w:hAnsi="Liberation Serif" w:cs="Times New Roman"/>
          <w:sz w:val="28"/>
          <w:szCs w:val="28"/>
        </w:rPr>
        <w:t xml:space="preserve"> 46 настоящего Положения.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В день подписания распоряжения о проведении внепланового контрольного мероприятия в целях согласования его проведения с прокуратурой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должностное лицо </w:t>
      </w:r>
      <w:r w:rsidR="00BC0D30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Отдела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направляет в прокуратуру  сведения о внеплановом контрольном мероприятии с приложением копии распоряжения и документов, содержащих сведения, послужившие основанием для его проведения, </w:t>
      </w:r>
      <w:bookmarkStart w:id="60" w:name="dst100734"/>
      <w:bookmarkStart w:id="61" w:name="dst100735"/>
      <w:bookmarkStart w:id="62" w:name="dst100736"/>
      <w:bookmarkStart w:id="63" w:name="dst100741"/>
      <w:bookmarkStart w:id="64" w:name="dst100745"/>
      <w:bookmarkEnd w:id="60"/>
      <w:bookmarkEnd w:id="61"/>
      <w:bookmarkEnd w:id="62"/>
      <w:bookmarkEnd w:id="63"/>
      <w:bookmarkEnd w:id="64"/>
      <w:r>
        <w:rPr>
          <w:rFonts w:ascii="Liberation Serif" w:eastAsia="Times New Roman" w:hAnsi="Liberation Serif" w:cs="Times New Roman"/>
          <w:sz w:val="28"/>
          <w:szCs w:val="28"/>
        </w:rPr>
        <w:t>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bookmarkStart w:id="65" w:name="dst100746"/>
      <w:bookmarkStart w:id="66" w:name="dst100747"/>
      <w:bookmarkEnd w:id="65"/>
      <w:bookmarkEnd w:id="66"/>
      <w:r>
        <w:rPr>
          <w:rFonts w:ascii="Liberation Serif" w:eastAsia="Times New Roman" w:hAnsi="Liberation Serif" w:cs="Times New Roman"/>
          <w:sz w:val="28"/>
          <w:szCs w:val="28"/>
        </w:rPr>
        <w:t xml:space="preserve">49.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должностное лицо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уполномоченного органа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 посредством направления в тот же срок документов, предусмотренных пунктом 45 настоящего Положения. Уведомление контролируемого лица в этом случае может не проводится.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50.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При проведении контрольного мероприятия в месте осуществления деятельности контролируемого лица, контролируемому лицу (его представителю)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 xml:space="preserve">должностным лицом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уполномоченного органа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предъявляются служебное удостоверение, заверенная печатью бумажная копия распоряжения либо распоряжение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51. По требованию контролируемого лица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должностное лицо </w:t>
      </w:r>
      <w:r w:rsidR="00281C6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Отдела </w:t>
      </w:r>
      <w:r>
        <w:rPr>
          <w:rFonts w:ascii="Liberation Serif" w:eastAsia="Times New Roman" w:hAnsi="Liberation Serif" w:cs="Times New Roman"/>
          <w:sz w:val="28"/>
          <w:szCs w:val="28"/>
        </w:rPr>
        <w:t>обязано предоставить информацию об экспертах, 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полномочий.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52.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такого контрольного мероприятия,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должностное лицо </w:t>
      </w:r>
      <w:r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уполномоченного органа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порядке.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Типовая форма акта о невозможности проведения или завершения контрольного мероприятия утверждается нормативным правовым актом </w:t>
      </w:r>
      <w:r w:rsidR="00281C6F">
        <w:rPr>
          <w:rFonts w:ascii="Liberation Serif" w:eastAsia="Times New Roman" w:hAnsi="Liberation Serif" w:cs="Times New Roman"/>
          <w:sz w:val="28"/>
          <w:szCs w:val="28"/>
        </w:rPr>
        <w:t>Администрации Махнёвского муниципального образования</w:t>
      </w:r>
      <w:r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Times New Roman"/>
          <w:sz w:val="28"/>
          <w:szCs w:val="28"/>
        </w:rPr>
        <w:t>53. В случае, указанном в пункте 49</w:t>
      </w:r>
      <w:r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настоящего Положения,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должностное лицо </w:t>
      </w:r>
      <w:r w:rsidR="00281C6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Отдела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54.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8F2807" w:rsidRDefault="008F2807" w:rsidP="008F2807">
      <w:pPr>
        <w:autoSpaceDE w:val="0"/>
        <w:spacing w:after="0" w:line="240" w:lineRule="auto"/>
        <w:ind w:firstLine="709"/>
        <w:jc w:val="both"/>
      </w:pPr>
      <w:bookmarkStart w:id="67" w:name="dst100825"/>
      <w:bookmarkStart w:id="68" w:name="dst100849"/>
      <w:bookmarkStart w:id="69" w:name="dst100850"/>
      <w:bookmarkStart w:id="70" w:name="dst100862"/>
      <w:bookmarkStart w:id="71" w:name="dst100863"/>
      <w:bookmarkEnd w:id="67"/>
      <w:bookmarkEnd w:id="68"/>
      <w:bookmarkEnd w:id="69"/>
      <w:bookmarkEnd w:id="70"/>
      <w:bookmarkEnd w:id="71"/>
      <w:r>
        <w:rPr>
          <w:rFonts w:ascii="Liberation Serif" w:eastAsia="Calibri" w:hAnsi="Liberation Serif" w:cs="Times New Roman"/>
          <w:sz w:val="28"/>
          <w:szCs w:val="28"/>
        </w:rPr>
        <w:t xml:space="preserve">55. Информирование контролируемых лиц о совершаемых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должностными лицами органа муниципального контроля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посредством связи.</w:t>
      </w:r>
    </w:p>
    <w:p w:rsidR="008F2807" w:rsidRDefault="008F2807" w:rsidP="008F2807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Calibri" w:hAnsi="Liberation Serif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должностными лицами уполномоченного органа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</w:t>
      </w:r>
      <w:r>
        <w:rPr>
          <w:rFonts w:ascii="Liberation Serif" w:eastAsia="Calibri" w:hAnsi="Liberation Serif" w:cs="Times New Roman"/>
          <w:sz w:val="28"/>
          <w:szCs w:val="28"/>
        </w:rPr>
        <w:lastRenderedPageBreak/>
        <w:t>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контроля документы на бумажном носителе.</w:t>
      </w:r>
    </w:p>
    <w:p w:rsidR="008F2807" w:rsidRDefault="008F2807" w:rsidP="008F2807">
      <w:pPr>
        <w:autoSpaceDE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До 31 декабря 2023 года информирование контролируемого лица о совершаемых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должностными лицами уполномоченного органа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действиях и принимаемых решениях,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Орган муниципального контроля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8F2807" w:rsidRDefault="008F2807" w:rsidP="008F2807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8F2807" w:rsidRDefault="008F2807" w:rsidP="008F2807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Calibri" w:hAnsi="Liberation Serif" w:cs="Times New Roman"/>
          <w:b/>
          <w:sz w:val="28"/>
          <w:szCs w:val="28"/>
          <w:lang w:val="en-US"/>
        </w:rPr>
        <w:t>V</w:t>
      </w:r>
      <w:r>
        <w:rPr>
          <w:rFonts w:ascii="Liberation Serif" w:eastAsia="Calibri" w:hAnsi="Liberation Serif" w:cs="Times New Roman"/>
          <w:b/>
          <w:sz w:val="28"/>
          <w:szCs w:val="28"/>
        </w:rPr>
        <w:t>. Результаты контрольных мероприятий и решения, принимаемые по результатам контрольных мероприятий</w:t>
      </w:r>
    </w:p>
    <w:p w:rsidR="008F2807" w:rsidRDefault="008F2807" w:rsidP="008F2807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56.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органа муниципального контроля мер, предусмотренных подпунктом 2 пункта 60 настоящего Положения.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72" w:name="dst100983"/>
      <w:bookmarkEnd w:id="72"/>
      <w:r>
        <w:rPr>
          <w:rFonts w:ascii="Liberation Serif" w:eastAsia="Times New Roman" w:hAnsi="Liberation Serif" w:cs="Times New Roman"/>
          <w:sz w:val="28"/>
          <w:szCs w:val="28"/>
        </w:rPr>
        <w:t xml:space="preserve">57.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Типовая форма акта утверждается нормативным правовым актом </w:t>
      </w:r>
      <w:r w:rsidR="00281C6F">
        <w:rPr>
          <w:rFonts w:ascii="Liberation Serif" w:eastAsia="Times New Roman" w:hAnsi="Liberation Serif" w:cs="Times New Roman"/>
          <w:sz w:val="28"/>
          <w:szCs w:val="28"/>
        </w:rPr>
        <w:t>Администрации.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8F2807" w:rsidRDefault="008F2807" w:rsidP="008F2807">
      <w:pPr>
        <w:autoSpaceDE w:val="0"/>
        <w:spacing w:after="0" w:line="240" w:lineRule="auto"/>
        <w:ind w:firstLine="708"/>
        <w:jc w:val="both"/>
      </w:pPr>
      <w:r>
        <w:rPr>
          <w:rFonts w:ascii="Liberation Serif" w:eastAsia="Calibri" w:hAnsi="Liberation Serif" w:cs="Times New Roman"/>
          <w:sz w:val="28"/>
          <w:szCs w:val="28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  <w:bookmarkStart w:id="73" w:name="dst100984"/>
      <w:bookmarkEnd w:id="73"/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58. Оформление акта производится в день окончания проведения контрольного мероприятия.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74" w:name="dst100985"/>
      <w:bookmarkStart w:id="75" w:name="dst100986"/>
      <w:bookmarkEnd w:id="74"/>
      <w:bookmarkEnd w:id="75"/>
      <w:r>
        <w:rPr>
          <w:rFonts w:ascii="Liberation Serif" w:eastAsia="Times New Roman" w:hAnsi="Liberation Serif" w:cs="Times New Roman"/>
          <w:sz w:val="28"/>
          <w:szCs w:val="28"/>
        </w:rPr>
        <w:t>59. Акт контрольного мероприятия, проведение которого было согласовано прокуратурой, направляется в прокуратуру   посредством Единого реестра контрольных (надзорных) мероприятий непосредственно после его оформления.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60. Контролируемое лицо или его представитель знакомится с содержанием акта на месте проведения контрольного мероприятия, за исключением </w:t>
      </w:r>
      <w:bookmarkStart w:id="76" w:name="dst100989"/>
      <w:bookmarkEnd w:id="76"/>
      <w:r>
        <w:rPr>
          <w:rFonts w:ascii="Liberation Serif" w:eastAsia="Times New Roman" w:hAnsi="Liberation Serif" w:cs="Times New Roman"/>
          <w:sz w:val="28"/>
          <w:szCs w:val="28"/>
        </w:rPr>
        <w:t>проведения документарной проверки. Акт документарной проверки направляется органом муниципального контроля контролируемому лицу в установленном порядке.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77" w:name="dst100990"/>
      <w:bookmarkEnd w:id="77"/>
      <w:r>
        <w:rPr>
          <w:rFonts w:ascii="Liberation Serif" w:eastAsia="Times New Roman" w:hAnsi="Liberation Serif" w:cs="Times New Roman"/>
          <w:sz w:val="28"/>
          <w:szCs w:val="28"/>
        </w:rPr>
        <w:t>61.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62. В случае несогласия с фактами, выводами, предложениями, изложенными в акте, контролируемое лицо вправе обжаловать акт проверки в судебном порядке.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</w:pPr>
      <w:bookmarkStart w:id="78" w:name="dst100998"/>
      <w:bookmarkEnd w:id="78"/>
      <w:r>
        <w:rPr>
          <w:rFonts w:ascii="Liberation Serif" w:eastAsia="Times New Roman" w:hAnsi="Liberation Serif" w:cs="Times New Roman"/>
          <w:sz w:val="28"/>
          <w:szCs w:val="28"/>
        </w:rPr>
        <w:t xml:space="preserve">63.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должностное лицо </w:t>
      </w:r>
      <w:r w:rsidR="00281C6F">
        <w:rPr>
          <w:rFonts w:ascii="Liberation Serif" w:eastAsia="Times New Roman" w:hAnsi="Liberation Serif" w:cs="Times New Roman"/>
          <w:color w:val="000000"/>
          <w:sz w:val="28"/>
          <w:szCs w:val="28"/>
        </w:rPr>
        <w:t>Отдела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обязано: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79" w:name="dst100999"/>
      <w:bookmarkEnd w:id="79"/>
      <w:r>
        <w:rPr>
          <w:rFonts w:ascii="Liberation Serif" w:eastAsia="Times New Roman" w:hAnsi="Liberation Serif" w:cs="Times New Roman"/>
          <w:sz w:val="28"/>
          <w:szCs w:val="28"/>
        </w:rPr>
        <w:t>1)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устранения, а также других мероприятий (или) о проведении мероприятий по предотвращению причинения вреда (ущерба) охраняемым законом ценностям;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80" w:name="dst101000"/>
      <w:bookmarkEnd w:id="80"/>
      <w:r>
        <w:rPr>
          <w:rFonts w:ascii="Liberation Serif" w:eastAsia="Times New Roman" w:hAnsi="Liberation Serif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использование ими зданий, строений, сооружений, помещений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81" w:name="dst101001"/>
      <w:bookmarkEnd w:id="81"/>
      <w:r>
        <w:rPr>
          <w:rFonts w:ascii="Liberation Serif" w:eastAsia="Times New Roman" w:hAnsi="Liberation Serif" w:cs="Times New Roman"/>
          <w:sz w:val="28"/>
          <w:szCs w:val="28"/>
        </w:rPr>
        <w:t>3)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82" w:name="dst101002"/>
      <w:bookmarkEnd w:id="82"/>
      <w:r>
        <w:rPr>
          <w:rFonts w:ascii="Liberation Serif" w:eastAsia="Times New Roman" w:hAnsi="Liberation Serif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83" w:name="dst101003"/>
      <w:bookmarkEnd w:id="83"/>
      <w:r>
        <w:rPr>
          <w:rFonts w:ascii="Liberation Serif" w:eastAsia="Times New Roman" w:hAnsi="Liberation Serif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64. Типовая форма предписания утверждается нормативным правовым актом </w:t>
      </w:r>
      <w:r w:rsidR="00281C6F">
        <w:rPr>
          <w:rFonts w:ascii="Liberation Serif" w:eastAsia="Times New Roman" w:hAnsi="Liberation Serif" w:cs="Times New Roman"/>
          <w:sz w:val="28"/>
          <w:szCs w:val="28"/>
        </w:rPr>
        <w:t>Администрации.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center"/>
        <w:rPr>
          <w:rFonts w:ascii="Liberation Serif" w:eastAsia="Times New Roman" w:hAnsi="Liberation Serif"/>
          <w:sz w:val="28"/>
          <w:szCs w:val="28"/>
        </w:rPr>
      </w:pPr>
    </w:p>
    <w:p w:rsidR="008F2807" w:rsidRDefault="008F2807" w:rsidP="008F2807">
      <w:pPr>
        <w:widowControl w:val="0"/>
        <w:autoSpaceDE w:val="0"/>
        <w:spacing w:after="0" w:line="240" w:lineRule="auto"/>
        <w:jc w:val="center"/>
      </w:pPr>
      <w:bookmarkStart w:id="84" w:name="dst101020"/>
      <w:bookmarkEnd w:id="84"/>
      <w:r>
        <w:rPr>
          <w:rFonts w:ascii="Liberation Serif" w:eastAsia="Calibri" w:hAnsi="Liberation Serif" w:cs="Times New Roman"/>
          <w:b/>
          <w:sz w:val="28"/>
          <w:szCs w:val="28"/>
          <w:lang w:val="en-US"/>
        </w:rPr>
        <w:t>VI</w:t>
      </w:r>
      <w:r>
        <w:rPr>
          <w:rFonts w:ascii="Liberation Serif" w:eastAsia="Calibri" w:hAnsi="Liberation Serif" w:cs="Times New Roman"/>
          <w:b/>
          <w:sz w:val="28"/>
          <w:szCs w:val="28"/>
        </w:rPr>
        <w:t xml:space="preserve">. Обжалование решений, действий (бездействия) должностных лиц </w:t>
      </w:r>
      <w:r w:rsidR="005F2283">
        <w:rPr>
          <w:rFonts w:ascii="Liberation Serif" w:eastAsia="Calibri" w:hAnsi="Liberation Serif" w:cs="Times New Roman"/>
          <w:b/>
          <w:sz w:val="28"/>
          <w:szCs w:val="28"/>
        </w:rPr>
        <w:t xml:space="preserve">                    </w:t>
      </w:r>
      <w:r>
        <w:rPr>
          <w:rFonts w:ascii="Liberation Serif" w:eastAsia="Calibri" w:hAnsi="Liberation Serif" w:cs="Times New Roman"/>
          <w:b/>
          <w:sz w:val="28"/>
          <w:szCs w:val="28"/>
        </w:rPr>
        <w:t>органа муниципального контроля</w:t>
      </w:r>
    </w:p>
    <w:p w:rsidR="008F2807" w:rsidRDefault="008F2807" w:rsidP="008F2807">
      <w:pPr>
        <w:pStyle w:val="pt-a-000030"/>
        <w:spacing w:before="0" w:after="0"/>
        <w:rPr>
          <w:rFonts w:ascii="Liberation Serif" w:hAnsi="Liberation Serif"/>
          <w:i/>
          <w:sz w:val="28"/>
          <w:szCs w:val="28"/>
        </w:rPr>
      </w:pPr>
    </w:p>
    <w:p w:rsidR="008F2807" w:rsidRDefault="008F2807" w:rsidP="008F2807">
      <w:pPr>
        <w:pStyle w:val="pt-000002"/>
        <w:spacing w:before="0" w:after="0"/>
        <w:ind w:firstLine="709"/>
        <w:jc w:val="both"/>
      </w:pPr>
      <w:r>
        <w:rPr>
          <w:rStyle w:val="pt-000003"/>
          <w:rFonts w:ascii="Liberation Serif" w:hAnsi="Liberation Serif" w:cs="Liberation Serif"/>
          <w:sz w:val="28"/>
          <w:szCs w:val="28"/>
        </w:rPr>
        <w:t>65.</w:t>
      </w:r>
      <w:r>
        <w:rPr>
          <w:rFonts w:ascii="Liberation Serif" w:hAnsi="Liberation Serif"/>
          <w:sz w:val="28"/>
          <w:szCs w:val="28"/>
        </w:rPr>
        <w:t> 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 статьи 40 Федерального закона </w:t>
      </w:r>
      <w:proofErr w:type="gramStart"/>
      <w:r>
        <w:rPr>
          <w:rStyle w:val="pt-a0-000007"/>
          <w:sz w:val="28"/>
          <w:szCs w:val="28"/>
          <w:cs/>
        </w:rPr>
        <w:t>‎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«</w:t>
      </w:r>
      <w:proofErr w:type="gramEnd"/>
      <w:r>
        <w:rPr>
          <w:rStyle w:val="pt-a0-000004"/>
          <w:rFonts w:ascii="Liberation Serif" w:hAnsi="Liberation Serif" w:cs="Liberation Serif"/>
          <w:sz w:val="28"/>
          <w:szCs w:val="28"/>
        </w:rPr>
        <w:t>О государственном контроле (надзоре) и муниципальном контроле в Российской Федерации» и в соответствии с настоящим положением.</w:t>
      </w:r>
    </w:p>
    <w:p w:rsidR="008F2807" w:rsidRDefault="008F2807" w:rsidP="008F2807">
      <w:pPr>
        <w:pStyle w:val="pt-000002"/>
        <w:spacing w:before="0" w:after="0"/>
        <w:ind w:firstLine="709"/>
        <w:jc w:val="both"/>
      </w:pPr>
      <w:r>
        <w:rPr>
          <w:rStyle w:val="pt-000003"/>
          <w:rFonts w:ascii="Liberation Serif" w:hAnsi="Liberation Serif" w:cs="Liberation Serif"/>
          <w:sz w:val="28"/>
          <w:szCs w:val="28"/>
        </w:rPr>
        <w:t>66. 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Сроки подачи жалобы определяются в соответствии с частями 5-11 статьи 40 Федерального закона </w:t>
      </w:r>
      <w:proofErr w:type="gramStart"/>
      <w:r>
        <w:rPr>
          <w:rStyle w:val="pt-a0-000007"/>
          <w:sz w:val="28"/>
          <w:szCs w:val="28"/>
          <w:cs/>
        </w:rPr>
        <w:t>‎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«</w:t>
      </w:r>
      <w:proofErr w:type="gramEnd"/>
      <w:r>
        <w:rPr>
          <w:rStyle w:val="pt-a0-000004"/>
          <w:rFonts w:ascii="Liberation Serif" w:hAnsi="Liberation Serif" w:cs="Liberation Serif"/>
          <w:sz w:val="28"/>
          <w:szCs w:val="28"/>
        </w:rPr>
        <w:t>О государственном контроле (надзоре) и муниципальном контроле в Российской Федерации».</w:t>
      </w:r>
    </w:p>
    <w:p w:rsidR="008F2807" w:rsidRDefault="008F2807" w:rsidP="008F2807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000003"/>
          <w:rFonts w:ascii="Liberation Serif" w:hAnsi="Liberation Serif" w:cs="Liberation Serif"/>
          <w:sz w:val="28"/>
          <w:szCs w:val="28"/>
        </w:rPr>
        <w:t>67. 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Жалоба, поданная в досудебном порядке на действия (бездействие) уполномоченного должностного лица, подлежит рассмотрению </w:t>
      </w:r>
      <w:r w:rsidR="00281C6F">
        <w:rPr>
          <w:rStyle w:val="pt-a0-000004"/>
          <w:rFonts w:ascii="Liberation Serif" w:hAnsi="Liberation Serif" w:cs="Liberation Serif"/>
          <w:sz w:val="28"/>
          <w:szCs w:val="28"/>
        </w:rPr>
        <w:t>Главой Махнёвского муниципального образования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. </w:t>
      </w:r>
    </w:p>
    <w:p w:rsidR="008F2807" w:rsidRDefault="008F2807" w:rsidP="008F2807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-000004"/>
          <w:rFonts w:ascii="Liberation Serif" w:hAnsi="Liberation Serif" w:cs="Liberation Serif"/>
          <w:sz w:val="28"/>
          <w:szCs w:val="28"/>
        </w:rPr>
        <w:t>68. Жалоба, поданная в досудебном порядке на действия (безд</w:t>
      </w:r>
      <w:r w:rsidR="00281C6F">
        <w:rPr>
          <w:rStyle w:val="pt-a0-000004"/>
          <w:rFonts w:ascii="Liberation Serif" w:hAnsi="Liberation Serif" w:cs="Liberation Serif"/>
          <w:sz w:val="28"/>
          <w:szCs w:val="28"/>
        </w:rPr>
        <w:t>ействие) руководителя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 органа муниципального контроля, подлежит рассмотрению Главой </w:t>
      </w:r>
      <w:r w:rsidR="00281C6F">
        <w:rPr>
          <w:rStyle w:val="pt-a0-000004"/>
          <w:rFonts w:ascii="Liberation Serif" w:hAnsi="Liberation Serif" w:cs="Liberation Serif"/>
          <w:sz w:val="28"/>
          <w:szCs w:val="28"/>
        </w:rPr>
        <w:t>Махнёвского муниципального образования.</w:t>
      </w:r>
    </w:p>
    <w:p w:rsidR="008F2807" w:rsidRDefault="008F2807" w:rsidP="008F2807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-000004"/>
          <w:rFonts w:ascii="Liberation Serif" w:hAnsi="Liberation Serif" w:cs="Liberation Serif"/>
          <w:sz w:val="28"/>
          <w:szCs w:val="28"/>
        </w:rPr>
        <w:t>69. Срок рассмотрения жалобы не позднее 20 рабочих дней со дня регистрации такой жалобы в органе муниципального контроля.</w:t>
      </w:r>
    </w:p>
    <w:p w:rsidR="008F2807" w:rsidRDefault="008F2807" w:rsidP="008F2807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"/>
          <w:rFonts w:ascii="Liberation Serif" w:hAnsi="Liberation Serif"/>
          <w:sz w:val="28"/>
          <w:szCs w:val="28"/>
        </w:rPr>
        <w:t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8F2807" w:rsidRDefault="008F2807" w:rsidP="008F2807">
      <w:pPr>
        <w:spacing w:after="0" w:line="240" w:lineRule="auto"/>
        <w:ind w:firstLine="709"/>
        <w:jc w:val="both"/>
      </w:pPr>
      <w:r>
        <w:rPr>
          <w:rStyle w:val="pt-a0"/>
          <w:rFonts w:ascii="Liberation Serif" w:eastAsia="Times New Roman" w:hAnsi="Liberation Serif"/>
          <w:sz w:val="28"/>
          <w:szCs w:val="28"/>
        </w:rPr>
        <w:t>70.</w:t>
      </w:r>
      <w:r>
        <w:rPr>
          <w:rStyle w:val="pt-a0"/>
          <w:rFonts w:ascii="Liberation Serif" w:hAnsi="Liberation Serif" w:cs="Times New Roman"/>
          <w:color w:val="000000"/>
          <w:sz w:val="28"/>
          <w:szCs w:val="28"/>
        </w:rPr>
        <w:t xml:space="preserve"> По итогам рассмотрения жалобы </w:t>
      </w:r>
      <w:r w:rsidR="00281C6F">
        <w:rPr>
          <w:rStyle w:val="pt-a0"/>
          <w:rFonts w:ascii="Liberation Serif" w:hAnsi="Liberation Serif"/>
          <w:sz w:val="28"/>
          <w:szCs w:val="28"/>
        </w:rPr>
        <w:t>Глава Махнёвского муниципального образования</w:t>
      </w:r>
      <w:r>
        <w:rPr>
          <w:rStyle w:val="pt-a0"/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Style w:val="pt-a0"/>
          <w:rFonts w:ascii="Liberation Serif" w:hAnsi="Liberation Serif"/>
          <w:sz w:val="28"/>
          <w:szCs w:val="28"/>
        </w:rPr>
        <w:t>принимается</w:t>
      </w:r>
      <w:r>
        <w:rPr>
          <w:rStyle w:val="pt-a0"/>
          <w:rFonts w:ascii="Liberation Serif" w:hAnsi="Liberation Serif" w:cs="Times New Roman"/>
          <w:color w:val="000000"/>
          <w:sz w:val="28"/>
          <w:szCs w:val="28"/>
        </w:rPr>
        <w:t xml:space="preserve"> одно из следующих решений:</w:t>
      </w:r>
    </w:p>
    <w:p w:rsidR="008F2807" w:rsidRDefault="008F2807" w:rsidP="008F2807">
      <w:pPr>
        <w:pStyle w:val="a5"/>
        <w:numPr>
          <w:ilvl w:val="0"/>
          <w:numId w:val="5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оста</w:t>
      </w:r>
      <w:r>
        <w:rPr>
          <w:rStyle w:val="pt-a0"/>
          <w:rFonts w:ascii="Liberation Serif" w:hAnsi="Liberation Serif"/>
          <w:sz w:val="28"/>
          <w:szCs w:val="28"/>
        </w:rPr>
        <w:t>вляет жалобу без удовлетворения;</w:t>
      </w:r>
    </w:p>
    <w:p w:rsidR="008F2807" w:rsidRDefault="008F2807" w:rsidP="008F2807">
      <w:pPr>
        <w:pStyle w:val="a5"/>
        <w:numPr>
          <w:ilvl w:val="0"/>
          <w:numId w:val="5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отменяет решени</w:t>
      </w:r>
      <w:r>
        <w:rPr>
          <w:rStyle w:val="pt-a0"/>
          <w:rFonts w:ascii="Liberation Serif" w:hAnsi="Liberation Serif"/>
          <w:sz w:val="28"/>
          <w:szCs w:val="28"/>
        </w:rPr>
        <w:t xml:space="preserve">е 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>контрольного</w:t>
      </w:r>
      <w:r>
        <w:rPr>
          <w:rStyle w:val="pt-a0"/>
          <w:rFonts w:ascii="Liberation Serif" w:hAnsi="Liberation Serif"/>
          <w:sz w:val="28"/>
          <w:szCs w:val="28"/>
        </w:rPr>
        <w:t xml:space="preserve"> органа полностью или частично;</w:t>
      </w:r>
    </w:p>
    <w:p w:rsidR="008F2807" w:rsidRDefault="008F2807" w:rsidP="008F2807">
      <w:pPr>
        <w:pStyle w:val="a5"/>
        <w:numPr>
          <w:ilvl w:val="0"/>
          <w:numId w:val="5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отменяет решение контрольного органа полн</w:t>
      </w:r>
      <w:r>
        <w:rPr>
          <w:rStyle w:val="pt-a0"/>
          <w:rFonts w:ascii="Liberation Serif" w:hAnsi="Liberation Serif"/>
          <w:sz w:val="28"/>
          <w:szCs w:val="28"/>
        </w:rPr>
        <w:t>остью и принимает новое решение;</w:t>
      </w:r>
    </w:p>
    <w:p w:rsidR="008F2807" w:rsidRDefault="008F2807" w:rsidP="008F2807">
      <w:pPr>
        <w:pStyle w:val="a5"/>
        <w:numPr>
          <w:ilvl w:val="0"/>
          <w:numId w:val="5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признает действия (бездействие) должностных лиц контрольного органа</w:t>
      </w:r>
      <w:r>
        <w:rPr>
          <w:rStyle w:val="pt-a0"/>
          <w:rFonts w:ascii="Liberation Serif" w:hAnsi="Liberation Serif"/>
          <w:sz w:val="28"/>
          <w:szCs w:val="28"/>
        </w:rPr>
        <w:t>, руководителя органа муниципального контроля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8F2807" w:rsidRDefault="008F2807" w:rsidP="008F2807">
      <w:pPr>
        <w:spacing w:after="0" w:line="240" w:lineRule="auto"/>
        <w:ind w:firstLine="708"/>
        <w:jc w:val="both"/>
      </w:pPr>
      <w:r>
        <w:rPr>
          <w:rStyle w:val="pt-a0"/>
          <w:rFonts w:ascii="Liberation Serif" w:hAnsi="Liberation Serif"/>
          <w:sz w:val="28"/>
          <w:szCs w:val="28"/>
        </w:rPr>
        <w:t>71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Style w:val="pt-a0"/>
          <w:rFonts w:ascii="Liberation Serif" w:hAnsi="Liberation Serif"/>
          <w:sz w:val="28"/>
          <w:szCs w:val="28"/>
        </w:rPr>
        <w:t>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8F2807" w:rsidRDefault="008F2807" w:rsidP="008F2807">
      <w:pPr>
        <w:spacing w:after="0" w:line="240" w:lineRule="auto"/>
        <w:ind w:firstLine="708"/>
        <w:jc w:val="both"/>
      </w:pPr>
      <w:r>
        <w:rPr>
          <w:rStyle w:val="pt-a0"/>
          <w:rFonts w:ascii="Liberation Serif" w:hAnsi="Liberation Serif"/>
          <w:sz w:val="28"/>
          <w:szCs w:val="28"/>
        </w:rPr>
        <w:t xml:space="preserve">72. Досудебный порядок обжалования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до 31 декабря 2023 года </w:t>
      </w:r>
      <w:r>
        <w:rPr>
          <w:rStyle w:val="pt-a0"/>
          <w:rFonts w:ascii="Liberation Serif" w:hAnsi="Liberation Serif"/>
          <w:sz w:val="28"/>
          <w:szCs w:val="28"/>
        </w:rPr>
        <w:t>может осуществляться посредством бумажного документооборота.</w:t>
      </w:r>
    </w:p>
    <w:p w:rsidR="008F2807" w:rsidRDefault="008F2807" w:rsidP="008F2807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</w:p>
    <w:p w:rsidR="008F2807" w:rsidRPr="008F2807" w:rsidRDefault="00F64445" w:rsidP="008F2807">
      <w:pPr>
        <w:pStyle w:val="Standard"/>
        <w:jc w:val="center"/>
        <w:rPr>
          <w:lang w:val="ru-RU"/>
        </w:rPr>
      </w:pPr>
      <w:r>
        <w:rPr>
          <w:rFonts w:cs="Times New Roman"/>
          <w:b/>
          <w:bCs/>
          <w:sz w:val="28"/>
          <w:szCs w:val="28"/>
        </w:rPr>
        <w:lastRenderedPageBreak/>
        <w:t>VII</w:t>
      </w:r>
      <w:r w:rsidR="008F2807">
        <w:rPr>
          <w:rFonts w:cs="Times New Roman"/>
          <w:b/>
          <w:bCs/>
          <w:sz w:val="28"/>
          <w:szCs w:val="28"/>
          <w:lang w:val="ru-RU"/>
        </w:rPr>
        <w:t xml:space="preserve">. </w:t>
      </w:r>
      <w:r w:rsidR="008F2807">
        <w:rPr>
          <w:rFonts w:cs="Times New Roman"/>
          <w:b/>
          <w:bCs/>
          <w:iCs/>
          <w:sz w:val="28"/>
          <w:szCs w:val="28"/>
          <w:lang w:val="ru-RU"/>
        </w:rPr>
        <w:t>Оценка результативности и эффективности деятельности</w:t>
      </w:r>
    </w:p>
    <w:p w:rsidR="008F2807" w:rsidRPr="003F65A2" w:rsidRDefault="008F2807" w:rsidP="008F2807">
      <w:pPr>
        <w:pStyle w:val="Standard"/>
        <w:jc w:val="center"/>
        <w:rPr>
          <w:lang w:val="ru-RU"/>
        </w:rPr>
      </w:pPr>
      <w:r>
        <w:rPr>
          <w:rFonts w:cs="Times New Roman"/>
          <w:b/>
          <w:bCs/>
          <w:iCs/>
          <w:sz w:val="28"/>
          <w:szCs w:val="28"/>
          <w:lang w:val="ru-RU"/>
        </w:rPr>
        <w:t xml:space="preserve">контрольного органа </w:t>
      </w:r>
    </w:p>
    <w:p w:rsidR="008F2807" w:rsidRDefault="008F2807" w:rsidP="008F2807">
      <w:pPr>
        <w:pStyle w:val="Standard"/>
        <w:jc w:val="center"/>
        <w:rPr>
          <w:rFonts w:cs="Times New Roman"/>
          <w:iCs/>
          <w:sz w:val="28"/>
          <w:szCs w:val="28"/>
          <w:lang w:val="ru-RU"/>
        </w:rPr>
      </w:pPr>
    </w:p>
    <w:p w:rsidR="00F64445" w:rsidRPr="00F64445" w:rsidRDefault="00F64445" w:rsidP="00F64445">
      <w:pPr>
        <w:pStyle w:val="Standard"/>
        <w:tabs>
          <w:tab w:val="left" w:pos="1189"/>
        </w:tabs>
        <w:ind w:firstLine="709"/>
        <w:jc w:val="both"/>
        <w:rPr>
          <w:sz w:val="28"/>
          <w:szCs w:val="28"/>
          <w:lang w:val="ru-RU"/>
        </w:rPr>
      </w:pPr>
      <w:r w:rsidRPr="00F64445">
        <w:rPr>
          <w:sz w:val="28"/>
          <w:szCs w:val="28"/>
          <w:lang w:val="ru-RU"/>
        </w:rPr>
        <w:t>73.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контроля.</w:t>
      </w:r>
    </w:p>
    <w:p w:rsidR="00F64445" w:rsidRPr="00F64445" w:rsidRDefault="00F64445" w:rsidP="00F64445">
      <w:pPr>
        <w:pStyle w:val="Standard"/>
        <w:tabs>
          <w:tab w:val="left" w:pos="1189"/>
        </w:tabs>
        <w:ind w:firstLine="709"/>
        <w:jc w:val="both"/>
        <w:rPr>
          <w:sz w:val="28"/>
          <w:szCs w:val="28"/>
          <w:lang w:val="ru-RU"/>
        </w:rPr>
      </w:pPr>
      <w:r w:rsidRPr="00F64445">
        <w:rPr>
          <w:sz w:val="28"/>
          <w:szCs w:val="28"/>
          <w:lang w:val="ru-RU"/>
        </w:rPr>
        <w:t>74. В систему показателей результативности и эффективности деятельности, указанную в пункте 55 настоящего Положения, входят:</w:t>
      </w:r>
    </w:p>
    <w:p w:rsidR="00F64445" w:rsidRPr="00F64445" w:rsidRDefault="00F64445" w:rsidP="00F64445">
      <w:pPr>
        <w:pStyle w:val="Standard"/>
        <w:tabs>
          <w:tab w:val="left" w:pos="1189"/>
        </w:tabs>
        <w:ind w:firstLine="709"/>
        <w:jc w:val="both"/>
        <w:rPr>
          <w:sz w:val="28"/>
          <w:szCs w:val="28"/>
          <w:lang w:val="ru-RU"/>
        </w:rPr>
      </w:pPr>
      <w:r w:rsidRPr="00F64445">
        <w:rPr>
          <w:sz w:val="28"/>
          <w:szCs w:val="28"/>
          <w:lang w:val="ru-RU"/>
        </w:rPr>
        <w:t>1)</w:t>
      </w:r>
      <w:r w:rsidRPr="00F64445">
        <w:rPr>
          <w:sz w:val="28"/>
          <w:szCs w:val="28"/>
          <w:lang w:val="ru-RU"/>
        </w:rPr>
        <w:tab/>
        <w:t>ключевые показатели муниципального земельного контроля;</w:t>
      </w:r>
    </w:p>
    <w:p w:rsidR="00F64445" w:rsidRPr="00F64445" w:rsidRDefault="00F64445" w:rsidP="00F64445">
      <w:pPr>
        <w:pStyle w:val="Standard"/>
        <w:tabs>
          <w:tab w:val="left" w:pos="1189"/>
        </w:tabs>
        <w:ind w:firstLine="709"/>
        <w:jc w:val="both"/>
        <w:rPr>
          <w:sz w:val="28"/>
          <w:szCs w:val="28"/>
          <w:lang w:val="ru-RU"/>
        </w:rPr>
      </w:pPr>
      <w:r w:rsidRPr="00F64445">
        <w:rPr>
          <w:sz w:val="28"/>
          <w:szCs w:val="28"/>
          <w:lang w:val="ru-RU"/>
        </w:rPr>
        <w:t>2)</w:t>
      </w:r>
      <w:r w:rsidRPr="00F64445">
        <w:rPr>
          <w:sz w:val="28"/>
          <w:szCs w:val="28"/>
          <w:lang w:val="ru-RU"/>
        </w:rPr>
        <w:tab/>
        <w:t>индикативные показатели муниципального земельного контроля.</w:t>
      </w:r>
    </w:p>
    <w:p w:rsidR="00F64445" w:rsidRPr="00F64445" w:rsidRDefault="00F64445" w:rsidP="00F64445">
      <w:pPr>
        <w:pStyle w:val="Standard"/>
        <w:tabs>
          <w:tab w:val="left" w:pos="1189"/>
        </w:tabs>
        <w:ind w:firstLine="709"/>
        <w:jc w:val="both"/>
        <w:rPr>
          <w:sz w:val="28"/>
          <w:szCs w:val="28"/>
          <w:lang w:val="ru-RU"/>
        </w:rPr>
      </w:pPr>
      <w:r w:rsidRPr="00F64445">
        <w:rPr>
          <w:sz w:val="28"/>
          <w:szCs w:val="28"/>
          <w:lang w:val="ru-RU"/>
        </w:rPr>
        <w:t>75. Ключевые показатели муниципального земельного контроля и их целевые значения, индикативные показатели муниципального земельного контроля утверждаются решением Администрации.</w:t>
      </w:r>
    </w:p>
    <w:p w:rsidR="00F64445" w:rsidRPr="00F64445" w:rsidRDefault="00F64445" w:rsidP="00F64445">
      <w:pPr>
        <w:pStyle w:val="Standard"/>
        <w:tabs>
          <w:tab w:val="left" w:pos="1189"/>
        </w:tabs>
        <w:ind w:firstLine="709"/>
        <w:jc w:val="both"/>
        <w:rPr>
          <w:sz w:val="28"/>
          <w:szCs w:val="28"/>
          <w:lang w:val="ru-RU"/>
        </w:rPr>
      </w:pPr>
      <w:r w:rsidRPr="00F64445">
        <w:rPr>
          <w:sz w:val="28"/>
          <w:szCs w:val="28"/>
          <w:lang w:val="ru-RU"/>
        </w:rPr>
        <w:t>76. Контрольный орган ежегодно осуществляет подготовку доклада о муниципальном земельном контроле с учетом требований, установленных Законом № 248 - ФЗ.</w:t>
      </w:r>
    </w:p>
    <w:p w:rsidR="00F64445" w:rsidRPr="00F64445" w:rsidRDefault="00F64445" w:rsidP="00F64445">
      <w:pPr>
        <w:pStyle w:val="Standard"/>
        <w:tabs>
          <w:tab w:val="left" w:pos="1189"/>
        </w:tabs>
        <w:ind w:firstLine="709"/>
        <w:jc w:val="both"/>
        <w:rPr>
          <w:sz w:val="28"/>
          <w:szCs w:val="28"/>
          <w:lang w:val="ru-RU"/>
        </w:rPr>
      </w:pPr>
      <w:r w:rsidRPr="00F64445">
        <w:rPr>
          <w:sz w:val="28"/>
          <w:szCs w:val="28"/>
          <w:lang w:val="ru-RU"/>
        </w:rPr>
        <w:t>77. Организация подготовки доклада возлагается на орган Администрации, уполномоченный в сфере муниципального земельного контроля.</w:t>
      </w:r>
    </w:p>
    <w:p w:rsidR="00F64445" w:rsidRPr="003F65A2" w:rsidRDefault="00F64445" w:rsidP="008F2807">
      <w:pPr>
        <w:pStyle w:val="Standard"/>
        <w:tabs>
          <w:tab w:val="left" w:pos="1189"/>
        </w:tabs>
        <w:ind w:firstLine="709"/>
        <w:jc w:val="both"/>
        <w:rPr>
          <w:lang w:val="ru-RU"/>
        </w:rPr>
        <w:sectPr w:rsidR="00F64445" w:rsidRPr="003F65A2" w:rsidSect="00AB516B">
          <w:headerReference w:type="default" r:id="rId16"/>
          <w:headerReference w:type="first" r:id="rId17"/>
          <w:pgSz w:w="12240" w:h="15840"/>
          <w:pgMar w:top="709" w:right="758" w:bottom="568" w:left="1418" w:header="426" w:footer="720" w:gutter="0"/>
          <w:cols w:space="720"/>
          <w:titlePg/>
        </w:sectPr>
      </w:pPr>
    </w:p>
    <w:p w:rsidR="005F63F6" w:rsidRPr="00DF75EC" w:rsidRDefault="005F63F6" w:rsidP="005F2283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Pr="00DF75EC">
        <w:rPr>
          <w:rFonts w:ascii="Times New Roman" w:hAnsi="Times New Roman"/>
          <w:sz w:val="28"/>
          <w:szCs w:val="28"/>
        </w:rPr>
        <w:t>УТВЕРЖДЕНО</w:t>
      </w:r>
    </w:p>
    <w:p w:rsidR="005F63F6" w:rsidRPr="00DF75EC" w:rsidRDefault="005F63F6" w:rsidP="002D5DB8">
      <w:pPr>
        <w:spacing w:after="0" w:line="240" w:lineRule="auto"/>
        <w:ind w:left="311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Администрации</w:t>
      </w:r>
      <w:r w:rsidRPr="00DF7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D5DB8">
        <w:rPr>
          <w:rFonts w:ascii="Times New Roman" w:hAnsi="Times New Roman"/>
          <w:sz w:val="28"/>
          <w:szCs w:val="28"/>
        </w:rPr>
        <w:t xml:space="preserve">                       </w:t>
      </w:r>
      <w:r w:rsidRPr="00DF75EC">
        <w:rPr>
          <w:rFonts w:ascii="Times New Roman" w:hAnsi="Times New Roman"/>
          <w:sz w:val="28"/>
          <w:szCs w:val="28"/>
        </w:rPr>
        <w:t>Махнёвского</w:t>
      </w:r>
      <w:r w:rsidR="002D5DB8">
        <w:rPr>
          <w:rFonts w:ascii="Times New Roman" w:hAnsi="Times New Roman"/>
          <w:sz w:val="28"/>
          <w:szCs w:val="28"/>
        </w:rPr>
        <w:t xml:space="preserve"> </w:t>
      </w:r>
      <w:r w:rsidRPr="00DF75E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F63F6" w:rsidRDefault="005F63F6" w:rsidP="002D5DB8">
      <w:pPr>
        <w:spacing w:after="0" w:line="240" w:lineRule="auto"/>
        <w:ind w:left="5954" w:hanging="567"/>
        <w:jc w:val="right"/>
        <w:rPr>
          <w:rFonts w:ascii="Times New Roman" w:hAnsi="Times New Roman"/>
          <w:sz w:val="28"/>
          <w:szCs w:val="28"/>
        </w:rPr>
      </w:pPr>
      <w:r w:rsidRPr="00DF75EC">
        <w:rPr>
          <w:rFonts w:ascii="Times New Roman" w:hAnsi="Times New Roman"/>
          <w:sz w:val="28"/>
          <w:szCs w:val="28"/>
        </w:rPr>
        <w:t xml:space="preserve"> от</w:t>
      </w:r>
      <w:r w:rsidR="002D5DB8">
        <w:rPr>
          <w:rFonts w:ascii="Times New Roman" w:hAnsi="Times New Roman"/>
          <w:sz w:val="28"/>
          <w:szCs w:val="28"/>
        </w:rPr>
        <w:t xml:space="preserve"> 09.08.2021 г.</w:t>
      </w:r>
      <w:r w:rsidRPr="00DF75EC">
        <w:rPr>
          <w:rFonts w:ascii="Times New Roman" w:hAnsi="Times New Roman"/>
          <w:sz w:val="28"/>
          <w:szCs w:val="28"/>
        </w:rPr>
        <w:t xml:space="preserve"> № </w:t>
      </w:r>
      <w:r w:rsidR="002D5DB8">
        <w:rPr>
          <w:rFonts w:ascii="Times New Roman" w:hAnsi="Times New Roman"/>
          <w:sz w:val="28"/>
          <w:szCs w:val="28"/>
        </w:rPr>
        <w:t>607</w:t>
      </w:r>
    </w:p>
    <w:p w:rsidR="005F63F6" w:rsidRDefault="005F63F6" w:rsidP="005F63F6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5F63F6" w:rsidRPr="005F63F6" w:rsidRDefault="005F63F6" w:rsidP="005F63F6">
      <w:pPr>
        <w:spacing w:after="0" w:line="240" w:lineRule="auto"/>
        <w:jc w:val="center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 w:rsidRPr="005F63F6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ПЕРЕЧЕНЬ ИНДИКАТОРОВ РИСКА</w:t>
      </w:r>
    </w:p>
    <w:p w:rsidR="008F2807" w:rsidRPr="005F63F6" w:rsidRDefault="005F63F6" w:rsidP="005F63F6">
      <w:pPr>
        <w:spacing w:after="0" w:line="240" w:lineRule="auto"/>
        <w:jc w:val="center"/>
        <w:rPr>
          <w:rFonts w:ascii="Liberation Serif" w:hAnsi="Liberation Serif"/>
        </w:rPr>
      </w:pPr>
      <w:r w:rsidRPr="005F63F6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нарушения обязательных требований </w:t>
      </w:r>
      <w:r w:rsidR="008F2807" w:rsidRPr="005F63F6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в сфере </w:t>
      </w:r>
    </w:p>
    <w:p w:rsidR="008F2807" w:rsidRDefault="008F2807" w:rsidP="008F2807">
      <w:pPr>
        <w:spacing w:after="0" w:line="240" w:lineRule="auto"/>
        <w:jc w:val="center"/>
      </w:pPr>
      <w:r w:rsidRPr="005F63F6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муниципального земельного </w:t>
      </w:r>
      <w:r w:rsidRPr="005F63F6">
        <w:rPr>
          <w:rFonts w:ascii="Liberation Serif" w:hAnsi="Liberation Serif"/>
          <w:color w:val="000000"/>
          <w:sz w:val="28"/>
          <w:szCs w:val="28"/>
        </w:rPr>
        <w:t>контроля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8F2807" w:rsidRDefault="008F2807" w:rsidP="008F2807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на территории </w:t>
      </w:r>
      <w:r w:rsidR="005F63F6">
        <w:rPr>
          <w:rFonts w:ascii="Liberation Serif" w:hAnsi="Liberation Serif"/>
          <w:color w:val="000000"/>
          <w:sz w:val="28"/>
          <w:szCs w:val="28"/>
        </w:rPr>
        <w:t xml:space="preserve">Махнёвского </w:t>
      </w:r>
      <w:r>
        <w:rPr>
          <w:rFonts w:ascii="Liberation Serif" w:hAnsi="Liberation Serif"/>
          <w:color w:val="000000"/>
          <w:sz w:val="28"/>
          <w:szCs w:val="28"/>
        </w:rPr>
        <w:t xml:space="preserve">муниципального образования </w:t>
      </w:r>
    </w:p>
    <w:p w:rsidR="008F2807" w:rsidRDefault="008F2807" w:rsidP="008F2807">
      <w:pPr>
        <w:pStyle w:val="Standard"/>
        <w:jc w:val="center"/>
        <w:rPr>
          <w:rFonts w:cs="Times New Roman"/>
          <w:iCs/>
          <w:sz w:val="28"/>
          <w:szCs w:val="28"/>
          <w:lang w:val="ru-RU"/>
        </w:rPr>
      </w:pP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1.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</w:t>
      </w:r>
      <w:bookmarkStart w:id="85" w:name="dst100011"/>
      <w:bookmarkStart w:id="86" w:name="dst100012"/>
      <w:bookmarkEnd w:id="85"/>
      <w:bookmarkEnd w:id="86"/>
      <w:r>
        <w:rPr>
          <w:rFonts w:ascii="Liberation Serif" w:eastAsia="Times New Roman" w:hAnsi="Liberation Serif" w:cs="Times New Roman"/>
          <w:sz w:val="28"/>
          <w:szCs w:val="28"/>
        </w:rPr>
        <w:t> 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87" w:name="dst100014"/>
      <w:bookmarkEnd w:id="87"/>
      <w:r>
        <w:rPr>
          <w:rFonts w:ascii="Liberation Serif" w:eastAsia="Times New Roman" w:hAnsi="Liberation Serif" w:cs="Times New Roman"/>
          <w:sz w:val="28"/>
          <w:szCs w:val="28"/>
        </w:rPr>
        <w:t xml:space="preserve">2. 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 </w:t>
      </w:r>
    </w:p>
    <w:p w:rsidR="008F2807" w:rsidRDefault="008F2807" w:rsidP="008F280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bookmarkStart w:id="88" w:name="dst100015"/>
      <w:bookmarkEnd w:id="88"/>
      <w:r>
        <w:rPr>
          <w:rFonts w:ascii="Liberation Serif" w:eastAsia="Times New Roman" w:hAnsi="Liberation Serif" w:cs="Times New Roman"/>
          <w:sz w:val="28"/>
          <w:szCs w:val="28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2D5DB8" w:rsidRDefault="002D5DB8" w:rsidP="005F63F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D5DB8" w:rsidRDefault="002D5DB8" w:rsidP="005F63F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D5DB8" w:rsidRDefault="002D5DB8" w:rsidP="005F63F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D5DB8" w:rsidRDefault="002D5DB8" w:rsidP="005F63F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D5DB8" w:rsidRDefault="002D5DB8" w:rsidP="005F63F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D5DB8" w:rsidRDefault="002D5DB8" w:rsidP="005F63F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D5DB8" w:rsidRDefault="002D5DB8" w:rsidP="005F63F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D5DB8" w:rsidRDefault="002D5DB8" w:rsidP="005F63F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D5DB8" w:rsidRDefault="002D5DB8" w:rsidP="005F63F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D5DB8" w:rsidRDefault="002D5DB8" w:rsidP="005F63F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D5DB8" w:rsidRDefault="002D5DB8" w:rsidP="005F63F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D5DB8" w:rsidRDefault="002D5DB8" w:rsidP="005F63F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D5DB8" w:rsidRDefault="002D5DB8" w:rsidP="005F63F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D5DB8" w:rsidRDefault="002D5DB8" w:rsidP="005F63F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D5DB8" w:rsidRDefault="002D5DB8" w:rsidP="005F63F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D5DB8" w:rsidRDefault="002D5DB8" w:rsidP="005F63F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D5DB8" w:rsidRDefault="002D5DB8" w:rsidP="005F63F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D5DB8" w:rsidRDefault="002D5DB8" w:rsidP="005F63F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D5DB8" w:rsidRDefault="002D5DB8" w:rsidP="002D5DB8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255D3F" w:rsidRDefault="00255D3F" w:rsidP="002D5DB8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5F63F6" w:rsidRPr="00DF75EC" w:rsidRDefault="005F63F6" w:rsidP="002D5DB8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DF75EC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2D5DB8" w:rsidRDefault="005F63F6" w:rsidP="002D5DB8">
      <w:pPr>
        <w:spacing w:after="0" w:line="240" w:lineRule="auto"/>
        <w:ind w:left="5103" w:hanging="99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  <w:r w:rsidRPr="00DF75EC">
        <w:rPr>
          <w:rFonts w:ascii="Times New Roman" w:hAnsi="Times New Roman"/>
          <w:sz w:val="28"/>
          <w:szCs w:val="28"/>
        </w:rPr>
        <w:t xml:space="preserve"> </w:t>
      </w:r>
    </w:p>
    <w:p w:rsidR="005F63F6" w:rsidRPr="00DF75EC" w:rsidRDefault="005F63F6" w:rsidP="002D5DB8">
      <w:pPr>
        <w:spacing w:after="0" w:line="240" w:lineRule="auto"/>
        <w:ind w:left="3544" w:firstLine="567"/>
        <w:jc w:val="right"/>
        <w:rPr>
          <w:rFonts w:ascii="Times New Roman" w:hAnsi="Times New Roman"/>
          <w:sz w:val="28"/>
          <w:szCs w:val="28"/>
        </w:rPr>
      </w:pPr>
      <w:r w:rsidRPr="00DF75EC">
        <w:rPr>
          <w:rFonts w:ascii="Times New Roman" w:hAnsi="Times New Roman"/>
          <w:sz w:val="28"/>
          <w:szCs w:val="28"/>
        </w:rPr>
        <w:t>Махнёвского</w:t>
      </w:r>
      <w:r w:rsidR="002D5DB8">
        <w:rPr>
          <w:rFonts w:ascii="Times New Roman" w:hAnsi="Times New Roman"/>
          <w:sz w:val="28"/>
          <w:szCs w:val="28"/>
        </w:rPr>
        <w:t xml:space="preserve"> </w:t>
      </w:r>
      <w:r w:rsidRPr="00DF75E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F63F6" w:rsidRDefault="005F63F6" w:rsidP="002D5DB8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DF75EC">
        <w:rPr>
          <w:rFonts w:ascii="Times New Roman" w:hAnsi="Times New Roman"/>
          <w:sz w:val="28"/>
          <w:szCs w:val="28"/>
        </w:rPr>
        <w:t xml:space="preserve"> </w:t>
      </w:r>
      <w:r w:rsidR="002D5DB8">
        <w:rPr>
          <w:rFonts w:ascii="Times New Roman" w:hAnsi="Times New Roman"/>
          <w:sz w:val="28"/>
          <w:szCs w:val="28"/>
        </w:rPr>
        <w:t>от 09.08.2021 г.</w:t>
      </w:r>
      <w:r w:rsidRPr="00DF75EC">
        <w:rPr>
          <w:rFonts w:ascii="Times New Roman" w:hAnsi="Times New Roman"/>
          <w:sz w:val="28"/>
          <w:szCs w:val="28"/>
        </w:rPr>
        <w:t xml:space="preserve">  № </w:t>
      </w:r>
      <w:r w:rsidR="002D5DB8">
        <w:rPr>
          <w:rFonts w:ascii="Times New Roman" w:hAnsi="Times New Roman"/>
          <w:sz w:val="28"/>
          <w:szCs w:val="28"/>
        </w:rPr>
        <w:t>607</w:t>
      </w:r>
    </w:p>
    <w:p w:rsidR="008F2807" w:rsidRDefault="008F2807" w:rsidP="008F2807">
      <w:pPr>
        <w:pStyle w:val="Standard"/>
        <w:jc w:val="center"/>
        <w:rPr>
          <w:rFonts w:cs="Times New Roman"/>
          <w:iCs/>
          <w:sz w:val="28"/>
          <w:szCs w:val="28"/>
          <w:lang w:val="ru-RU"/>
        </w:rPr>
      </w:pPr>
    </w:p>
    <w:p w:rsidR="008F2807" w:rsidRDefault="008F2807" w:rsidP="008F2807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КЛЮЧЕВЫЕ ПОКАЗАТЕЛИ </w:t>
      </w:r>
    </w:p>
    <w:p w:rsidR="008F2807" w:rsidRDefault="008F2807" w:rsidP="008F2807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в сфере муниципального земельного контроля </w:t>
      </w:r>
    </w:p>
    <w:p w:rsidR="008F2807" w:rsidRDefault="008F2807" w:rsidP="008F2807">
      <w:pPr>
        <w:pStyle w:val="Standard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в </w:t>
      </w:r>
      <w:proofErr w:type="spellStart"/>
      <w:r w:rsidR="005F63F6">
        <w:rPr>
          <w:rFonts w:cs="Times New Roman"/>
          <w:bCs/>
          <w:sz w:val="28"/>
          <w:szCs w:val="28"/>
          <w:lang w:val="ru-RU"/>
        </w:rPr>
        <w:t>Махнёвском</w:t>
      </w:r>
      <w:proofErr w:type="spellEnd"/>
      <w:r w:rsidR="005F63F6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муниципальном образовании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и их целевые значения, индикативные показатели в сфере</w:t>
      </w:r>
      <w:r w:rsidR="002D5DB8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 xml:space="preserve">муниципального земельного контроля </w:t>
      </w:r>
      <w:r w:rsidR="002D5DB8">
        <w:rPr>
          <w:rFonts w:cs="Times New Roman"/>
          <w:bCs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cs="Times New Roman"/>
          <w:bCs/>
          <w:sz w:val="28"/>
          <w:szCs w:val="28"/>
          <w:lang w:val="ru-RU"/>
        </w:rPr>
        <w:t>в </w:t>
      </w:r>
      <w:proofErr w:type="spellStart"/>
      <w:r w:rsidR="00E16091">
        <w:rPr>
          <w:rFonts w:cs="Times New Roman"/>
          <w:bCs/>
          <w:sz w:val="28"/>
          <w:szCs w:val="28"/>
          <w:lang w:val="ru-RU"/>
        </w:rPr>
        <w:t>Махнёвском</w:t>
      </w:r>
      <w:proofErr w:type="spellEnd"/>
      <w:r w:rsidR="00E16091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муниципальном образовании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</w:p>
    <w:p w:rsidR="002D5DB8" w:rsidRDefault="002D5DB8" w:rsidP="008F2807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8F2807" w:rsidRPr="003F65A2" w:rsidRDefault="008F2807" w:rsidP="008F2807">
      <w:pPr>
        <w:pStyle w:val="Standard"/>
        <w:ind w:firstLine="737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1. Ключевые показатели в сфере муниципального земельного контроля в </w:t>
      </w:r>
      <w:proofErr w:type="spellStart"/>
      <w:r w:rsidR="00E16091">
        <w:rPr>
          <w:rFonts w:cs="Times New Roman"/>
          <w:sz w:val="28"/>
          <w:szCs w:val="28"/>
          <w:lang w:val="ru-RU"/>
        </w:rPr>
        <w:t>Махнёвском</w:t>
      </w:r>
      <w:proofErr w:type="spellEnd"/>
      <w:r w:rsidR="00E1609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муниципальном образовании</w:t>
      </w:r>
      <w:r w:rsidR="00E16091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 их целевые значения:</w:t>
      </w:r>
    </w:p>
    <w:p w:rsidR="008F2807" w:rsidRPr="0080682A" w:rsidRDefault="008F2807" w:rsidP="008F2807">
      <w:pPr>
        <w:pStyle w:val="Standard"/>
        <w:ind w:firstLine="737"/>
        <w:jc w:val="both"/>
        <w:rPr>
          <w:lang w:val="ru-RU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4"/>
        <w:gridCol w:w="2409"/>
      </w:tblGrid>
      <w:tr w:rsidR="008F2807" w:rsidTr="008F2807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807" w:rsidRDefault="008F2807" w:rsidP="008F2807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Ключевые показатели</w:t>
            </w:r>
          </w:p>
          <w:p w:rsidR="008F2807" w:rsidRDefault="008F2807" w:rsidP="008F280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807" w:rsidRDefault="008F2807" w:rsidP="008F2807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Целевые значения</w:t>
            </w:r>
          </w:p>
          <w:p w:rsidR="008F2807" w:rsidRDefault="008F2807" w:rsidP="008F2807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(%)</w:t>
            </w:r>
          </w:p>
        </w:tc>
      </w:tr>
      <w:tr w:rsidR="008F2807" w:rsidTr="008F2807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807" w:rsidRDefault="008F2807" w:rsidP="008F2807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807" w:rsidRPr="0080682A" w:rsidRDefault="008F2807" w:rsidP="008F2807">
            <w:pPr>
              <w:pStyle w:val="TableContents"/>
              <w:spacing w:line="300" w:lineRule="atLeast"/>
              <w:jc w:val="center"/>
              <w:rPr>
                <w:lang w:val="ru-RU"/>
              </w:rPr>
            </w:pPr>
          </w:p>
        </w:tc>
      </w:tr>
      <w:tr w:rsidR="008F2807" w:rsidTr="008F2807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807" w:rsidRDefault="008F2807" w:rsidP="008F2807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807" w:rsidRDefault="008F2807" w:rsidP="008F2807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8F2807" w:rsidTr="008F2807">
        <w:tc>
          <w:tcPr>
            <w:tcW w:w="779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807" w:rsidRDefault="008F2807" w:rsidP="008F2807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807" w:rsidRDefault="008F2807" w:rsidP="008F2807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8F2807" w:rsidTr="008F2807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807" w:rsidRPr="003F65A2" w:rsidRDefault="008F2807" w:rsidP="008F2807">
            <w:pPr>
              <w:pStyle w:val="TableContents"/>
              <w:spacing w:line="300" w:lineRule="atLeast"/>
              <w:jc w:val="both"/>
              <w:rPr>
                <w:lang w:val="ru-RU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807" w:rsidRDefault="008F2807" w:rsidP="008F2807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8F2807" w:rsidRDefault="008F2807" w:rsidP="008F2807">
      <w:pPr>
        <w:pStyle w:val="Standard"/>
        <w:ind w:firstLine="737"/>
        <w:jc w:val="both"/>
        <w:rPr>
          <w:rFonts w:cs="Times New Roman"/>
          <w:sz w:val="28"/>
          <w:szCs w:val="28"/>
          <w:lang w:val="ru-RU"/>
        </w:rPr>
      </w:pPr>
    </w:p>
    <w:p w:rsidR="00875653" w:rsidRDefault="008F2807" w:rsidP="00875653">
      <w:pPr>
        <w:pStyle w:val="Standard"/>
        <w:numPr>
          <w:ilvl w:val="0"/>
          <w:numId w:val="7"/>
        </w:numPr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Индикативные показатели в сфере муниципального земельного контроля </w:t>
      </w:r>
      <w:r>
        <w:rPr>
          <w:rFonts w:cs="Times New Roman"/>
          <w:bCs/>
          <w:sz w:val="28"/>
          <w:szCs w:val="28"/>
          <w:lang w:val="ru-RU"/>
        </w:rPr>
        <w:t xml:space="preserve">в </w:t>
      </w:r>
      <w:proofErr w:type="spellStart"/>
      <w:r w:rsidR="00875653">
        <w:rPr>
          <w:rFonts w:cs="Times New Roman"/>
          <w:bCs/>
          <w:sz w:val="28"/>
          <w:szCs w:val="28"/>
          <w:lang w:val="ru-RU"/>
        </w:rPr>
        <w:t>Махнёвском</w:t>
      </w:r>
      <w:proofErr w:type="spellEnd"/>
      <w:r w:rsidR="00875653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муниципальном образовании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</w:p>
    <w:p w:rsidR="008F2807" w:rsidRPr="003F65A2" w:rsidRDefault="008F2807" w:rsidP="008F2807">
      <w:pPr>
        <w:pStyle w:val="Standard"/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1) количество обращений граждан и организаций о нарушении обязательных требований, поступивших в орган муниципального контроля </w:t>
      </w:r>
      <w:r w:rsidR="00875653" w:rsidRPr="00875653">
        <w:rPr>
          <w:sz w:val="28"/>
          <w:szCs w:val="28"/>
          <w:lang w:val="ru-RU"/>
        </w:rPr>
        <w:t>(указать количественные значения)</w:t>
      </w:r>
      <w:r w:rsidR="00875653">
        <w:rPr>
          <w:sz w:val="28"/>
          <w:szCs w:val="28"/>
          <w:lang w:val="ru-RU"/>
        </w:rPr>
        <w:t>;</w:t>
      </w:r>
    </w:p>
    <w:p w:rsidR="00875653" w:rsidRPr="00875653" w:rsidRDefault="008F2807" w:rsidP="008F2807">
      <w:pPr>
        <w:pStyle w:val="Standard"/>
        <w:ind w:firstLine="737"/>
        <w:jc w:val="both"/>
        <w:rPr>
          <w:sz w:val="28"/>
          <w:szCs w:val="28"/>
          <w:lang w:val="ru-RU"/>
        </w:rPr>
      </w:pPr>
      <w:r w:rsidRPr="00875653">
        <w:rPr>
          <w:sz w:val="28"/>
          <w:szCs w:val="28"/>
          <w:lang w:val="ru-RU"/>
        </w:rPr>
        <w:t>2) количество проведенных органом муниципального контроля внеплановых контрольных мероприятий</w:t>
      </w:r>
      <w:r w:rsidR="00875653" w:rsidRPr="00875653">
        <w:rPr>
          <w:sz w:val="28"/>
          <w:szCs w:val="28"/>
          <w:lang w:val="ru-RU"/>
        </w:rPr>
        <w:t xml:space="preserve"> (указать количественные значения);</w:t>
      </w:r>
    </w:p>
    <w:p w:rsidR="008F2807" w:rsidRPr="003F65A2" w:rsidRDefault="008F2807" w:rsidP="008F2807">
      <w:pPr>
        <w:pStyle w:val="Standard"/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3) количество принятых органами прокуратуры решений о согласовании проведения органом муниципального контроля внепланового контрольного мероприятия </w:t>
      </w:r>
      <w:r w:rsidR="00875653" w:rsidRPr="00875653">
        <w:rPr>
          <w:sz w:val="28"/>
          <w:szCs w:val="28"/>
          <w:lang w:val="ru-RU"/>
        </w:rPr>
        <w:t>(указать количественные значения)</w:t>
      </w:r>
      <w:r w:rsidR="00875653">
        <w:rPr>
          <w:sz w:val="28"/>
          <w:szCs w:val="28"/>
          <w:lang w:val="ru-RU"/>
        </w:rPr>
        <w:t>;</w:t>
      </w:r>
    </w:p>
    <w:p w:rsidR="008F2807" w:rsidRPr="003F65A2" w:rsidRDefault="008F2807" w:rsidP="008F2807">
      <w:pPr>
        <w:pStyle w:val="Standard"/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>4) количество выявленных органом муниципального контроля на</w:t>
      </w:r>
      <w:r w:rsidR="00875653">
        <w:rPr>
          <w:sz w:val="28"/>
          <w:szCs w:val="28"/>
          <w:lang w:val="ru-RU"/>
        </w:rPr>
        <w:t xml:space="preserve">рушений обязательных требований </w:t>
      </w:r>
      <w:r w:rsidR="00875653" w:rsidRPr="00875653">
        <w:rPr>
          <w:sz w:val="28"/>
          <w:szCs w:val="28"/>
          <w:lang w:val="ru-RU"/>
        </w:rPr>
        <w:t>(указать количественные значения)</w:t>
      </w:r>
      <w:r w:rsidR="00875653">
        <w:rPr>
          <w:sz w:val="28"/>
          <w:szCs w:val="28"/>
          <w:lang w:val="ru-RU"/>
        </w:rPr>
        <w:t xml:space="preserve">; </w:t>
      </w:r>
    </w:p>
    <w:p w:rsidR="008F2807" w:rsidRPr="003F65A2" w:rsidRDefault="008F2807" w:rsidP="008F2807">
      <w:pPr>
        <w:pStyle w:val="Standard"/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>5) количество устраненных нарушений обязательных</w:t>
      </w:r>
      <w:r w:rsidR="00875653">
        <w:rPr>
          <w:sz w:val="28"/>
          <w:szCs w:val="28"/>
          <w:lang w:val="ru-RU"/>
        </w:rPr>
        <w:t xml:space="preserve"> </w:t>
      </w:r>
      <w:r w:rsidR="00875653" w:rsidRPr="00875653">
        <w:rPr>
          <w:sz w:val="28"/>
          <w:szCs w:val="28"/>
          <w:lang w:val="ru-RU"/>
        </w:rPr>
        <w:t>(указать количественные значения)</w:t>
      </w:r>
      <w:r>
        <w:rPr>
          <w:sz w:val="28"/>
          <w:szCs w:val="28"/>
          <w:lang w:val="ru-RU"/>
        </w:rPr>
        <w:t>;</w:t>
      </w:r>
    </w:p>
    <w:p w:rsidR="008F2807" w:rsidRPr="003F65A2" w:rsidRDefault="008F2807" w:rsidP="008F2807">
      <w:pPr>
        <w:pStyle w:val="Standard"/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6) количество поступивших возражений в отношении акта контрольного мероприятия </w:t>
      </w:r>
      <w:r>
        <w:rPr>
          <w:rFonts w:cs="Times New Roman"/>
          <w:bCs/>
          <w:i/>
          <w:color w:val="000000"/>
          <w:sz w:val="28"/>
          <w:szCs w:val="28"/>
          <w:shd w:val="clear" w:color="auto" w:fill="FFFF00"/>
          <w:lang w:val="ru-RU"/>
        </w:rPr>
        <w:t>(указать количественные значения)</w:t>
      </w:r>
      <w:r>
        <w:rPr>
          <w:sz w:val="28"/>
          <w:szCs w:val="28"/>
          <w:lang w:val="ru-RU"/>
        </w:rPr>
        <w:t>;</w:t>
      </w:r>
    </w:p>
    <w:p w:rsidR="009C270A" w:rsidRPr="00471BC9" w:rsidRDefault="008F2807" w:rsidP="002D5DB8">
      <w:pPr>
        <w:pStyle w:val="Standard"/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7) количество выданных органом муниципального контроля предписаний об устранении нарушений обязательных требований </w:t>
      </w:r>
      <w:r>
        <w:rPr>
          <w:rFonts w:cs="Times New Roman"/>
          <w:bCs/>
          <w:i/>
          <w:color w:val="000000"/>
          <w:sz w:val="28"/>
          <w:szCs w:val="28"/>
          <w:shd w:val="clear" w:color="auto" w:fill="FFFF00"/>
          <w:lang w:val="ru-RU"/>
        </w:rPr>
        <w:t>(указать количественные значения)</w:t>
      </w:r>
      <w:r>
        <w:rPr>
          <w:sz w:val="28"/>
          <w:szCs w:val="28"/>
          <w:lang w:val="ru-RU"/>
        </w:rPr>
        <w:t>.</w:t>
      </w:r>
    </w:p>
    <w:p w:rsidR="000D3297" w:rsidRPr="009C270A" w:rsidRDefault="000D3297" w:rsidP="00821391">
      <w:pPr>
        <w:pStyle w:val="ConsPlusNormal"/>
        <w:rPr>
          <w:rFonts w:ascii="Liberation Serif" w:hAnsi="Liberation Serif"/>
        </w:rPr>
      </w:pPr>
    </w:p>
    <w:p w:rsidR="000D3297" w:rsidRDefault="000D3297" w:rsidP="00821391">
      <w:pPr>
        <w:pStyle w:val="ConsPlusNormal"/>
        <w:rPr>
          <w:rFonts w:ascii="Liberation Serif" w:hAnsi="Liberation Serif"/>
        </w:rPr>
      </w:pPr>
    </w:p>
    <w:p w:rsidR="0056751A" w:rsidRDefault="0056751A" w:rsidP="00821391">
      <w:pPr>
        <w:pStyle w:val="ConsPlusNormal"/>
        <w:rPr>
          <w:rFonts w:ascii="Liberation Serif" w:hAnsi="Liberation Serif"/>
        </w:rPr>
      </w:pPr>
    </w:p>
    <w:p w:rsidR="0056751A" w:rsidRPr="009C270A" w:rsidRDefault="0056751A" w:rsidP="00821391">
      <w:pPr>
        <w:pStyle w:val="ConsPlusNormal"/>
        <w:rPr>
          <w:rFonts w:ascii="Liberation Serif" w:hAnsi="Liberation Serif"/>
        </w:rPr>
      </w:pPr>
    </w:p>
    <w:p w:rsidR="000D3297" w:rsidRPr="009C270A" w:rsidRDefault="000D3297" w:rsidP="00821391">
      <w:pPr>
        <w:pStyle w:val="ConsPlusNormal"/>
        <w:rPr>
          <w:rFonts w:ascii="Liberation Serif" w:hAnsi="Liberation Serif"/>
        </w:rPr>
      </w:pPr>
    </w:p>
    <w:p w:rsidR="00821391" w:rsidRPr="009C270A" w:rsidRDefault="00821391" w:rsidP="00821391">
      <w:pPr>
        <w:pStyle w:val="ConsPlusNormal"/>
        <w:rPr>
          <w:rFonts w:ascii="Liberation Serif" w:hAnsi="Liberation Serif"/>
        </w:rPr>
      </w:pPr>
    </w:p>
    <w:p w:rsidR="00821391" w:rsidRDefault="00821391" w:rsidP="00821391">
      <w:pPr>
        <w:pStyle w:val="ConsPlusNormal"/>
      </w:pPr>
    </w:p>
    <w:sectPr w:rsidR="00821391" w:rsidSect="002D5DB8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07" w:rsidRDefault="00127707" w:rsidP="0016339E">
      <w:pPr>
        <w:spacing w:after="0" w:line="240" w:lineRule="auto"/>
      </w:pPr>
      <w:r>
        <w:separator/>
      </w:r>
    </w:p>
  </w:endnote>
  <w:endnote w:type="continuationSeparator" w:id="0">
    <w:p w:rsidR="00127707" w:rsidRDefault="00127707" w:rsidP="0016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07" w:rsidRDefault="00127707" w:rsidP="0016339E">
      <w:pPr>
        <w:spacing w:after="0" w:line="240" w:lineRule="auto"/>
      </w:pPr>
      <w:r>
        <w:separator/>
      </w:r>
    </w:p>
  </w:footnote>
  <w:footnote w:type="continuationSeparator" w:id="0">
    <w:p w:rsidR="00127707" w:rsidRDefault="00127707" w:rsidP="0016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07" w:rsidRDefault="008F2807">
    <w:pPr>
      <w:pStyle w:val="a6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9C48B9">
      <w:rPr>
        <w:noProof/>
        <w:sz w:val="28"/>
        <w:szCs w:val="28"/>
      </w:rPr>
      <w:t>19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07" w:rsidRDefault="008F2807">
    <w:pPr>
      <w:pStyle w:val="a6"/>
      <w:jc w:val="center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1D1"/>
    <w:multiLevelType w:val="multilevel"/>
    <w:tmpl w:val="B75CF394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5A83401"/>
    <w:multiLevelType w:val="hybridMultilevel"/>
    <w:tmpl w:val="1F22C4C2"/>
    <w:lvl w:ilvl="0" w:tplc="47946AF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A04C4C"/>
    <w:multiLevelType w:val="multilevel"/>
    <w:tmpl w:val="75A4A6E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" w15:restartNumberingAfterBreak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B3398"/>
    <w:multiLevelType w:val="hybridMultilevel"/>
    <w:tmpl w:val="53344622"/>
    <w:lvl w:ilvl="0" w:tplc="88000878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7A350E48"/>
    <w:multiLevelType w:val="hybridMultilevel"/>
    <w:tmpl w:val="0E9CE3A2"/>
    <w:lvl w:ilvl="0" w:tplc="4CEC7182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07"/>
    <w:rsid w:val="00001AE7"/>
    <w:rsid w:val="0000243F"/>
    <w:rsid w:val="00002C75"/>
    <w:rsid w:val="00002CD4"/>
    <w:rsid w:val="000047FE"/>
    <w:rsid w:val="00004E5B"/>
    <w:rsid w:val="0000573E"/>
    <w:rsid w:val="00011151"/>
    <w:rsid w:val="0001184D"/>
    <w:rsid w:val="00012B63"/>
    <w:rsid w:val="00012B81"/>
    <w:rsid w:val="00016853"/>
    <w:rsid w:val="00017654"/>
    <w:rsid w:val="000179F5"/>
    <w:rsid w:val="00023289"/>
    <w:rsid w:val="00023691"/>
    <w:rsid w:val="00023907"/>
    <w:rsid w:val="00024A6B"/>
    <w:rsid w:val="00024E71"/>
    <w:rsid w:val="00025B23"/>
    <w:rsid w:val="00025BAB"/>
    <w:rsid w:val="00026A0A"/>
    <w:rsid w:val="00030181"/>
    <w:rsid w:val="000304D0"/>
    <w:rsid w:val="000308AE"/>
    <w:rsid w:val="00031987"/>
    <w:rsid w:val="00037439"/>
    <w:rsid w:val="00037D98"/>
    <w:rsid w:val="00040677"/>
    <w:rsid w:val="00043268"/>
    <w:rsid w:val="00043727"/>
    <w:rsid w:val="00043A15"/>
    <w:rsid w:val="00045AD9"/>
    <w:rsid w:val="000460E5"/>
    <w:rsid w:val="00046122"/>
    <w:rsid w:val="0004641F"/>
    <w:rsid w:val="000476CD"/>
    <w:rsid w:val="00047F20"/>
    <w:rsid w:val="00051BA6"/>
    <w:rsid w:val="00051DBD"/>
    <w:rsid w:val="0005239C"/>
    <w:rsid w:val="00052430"/>
    <w:rsid w:val="0005304E"/>
    <w:rsid w:val="00053FB7"/>
    <w:rsid w:val="00054E7E"/>
    <w:rsid w:val="000551A7"/>
    <w:rsid w:val="0005729D"/>
    <w:rsid w:val="00060FE3"/>
    <w:rsid w:val="00061D1F"/>
    <w:rsid w:val="00063F13"/>
    <w:rsid w:val="00065158"/>
    <w:rsid w:val="00066028"/>
    <w:rsid w:val="000661C9"/>
    <w:rsid w:val="000709DC"/>
    <w:rsid w:val="00070F58"/>
    <w:rsid w:val="00072067"/>
    <w:rsid w:val="00072C37"/>
    <w:rsid w:val="000735B7"/>
    <w:rsid w:val="000737D9"/>
    <w:rsid w:val="00073BBE"/>
    <w:rsid w:val="00073D05"/>
    <w:rsid w:val="00075504"/>
    <w:rsid w:val="0007621D"/>
    <w:rsid w:val="00077258"/>
    <w:rsid w:val="00084A43"/>
    <w:rsid w:val="000870DC"/>
    <w:rsid w:val="000912D2"/>
    <w:rsid w:val="0009248A"/>
    <w:rsid w:val="000931EF"/>
    <w:rsid w:val="00094237"/>
    <w:rsid w:val="000A11CD"/>
    <w:rsid w:val="000A35BF"/>
    <w:rsid w:val="000A3900"/>
    <w:rsid w:val="000A3AB9"/>
    <w:rsid w:val="000B002F"/>
    <w:rsid w:val="000B3F76"/>
    <w:rsid w:val="000B5940"/>
    <w:rsid w:val="000B5BA6"/>
    <w:rsid w:val="000B64CC"/>
    <w:rsid w:val="000B6651"/>
    <w:rsid w:val="000B6AF4"/>
    <w:rsid w:val="000B6E21"/>
    <w:rsid w:val="000B796B"/>
    <w:rsid w:val="000C0975"/>
    <w:rsid w:val="000C12CB"/>
    <w:rsid w:val="000C344C"/>
    <w:rsid w:val="000C7354"/>
    <w:rsid w:val="000C79FD"/>
    <w:rsid w:val="000C7C25"/>
    <w:rsid w:val="000D163B"/>
    <w:rsid w:val="000D1722"/>
    <w:rsid w:val="000D177D"/>
    <w:rsid w:val="000D3297"/>
    <w:rsid w:val="000D6C19"/>
    <w:rsid w:val="000D6F23"/>
    <w:rsid w:val="000D735F"/>
    <w:rsid w:val="000E0646"/>
    <w:rsid w:val="000E2AE5"/>
    <w:rsid w:val="000E3E6B"/>
    <w:rsid w:val="000E4009"/>
    <w:rsid w:val="000E4550"/>
    <w:rsid w:val="000E49E4"/>
    <w:rsid w:val="000E57DC"/>
    <w:rsid w:val="000E6457"/>
    <w:rsid w:val="000E78FE"/>
    <w:rsid w:val="000F02D1"/>
    <w:rsid w:val="000F2127"/>
    <w:rsid w:val="000F3250"/>
    <w:rsid w:val="000F3CBC"/>
    <w:rsid w:val="000F4033"/>
    <w:rsid w:val="000F5391"/>
    <w:rsid w:val="000F6024"/>
    <w:rsid w:val="000F63D8"/>
    <w:rsid w:val="000F7D0A"/>
    <w:rsid w:val="000F7D98"/>
    <w:rsid w:val="001012B0"/>
    <w:rsid w:val="00104EA3"/>
    <w:rsid w:val="00105A28"/>
    <w:rsid w:val="00106D71"/>
    <w:rsid w:val="0010761A"/>
    <w:rsid w:val="00107FAC"/>
    <w:rsid w:val="0011076D"/>
    <w:rsid w:val="00111AEF"/>
    <w:rsid w:val="00111C2A"/>
    <w:rsid w:val="001123B1"/>
    <w:rsid w:val="001129E4"/>
    <w:rsid w:val="00113AF3"/>
    <w:rsid w:val="00113F72"/>
    <w:rsid w:val="00113FC9"/>
    <w:rsid w:val="00114509"/>
    <w:rsid w:val="00114F08"/>
    <w:rsid w:val="00115D65"/>
    <w:rsid w:val="00125099"/>
    <w:rsid w:val="00125FE3"/>
    <w:rsid w:val="00127707"/>
    <w:rsid w:val="00131484"/>
    <w:rsid w:val="00133B1F"/>
    <w:rsid w:val="00133D44"/>
    <w:rsid w:val="00134529"/>
    <w:rsid w:val="0014164E"/>
    <w:rsid w:val="001430B5"/>
    <w:rsid w:val="00143E10"/>
    <w:rsid w:val="00147C7C"/>
    <w:rsid w:val="0015190A"/>
    <w:rsid w:val="001528E3"/>
    <w:rsid w:val="001530BB"/>
    <w:rsid w:val="00153CE9"/>
    <w:rsid w:val="00154FB4"/>
    <w:rsid w:val="001608AD"/>
    <w:rsid w:val="0016100E"/>
    <w:rsid w:val="00161835"/>
    <w:rsid w:val="001620B2"/>
    <w:rsid w:val="0016339E"/>
    <w:rsid w:val="00164C3B"/>
    <w:rsid w:val="001651F4"/>
    <w:rsid w:val="0017084D"/>
    <w:rsid w:val="001749C6"/>
    <w:rsid w:val="00175847"/>
    <w:rsid w:val="00176038"/>
    <w:rsid w:val="00176D2F"/>
    <w:rsid w:val="00176F72"/>
    <w:rsid w:val="00182D06"/>
    <w:rsid w:val="0018435B"/>
    <w:rsid w:val="00184C36"/>
    <w:rsid w:val="0018583E"/>
    <w:rsid w:val="00185BF9"/>
    <w:rsid w:val="00187AC3"/>
    <w:rsid w:val="00190426"/>
    <w:rsid w:val="00191D49"/>
    <w:rsid w:val="00194D05"/>
    <w:rsid w:val="00195900"/>
    <w:rsid w:val="001A2B37"/>
    <w:rsid w:val="001A3E51"/>
    <w:rsid w:val="001A52EE"/>
    <w:rsid w:val="001A67D7"/>
    <w:rsid w:val="001A6FFB"/>
    <w:rsid w:val="001A7E06"/>
    <w:rsid w:val="001B0421"/>
    <w:rsid w:val="001B0FAA"/>
    <w:rsid w:val="001B0FAF"/>
    <w:rsid w:val="001B2728"/>
    <w:rsid w:val="001B2EAD"/>
    <w:rsid w:val="001B32B7"/>
    <w:rsid w:val="001B6042"/>
    <w:rsid w:val="001B693B"/>
    <w:rsid w:val="001B6D4F"/>
    <w:rsid w:val="001C1971"/>
    <w:rsid w:val="001C1CE2"/>
    <w:rsid w:val="001C1FD8"/>
    <w:rsid w:val="001C2091"/>
    <w:rsid w:val="001C2875"/>
    <w:rsid w:val="001C3A40"/>
    <w:rsid w:val="001C5248"/>
    <w:rsid w:val="001C6BE3"/>
    <w:rsid w:val="001D15E8"/>
    <w:rsid w:val="001D25CA"/>
    <w:rsid w:val="001D296C"/>
    <w:rsid w:val="001D4AD4"/>
    <w:rsid w:val="001D56B5"/>
    <w:rsid w:val="001D780E"/>
    <w:rsid w:val="001D7B06"/>
    <w:rsid w:val="001D7EB6"/>
    <w:rsid w:val="001E0B16"/>
    <w:rsid w:val="001E1037"/>
    <w:rsid w:val="001E1A1F"/>
    <w:rsid w:val="001E2DEE"/>
    <w:rsid w:val="001E4DC4"/>
    <w:rsid w:val="001E581B"/>
    <w:rsid w:val="001E721A"/>
    <w:rsid w:val="001E7472"/>
    <w:rsid w:val="001F00E4"/>
    <w:rsid w:val="001F021F"/>
    <w:rsid w:val="001F04C7"/>
    <w:rsid w:val="001F0E31"/>
    <w:rsid w:val="001F16DF"/>
    <w:rsid w:val="001F3344"/>
    <w:rsid w:val="001F3D55"/>
    <w:rsid w:val="001F3FEB"/>
    <w:rsid w:val="001F6CCE"/>
    <w:rsid w:val="001F761D"/>
    <w:rsid w:val="002017BB"/>
    <w:rsid w:val="00201CB7"/>
    <w:rsid w:val="00201FDB"/>
    <w:rsid w:val="002023D8"/>
    <w:rsid w:val="00204B91"/>
    <w:rsid w:val="00205291"/>
    <w:rsid w:val="00205F8C"/>
    <w:rsid w:val="00207D03"/>
    <w:rsid w:val="00210704"/>
    <w:rsid w:val="00211CF6"/>
    <w:rsid w:val="00212160"/>
    <w:rsid w:val="00215F2D"/>
    <w:rsid w:val="00215F6A"/>
    <w:rsid w:val="00216C39"/>
    <w:rsid w:val="0021776E"/>
    <w:rsid w:val="00221AB8"/>
    <w:rsid w:val="00222DB6"/>
    <w:rsid w:val="0022389F"/>
    <w:rsid w:val="00223BED"/>
    <w:rsid w:val="00224F95"/>
    <w:rsid w:val="00225DE0"/>
    <w:rsid w:val="00226A50"/>
    <w:rsid w:val="00226CE6"/>
    <w:rsid w:val="0023047E"/>
    <w:rsid w:val="0023087F"/>
    <w:rsid w:val="00230D53"/>
    <w:rsid w:val="00230D88"/>
    <w:rsid w:val="00231C85"/>
    <w:rsid w:val="00232AED"/>
    <w:rsid w:val="00233B84"/>
    <w:rsid w:val="00234A61"/>
    <w:rsid w:val="0023551C"/>
    <w:rsid w:val="0023688E"/>
    <w:rsid w:val="002375E9"/>
    <w:rsid w:val="00237B62"/>
    <w:rsid w:val="00242489"/>
    <w:rsid w:val="00243317"/>
    <w:rsid w:val="00245807"/>
    <w:rsid w:val="00246B03"/>
    <w:rsid w:val="00246DC0"/>
    <w:rsid w:val="002471FC"/>
    <w:rsid w:val="002534F5"/>
    <w:rsid w:val="00253A6B"/>
    <w:rsid w:val="0025418C"/>
    <w:rsid w:val="0025518A"/>
    <w:rsid w:val="002552FB"/>
    <w:rsid w:val="00255D3F"/>
    <w:rsid w:val="002568D8"/>
    <w:rsid w:val="0025727E"/>
    <w:rsid w:val="00260F7F"/>
    <w:rsid w:val="00263D55"/>
    <w:rsid w:val="00263E37"/>
    <w:rsid w:val="002674D6"/>
    <w:rsid w:val="002675EF"/>
    <w:rsid w:val="00267654"/>
    <w:rsid w:val="00267672"/>
    <w:rsid w:val="00267A7E"/>
    <w:rsid w:val="00267DB4"/>
    <w:rsid w:val="00272063"/>
    <w:rsid w:val="002721F9"/>
    <w:rsid w:val="00273C7D"/>
    <w:rsid w:val="0027492A"/>
    <w:rsid w:val="00274B2B"/>
    <w:rsid w:val="002751CE"/>
    <w:rsid w:val="0027634A"/>
    <w:rsid w:val="00276A62"/>
    <w:rsid w:val="00276CD7"/>
    <w:rsid w:val="00276EC9"/>
    <w:rsid w:val="00280521"/>
    <w:rsid w:val="00281C6F"/>
    <w:rsid w:val="00281C82"/>
    <w:rsid w:val="00283201"/>
    <w:rsid w:val="0028381B"/>
    <w:rsid w:val="00283A9D"/>
    <w:rsid w:val="00284CA3"/>
    <w:rsid w:val="00285040"/>
    <w:rsid w:val="002852E9"/>
    <w:rsid w:val="00287875"/>
    <w:rsid w:val="00287DE0"/>
    <w:rsid w:val="00291A38"/>
    <w:rsid w:val="00291BA4"/>
    <w:rsid w:val="00291DE9"/>
    <w:rsid w:val="00292282"/>
    <w:rsid w:val="0029232A"/>
    <w:rsid w:val="00293A29"/>
    <w:rsid w:val="00293EB6"/>
    <w:rsid w:val="002951AC"/>
    <w:rsid w:val="0029579B"/>
    <w:rsid w:val="0029799F"/>
    <w:rsid w:val="002A11BF"/>
    <w:rsid w:val="002A45E4"/>
    <w:rsid w:val="002A4600"/>
    <w:rsid w:val="002A5236"/>
    <w:rsid w:val="002A6726"/>
    <w:rsid w:val="002A7A35"/>
    <w:rsid w:val="002B346B"/>
    <w:rsid w:val="002B4398"/>
    <w:rsid w:val="002B4C67"/>
    <w:rsid w:val="002C196C"/>
    <w:rsid w:val="002C3B50"/>
    <w:rsid w:val="002C3E8E"/>
    <w:rsid w:val="002C730E"/>
    <w:rsid w:val="002C7BB1"/>
    <w:rsid w:val="002D0BFF"/>
    <w:rsid w:val="002D223F"/>
    <w:rsid w:val="002D28AD"/>
    <w:rsid w:val="002D2D06"/>
    <w:rsid w:val="002D3EBE"/>
    <w:rsid w:val="002D404E"/>
    <w:rsid w:val="002D5550"/>
    <w:rsid w:val="002D5DB8"/>
    <w:rsid w:val="002D6531"/>
    <w:rsid w:val="002E1842"/>
    <w:rsid w:val="002E25EA"/>
    <w:rsid w:val="002E3E26"/>
    <w:rsid w:val="002E5CA4"/>
    <w:rsid w:val="002F009D"/>
    <w:rsid w:val="002F0B04"/>
    <w:rsid w:val="002F0DA6"/>
    <w:rsid w:val="002F1AFC"/>
    <w:rsid w:val="002F4034"/>
    <w:rsid w:val="002F5F39"/>
    <w:rsid w:val="002F6A02"/>
    <w:rsid w:val="002F7463"/>
    <w:rsid w:val="002F7A64"/>
    <w:rsid w:val="0030286A"/>
    <w:rsid w:val="00304664"/>
    <w:rsid w:val="0031136D"/>
    <w:rsid w:val="003117C7"/>
    <w:rsid w:val="00314BA5"/>
    <w:rsid w:val="00315740"/>
    <w:rsid w:val="00316D3A"/>
    <w:rsid w:val="003208C0"/>
    <w:rsid w:val="003217E5"/>
    <w:rsid w:val="00321F58"/>
    <w:rsid w:val="00322270"/>
    <w:rsid w:val="00322F04"/>
    <w:rsid w:val="003233C5"/>
    <w:rsid w:val="003234B9"/>
    <w:rsid w:val="00323AE8"/>
    <w:rsid w:val="00324551"/>
    <w:rsid w:val="00330156"/>
    <w:rsid w:val="0033076F"/>
    <w:rsid w:val="00330AB4"/>
    <w:rsid w:val="00331934"/>
    <w:rsid w:val="00332A4C"/>
    <w:rsid w:val="00335639"/>
    <w:rsid w:val="00335760"/>
    <w:rsid w:val="003367C3"/>
    <w:rsid w:val="00336938"/>
    <w:rsid w:val="00336C52"/>
    <w:rsid w:val="00337118"/>
    <w:rsid w:val="00337483"/>
    <w:rsid w:val="0034109C"/>
    <w:rsid w:val="00342FB1"/>
    <w:rsid w:val="00344379"/>
    <w:rsid w:val="003501C3"/>
    <w:rsid w:val="00350403"/>
    <w:rsid w:val="00350742"/>
    <w:rsid w:val="00351285"/>
    <w:rsid w:val="00351BF6"/>
    <w:rsid w:val="0035610D"/>
    <w:rsid w:val="00356316"/>
    <w:rsid w:val="0036095D"/>
    <w:rsid w:val="003625F3"/>
    <w:rsid w:val="00365535"/>
    <w:rsid w:val="00367375"/>
    <w:rsid w:val="003710B3"/>
    <w:rsid w:val="00373526"/>
    <w:rsid w:val="003745AA"/>
    <w:rsid w:val="00375771"/>
    <w:rsid w:val="00377185"/>
    <w:rsid w:val="0038052C"/>
    <w:rsid w:val="00380ABF"/>
    <w:rsid w:val="003810AB"/>
    <w:rsid w:val="0038140B"/>
    <w:rsid w:val="00381F11"/>
    <w:rsid w:val="00383EB6"/>
    <w:rsid w:val="00386C89"/>
    <w:rsid w:val="00387628"/>
    <w:rsid w:val="0038794A"/>
    <w:rsid w:val="00387B9F"/>
    <w:rsid w:val="00390609"/>
    <w:rsid w:val="003938C9"/>
    <w:rsid w:val="0039435E"/>
    <w:rsid w:val="00394A86"/>
    <w:rsid w:val="00394BAA"/>
    <w:rsid w:val="00395763"/>
    <w:rsid w:val="00396A2A"/>
    <w:rsid w:val="00396CF6"/>
    <w:rsid w:val="0039743C"/>
    <w:rsid w:val="003A05BB"/>
    <w:rsid w:val="003A0C32"/>
    <w:rsid w:val="003A1164"/>
    <w:rsid w:val="003A1942"/>
    <w:rsid w:val="003A2229"/>
    <w:rsid w:val="003A412B"/>
    <w:rsid w:val="003A4822"/>
    <w:rsid w:val="003A5317"/>
    <w:rsid w:val="003A6D31"/>
    <w:rsid w:val="003A7670"/>
    <w:rsid w:val="003A77A6"/>
    <w:rsid w:val="003B3758"/>
    <w:rsid w:val="003B37A9"/>
    <w:rsid w:val="003B457F"/>
    <w:rsid w:val="003B4A99"/>
    <w:rsid w:val="003B55F8"/>
    <w:rsid w:val="003B5AD6"/>
    <w:rsid w:val="003B5FCD"/>
    <w:rsid w:val="003B65BC"/>
    <w:rsid w:val="003B75E0"/>
    <w:rsid w:val="003C08E0"/>
    <w:rsid w:val="003C1A30"/>
    <w:rsid w:val="003C1D57"/>
    <w:rsid w:val="003C3795"/>
    <w:rsid w:val="003C49DF"/>
    <w:rsid w:val="003C50F8"/>
    <w:rsid w:val="003C789F"/>
    <w:rsid w:val="003D0CBD"/>
    <w:rsid w:val="003D5F15"/>
    <w:rsid w:val="003E0033"/>
    <w:rsid w:val="003E077B"/>
    <w:rsid w:val="003E0F31"/>
    <w:rsid w:val="003E20D3"/>
    <w:rsid w:val="003E2563"/>
    <w:rsid w:val="003E7EB6"/>
    <w:rsid w:val="003E7ECF"/>
    <w:rsid w:val="003F05CE"/>
    <w:rsid w:val="003F1E70"/>
    <w:rsid w:val="003F2364"/>
    <w:rsid w:val="003F2972"/>
    <w:rsid w:val="003F36E2"/>
    <w:rsid w:val="003F4726"/>
    <w:rsid w:val="003F51EC"/>
    <w:rsid w:val="003F5AE3"/>
    <w:rsid w:val="003F7029"/>
    <w:rsid w:val="004012ED"/>
    <w:rsid w:val="00401352"/>
    <w:rsid w:val="00401A3F"/>
    <w:rsid w:val="004025E7"/>
    <w:rsid w:val="00402FA8"/>
    <w:rsid w:val="00404465"/>
    <w:rsid w:val="00410568"/>
    <w:rsid w:val="004126F3"/>
    <w:rsid w:val="00412B19"/>
    <w:rsid w:val="00412FF4"/>
    <w:rsid w:val="00413315"/>
    <w:rsid w:val="004134CB"/>
    <w:rsid w:val="004139E6"/>
    <w:rsid w:val="00414D4D"/>
    <w:rsid w:val="00415DB1"/>
    <w:rsid w:val="00416FC3"/>
    <w:rsid w:val="00420F10"/>
    <w:rsid w:val="00422701"/>
    <w:rsid w:val="00423AEE"/>
    <w:rsid w:val="004244EB"/>
    <w:rsid w:val="00426BE4"/>
    <w:rsid w:val="00427E36"/>
    <w:rsid w:val="004306C4"/>
    <w:rsid w:val="004308C6"/>
    <w:rsid w:val="00431CBB"/>
    <w:rsid w:val="00432B8A"/>
    <w:rsid w:val="00432FF6"/>
    <w:rsid w:val="00433E7C"/>
    <w:rsid w:val="0043494C"/>
    <w:rsid w:val="00434EB8"/>
    <w:rsid w:val="0043594A"/>
    <w:rsid w:val="00436BBB"/>
    <w:rsid w:val="00437AC4"/>
    <w:rsid w:val="00441A78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22AC"/>
    <w:rsid w:val="00452AE9"/>
    <w:rsid w:val="00453A74"/>
    <w:rsid w:val="00455328"/>
    <w:rsid w:val="0045738F"/>
    <w:rsid w:val="00461DCB"/>
    <w:rsid w:val="004633E5"/>
    <w:rsid w:val="0046503A"/>
    <w:rsid w:val="00467757"/>
    <w:rsid w:val="00470676"/>
    <w:rsid w:val="00471BC9"/>
    <w:rsid w:val="0047250A"/>
    <w:rsid w:val="0047356B"/>
    <w:rsid w:val="004735FE"/>
    <w:rsid w:val="0047404B"/>
    <w:rsid w:val="004741DA"/>
    <w:rsid w:val="004746B2"/>
    <w:rsid w:val="00476222"/>
    <w:rsid w:val="004771FD"/>
    <w:rsid w:val="004805A7"/>
    <w:rsid w:val="004840C7"/>
    <w:rsid w:val="00485293"/>
    <w:rsid w:val="0048601A"/>
    <w:rsid w:val="00486E57"/>
    <w:rsid w:val="004877B3"/>
    <w:rsid w:val="00487DC0"/>
    <w:rsid w:val="00490B60"/>
    <w:rsid w:val="004927AE"/>
    <w:rsid w:val="00492A29"/>
    <w:rsid w:val="004930B7"/>
    <w:rsid w:val="00497A7A"/>
    <w:rsid w:val="004A0825"/>
    <w:rsid w:val="004A23C4"/>
    <w:rsid w:val="004A671F"/>
    <w:rsid w:val="004A79CB"/>
    <w:rsid w:val="004B0244"/>
    <w:rsid w:val="004B0A17"/>
    <w:rsid w:val="004B3360"/>
    <w:rsid w:val="004B35B8"/>
    <w:rsid w:val="004B4439"/>
    <w:rsid w:val="004B4DD4"/>
    <w:rsid w:val="004B7BE0"/>
    <w:rsid w:val="004B7C5A"/>
    <w:rsid w:val="004C0597"/>
    <w:rsid w:val="004C06F1"/>
    <w:rsid w:val="004C0E71"/>
    <w:rsid w:val="004C2199"/>
    <w:rsid w:val="004C29A6"/>
    <w:rsid w:val="004C330B"/>
    <w:rsid w:val="004C5296"/>
    <w:rsid w:val="004D01EB"/>
    <w:rsid w:val="004D0EE5"/>
    <w:rsid w:val="004D140D"/>
    <w:rsid w:val="004D409D"/>
    <w:rsid w:val="004D4D8C"/>
    <w:rsid w:val="004D5E21"/>
    <w:rsid w:val="004D750B"/>
    <w:rsid w:val="004D7BA5"/>
    <w:rsid w:val="004E0E99"/>
    <w:rsid w:val="004E5B25"/>
    <w:rsid w:val="004E6D07"/>
    <w:rsid w:val="004F0661"/>
    <w:rsid w:val="004F2552"/>
    <w:rsid w:val="004F2867"/>
    <w:rsid w:val="004F3864"/>
    <w:rsid w:val="004F576B"/>
    <w:rsid w:val="004F5DAC"/>
    <w:rsid w:val="004F5F9A"/>
    <w:rsid w:val="004F6F4E"/>
    <w:rsid w:val="004F7036"/>
    <w:rsid w:val="004F764B"/>
    <w:rsid w:val="0050020D"/>
    <w:rsid w:val="00500A79"/>
    <w:rsid w:val="00501CC0"/>
    <w:rsid w:val="0050293C"/>
    <w:rsid w:val="005052BC"/>
    <w:rsid w:val="00510F49"/>
    <w:rsid w:val="00514301"/>
    <w:rsid w:val="005150BE"/>
    <w:rsid w:val="00516E99"/>
    <w:rsid w:val="005201DA"/>
    <w:rsid w:val="00520F74"/>
    <w:rsid w:val="00522134"/>
    <w:rsid w:val="005254EE"/>
    <w:rsid w:val="005260C0"/>
    <w:rsid w:val="005271A1"/>
    <w:rsid w:val="005275B4"/>
    <w:rsid w:val="005278B5"/>
    <w:rsid w:val="00527F87"/>
    <w:rsid w:val="00530AF8"/>
    <w:rsid w:val="005313BB"/>
    <w:rsid w:val="00531A5F"/>
    <w:rsid w:val="005320B3"/>
    <w:rsid w:val="00532BA2"/>
    <w:rsid w:val="00534927"/>
    <w:rsid w:val="005363DF"/>
    <w:rsid w:val="00540658"/>
    <w:rsid w:val="005412D7"/>
    <w:rsid w:val="00542076"/>
    <w:rsid w:val="00543B66"/>
    <w:rsid w:val="005447B7"/>
    <w:rsid w:val="00544822"/>
    <w:rsid w:val="00546D82"/>
    <w:rsid w:val="00547433"/>
    <w:rsid w:val="005504E9"/>
    <w:rsid w:val="00550C00"/>
    <w:rsid w:val="0055197C"/>
    <w:rsid w:val="00552CDB"/>
    <w:rsid w:val="00553AA8"/>
    <w:rsid w:val="00554CB8"/>
    <w:rsid w:val="00556491"/>
    <w:rsid w:val="005574AC"/>
    <w:rsid w:val="00560AD6"/>
    <w:rsid w:val="00561375"/>
    <w:rsid w:val="0056181C"/>
    <w:rsid w:val="0056224A"/>
    <w:rsid w:val="005631D2"/>
    <w:rsid w:val="0056357B"/>
    <w:rsid w:val="00564F12"/>
    <w:rsid w:val="0056676D"/>
    <w:rsid w:val="0056751A"/>
    <w:rsid w:val="005676EF"/>
    <w:rsid w:val="00571D48"/>
    <w:rsid w:val="00571F8E"/>
    <w:rsid w:val="00572176"/>
    <w:rsid w:val="005726AB"/>
    <w:rsid w:val="00572D95"/>
    <w:rsid w:val="00574403"/>
    <w:rsid w:val="0057456B"/>
    <w:rsid w:val="00575459"/>
    <w:rsid w:val="00576574"/>
    <w:rsid w:val="005767BB"/>
    <w:rsid w:val="00577FA1"/>
    <w:rsid w:val="00580786"/>
    <w:rsid w:val="00581A6B"/>
    <w:rsid w:val="00582CB0"/>
    <w:rsid w:val="00583CB0"/>
    <w:rsid w:val="005844E7"/>
    <w:rsid w:val="00584ED5"/>
    <w:rsid w:val="00585B57"/>
    <w:rsid w:val="005864B1"/>
    <w:rsid w:val="00586925"/>
    <w:rsid w:val="00586CC4"/>
    <w:rsid w:val="00587516"/>
    <w:rsid w:val="00587D31"/>
    <w:rsid w:val="00590B79"/>
    <w:rsid w:val="00591B5E"/>
    <w:rsid w:val="00591E2F"/>
    <w:rsid w:val="00591FC0"/>
    <w:rsid w:val="0059230C"/>
    <w:rsid w:val="00594789"/>
    <w:rsid w:val="00595701"/>
    <w:rsid w:val="00595EE8"/>
    <w:rsid w:val="00596E78"/>
    <w:rsid w:val="005A0964"/>
    <w:rsid w:val="005A10A0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B0236"/>
    <w:rsid w:val="005B0D57"/>
    <w:rsid w:val="005B30FE"/>
    <w:rsid w:val="005B34C6"/>
    <w:rsid w:val="005C225E"/>
    <w:rsid w:val="005C307B"/>
    <w:rsid w:val="005C4071"/>
    <w:rsid w:val="005C42E6"/>
    <w:rsid w:val="005C513E"/>
    <w:rsid w:val="005C6464"/>
    <w:rsid w:val="005C6470"/>
    <w:rsid w:val="005C7669"/>
    <w:rsid w:val="005D04A1"/>
    <w:rsid w:val="005D1774"/>
    <w:rsid w:val="005D2A94"/>
    <w:rsid w:val="005E0D78"/>
    <w:rsid w:val="005E1AE6"/>
    <w:rsid w:val="005E1CEC"/>
    <w:rsid w:val="005E32B7"/>
    <w:rsid w:val="005E4E6C"/>
    <w:rsid w:val="005E7F6D"/>
    <w:rsid w:val="005F033D"/>
    <w:rsid w:val="005F0953"/>
    <w:rsid w:val="005F0F13"/>
    <w:rsid w:val="005F2283"/>
    <w:rsid w:val="005F63F6"/>
    <w:rsid w:val="005F681C"/>
    <w:rsid w:val="005F7E5A"/>
    <w:rsid w:val="00602017"/>
    <w:rsid w:val="00604E22"/>
    <w:rsid w:val="00605AFA"/>
    <w:rsid w:val="0060659D"/>
    <w:rsid w:val="00606943"/>
    <w:rsid w:val="00607C63"/>
    <w:rsid w:val="00610853"/>
    <w:rsid w:val="00610971"/>
    <w:rsid w:val="00610C04"/>
    <w:rsid w:val="006116EC"/>
    <w:rsid w:val="00611B9E"/>
    <w:rsid w:val="0061207B"/>
    <w:rsid w:val="0061246B"/>
    <w:rsid w:val="00612B92"/>
    <w:rsid w:val="006138A7"/>
    <w:rsid w:val="0061469E"/>
    <w:rsid w:val="00616892"/>
    <w:rsid w:val="006175B0"/>
    <w:rsid w:val="00617D25"/>
    <w:rsid w:val="006216AD"/>
    <w:rsid w:val="00621AF8"/>
    <w:rsid w:val="00621F66"/>
    <w:rsid w:val="006238FA"/>
    <w:rsid w:val="00623D5F"/>
    <w:rsid w:val="00623E35"/>
    <w:rsid w:val="00625F6D"/>
    <w:rsid w:val="00630925"/>
    <w:rsid w:val="00632631"/>
    <w:rsid w:val="0063365B"/>
    <w:rsid w:val="006341B6"/>
    <w:rsid w:val="0063593E"/>
    <w:rsid w:val="00637578"/>
    <w:rsid w:val="00641BF7"/>
    <w:rsid w:val="006429CC"/>
    <w:rsid w:val="00642C88"/>
    <w:rsid w:val="00645CA7"/>
    <w:rsid w:val="00646457"/>
    <w:rsid w:val="00650DF2"/>
    <w:rsid w:val="00654B79"/>
    <w:rsid w:val="00655D90"/>
    <w:rsid w:val="00655F65"/>
    <w:rsid w:val="006562D3"/>
    <w:rsid w:val="006566AD"/>
    <w:rsid w:val="00656C99"/>
    <w:rsid w:val="00656EBF"/>
    <w:rsid w:val="006571A0"/>
    <w:rsid w:val="00657565"/>
    <w:rsid w:val="006706F7"/>
    <w:rsid w:val="006710FC"/>
    <w:rsid w:val="00671250"/>
    <w:rsid w:val="00671EA4"/>
    <w:rsid w:val="006728F3"/>
    <w:rsid w:val="00675C70"/>
    <w:rsid w:val="00676611"/>
    <w:rsid w:val="00681B37"/>
    <w:rsid w:val="00682513"/>
    <w:rsid w:val="00683690"/>
    <w:rsid w:val="006849F9"/>
    <w:rsid w:val="00690465"/>
    <w:rsid w:val="00691C6F"/>
    <w:rsid w:val="00692109"/>
    <w:rsid w:val="006937F3"/>
    <w:rsid w:val="006949F9"/>
    <w:rsid w:val="006953AA"/>
    <w:rsid w:val="00695688"/>
    <w:rsid w:val="006A07D6"/>
    <w:rsid w:val="006A1C49"/>
    <w:rsid w:val="006A4285"/>
    <w:rsid w:val="006A5B57"/>
    <w:rsid w:val="006A632D"/>
    <w:rsid w:val="006A63F2"/>
    <w:rsid w:val="006B0B17"/>
    <w:rsid w:val="006B1BE7"/>
    <w:rsid w:val="006B50C2"/>
    <w:rsid w:val="006B552E"/>
    <w:rsid w:val="006B5ECE"/>
    <w:rsid w:val="006C1684"/>
    <w:rsid w:val="006C2411"/>
    <w:rsid w:val="006C3408"/>
    <w:rsid w:val="006C3842"/>
    <w:rsid w:val="006C3AE5"/>
    <w:rsid w:val="006C41F3"/>
    <w:rsid w:val="006C5231"/>
    <w:rsid w:val="006C5ABA"/>
    <w:rsid w:val="006C70F4"/>
    <w:rsid w:val="006C76BD"/>
    <w:rsid w:val="006D22CA"/>
    <w:rsid w:val="006D2FD6"/>
    <w:rsid w:val="006D548A"/>
    <w:rsid w:val="006D7CCA"/>
    <w:rsid w:val="006D7DC6"/>
    <w:rsid w:val="006E1A49"/>
    <w:rsid w:val="006E1DFC"/>
    <w:rsid w:val="006E2899"/>
    <w:rsid w:val="006E6616"/>
    <w:rsid w:val="006E6CCD"/>
    <w:rsid w:val="006E77CB"/>
    <w:rsid w:val="006F12D5"/>
    <w:rsid w:val="006F2A12"/>
    <w:rsid w:val="006F5BD9"/>
    <w:rsid w:val="006F662B"/>
    <w:rsid w:val="00700B44"/>
    <w:rsid w:val="00702177"/>
    <w:rsid w:val="0070329E"/>
    <w:rsid w:val="00703BCF"/>
    <w:rsid w:val="007051D0"/>
    <w:rsid w:val="00705677"/>
    <w:rsid w:val="00706EFE"/>
    <w:rsid w:val="0070743D"/>
    <w:rsid w:val="007076B6"/>
    <w:rsid w:val="007102BA"/>
    <w:rsid w:val="00710E73"/>
    <w:rsid w:val="007119DE"/>
    <w:rsid w:val="007164AE"/>
    <w:rsid w:val="00716F28"/>
    <w:rsid w:val="007177E1"/>
    <w:rsid w:val="00717B22"/>
    <w:rsid w:val="0072031B"/>
    <w:rsid w:val="00721249"/>
    <w:rsid w:val="00721653"/>
    <w:rsid w:val="00721F09"/>
    <w:rsid w:val="007226C6"/>
    <w:rsid w:val="007230AD"/>
    <w:rsid w:val="007253BD"/>
    <w:rsid w:val="00725871"/>
    <w:rsid w:val="00726C12"/>
    <w:rsid w:val="00727804"/>
    <w:rsid w:val="00727E80"/>
    <w:rsid w:val="007300AA"/>
    <w:rsid w:val="00733801"/>
    <w:rsid w:val="0073565D"/>
    <w:rsid w:val="00735AA3"/>
    <w:rsid w:val="00735EEC"/>
    <w:rsid w:val="00737601"/>
    <w:rsid w:val="00740ACA"/>
    <w:rsid w:val="00740F65"/>
    <w:rsid w:val="00740FA8"/>
    <w:rsid w:val="00743B37"/>
    <w:rsid w:val="007446A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2F40"/>
    <w:rsid w:val="007617C4"/>
    <w:rsid w:val="00761DE8"/>
    <w:rsid w:val="00762E28"/>
    <w:rsid w:val="007637B6"/>
    <w:rsid w:val="00765627"/>
    <w:rsid w:val="00765CC8"/>
    <w:rsid w:val="00766221"/>
    <w:rsid w:val="00766B89"/>
    <w:rsid w:val="007674F3"/>
    <w:rsid w:val="00770882"/>
    <w:rsid w:val="00772389"/>
    <w:rsid w:val="0077324E"/>
    <w:rsid w:val="00782731"/>
    <w:rsid w:val="00783B40"/>
    <w:rsid w:val="00785BDF"/>
    <w:rsid w:val="00786D87"/>
    <w:rsid w:val="007922C1"/>
    <w:rsid w:val="00793086"/>
    <w:rsid w:val="00795988"/>
    <w:rsid w:val="00796E2E"/>
    <w:rsid w:val="007970A6"/>
    <w:rsid w:val="007A0A6C"/>
    <w:rsid w:val="007A1C0D"/>
    <w:rsid w:val="007A3238"/>
    <w:rsid w:val="007A3659"/>
    <w:rsid w:val="007A52B4"/>
    <w:rsid w:val="007A63A4"/>
    <w:rsid w:val="007A6465"/>
    <w:rsid w:val="007A69DA"/>
    <w:rsid w:val="007A74F9"/>
    <w:rsid w:val="007A7618"/>
    <w:rsid w:val="007B058E"/>
    <w:rsid w:val="007B1164"/>
    <w:rsid w:val="007B18F2"/>
    <w:rsid w:val="007B19E8"/>
    <w:rsid w:val="007B1D9A"/>
    <w:rsid w:val="007B1DA9"/>
    <w:rsid w:val="007B2021"/>
    <w:rsid w:val="007B4F6D"/>
    <w:rsid w:val="007B730E"/>
    <w:rsid w:val="007C0229"/>
    <w:rsid w:val="007C1507"/>
    <w:rsid w:val="007C2CAD"/>
    <w:rsid w:val="007C333D"/>
    <w:rsid w:val="007C3780"/>
    <w:rsid w:val="007C3C23"/>
    <w:rsid w:val="007C3DD9"/>
    <w:rsid w:val="007C571B"/>
    <w:rsid w:val="007C6E02"/>
    <w:rsid w:val="007C7E8F"/>
    <w:rsid w:val="007C7F8E"/>
    <w:rsid w:val="007D24AF"/>
    <w:rsid w:val="007D293B"/>
    <w:rsid w:val="007D2A97"/>
    <w:rsid w:val="007D2B80"/>
    <w:rsid w:val="007D2BB5"/>
    <w:rsid w:val="007D538D"/>
    <w:rsid w:val="007D604E"/>
    <w:rsid w:val="007D6854"/>
    <w:rsid w:val="007D6A2B"/>
    <w:rsid w:val="007E095A"/>
    <w:rsid w:val="007E2DB4"/>
    <w:rsid w:val="007E2ECD"/>
    <w:rsid w:val="007E32F0"/>
    <w:rsid w:val="007E3504"/>
    <w:rsid w:val="007E52E4"/>
    <w:rsid w:val="007E65C8"/>
    <w:rsid w:val="007E6715"/>
    <w:rsid w:val="007F0A3B"/>
    <w:rsid w:val="007F1AA7"/>
    <w:rsid w:val="007F1B44"/>
    <w:rsid w:val="007F36A2"/>
    <w:rsid w:val="007F57FA"/>
    <w:rsid w:val="007F6049"/>
    <w:rsid w:val="007F67E7"/>
    <w:rsid w:val="007F6833"/>
    <w:rsid w:val="007F6C3B"/>
    <w:rsid w:val="007F7836"/>
    <w:rsid w:val="00801AFA"/>
    <w:rsid w:val="00801CDE"/>
    <w:rsid w:val="00801D0A"/>
    <w:rsid w:val="008025EB"/>
    <w:rsid w:val="00803AFF"/>
    <w:rsid w:val="00805E6C"/>
    <w:rsid w:val="00805F5F"/>
    <w:rsid w:val="00806020"/>
    <w:rsid w:val="0080665C"/>
    <w:rsid w:val="0080682A"/>
    <w:rsid w:val="0081076B"/>
    <w:rsid w:val="0081331C"/>
    <w:rsid w:val="00813430"/>
    <w:rsid w:val="008157B0"/>
    <w:rsid w:val="00816476"/>
    <w:rsid w:val="008167D9"/>
    <w:rsid w:val="008168BC"/>
    <w:rsid w:val="00817790"/>
    <w:rsid w:val="00821391"/>
    <w:rsid w:val="00823507"/>
    <w:rsid w:val="00823C76"/>
    <w:rsid w:val="008243B4"/>
    <w:rsid w:val="008246B7"/>
    <w:rsid w:val="00827CC7"/>
    <w:rsid w:val="00833447"/>
    <w:rsid w:val="00833C5B"/>
    <w:rsid w:val="008341AD"/>
    <w:rsid w:val="008344EB"/>
    <w:rsid w:val="00834D82"/>
    <w:rsid w:val="00840138"/>
    <w:rsid w:val="00842659"/>
    <w:rsid w:val="00842762"/>
    <w:rsid w:val="008427A7"/>
    <w:rsid w:val="00842A28"/>
    <w:rsid w:val="00842DA0"/>
    <w:rsid w:val="00842E97"/>
    <w:rsid w:val="0084428D"/>
    <w:rsid w:val="00845797"/>
    <w:rsid w:val="00846E0F"/>
    <w:rsid w:val="00847881"/>
    <w:rsid w:val="00847CDA"/>
    <w:rsid w:val="0085033F"/>
    <w:rsid w:val="00851275"/>
    <w:rsid w:val="008513E8"/>
    <w:rsid w:val="00853A3A"/>
    <w:rsid w:val="00853ACA"/>
    <w:rsid w:val="008543F9"/>
    <w:rsid w:val="00854EA3"/>
    <w:rsid w:val="008552E0"/>
    <w:rsid w:val="00857869"/>
    <w:rsid w:val="008578DD"/>
    <w:rsid w:val="00860FFD"/>
    <w:rsid w:val="00862842"/>
    <w:rsid w:val="00864420"/>
    <w:rsid w:val="008671F0"/>
    <w:rsid w:val="00867B81"/>
    <w:rsid w:val="0087028B"/>
    <w:rsid w:val="00870618"/>
    <w:rsid w:val="00872AC4"/>
    <w:rsid w:val="00875400"/>
    <w:rsid w:val="00875653"/>
    <w:rsid w:val="008759C7"/>
    <w:rsid w:val="00875DFE"/>
    <w:rsid w:val="00876CFD"/>
    <w:rsid w:val="0087796E"/>
    <w:rsid w:val="00880620"/>
    <w:rsid w:val="008812FA"/>
    <w:rsid w:val="00883E25"/>
    <w:rsid w:val="008841B6"/>
    <w:rsid w:val="008846D8"/>
    <w:rsid w:val="00884917"/>
    <w:rsid w:val="00885EBE"/>
    <w:rsid w:val="0088686F"/>
    <w:rsid w:val="00890EBD"/>
    <w:rsid w:val="0089187C"/>
    <w:rsid w:val="008944B7"/>
    <w:rsid w:val="00894F22"/>
    <w:rsid w:val="0089551C"/>
    <w:rsid w:val="00895E37"/>
    <w:rsid w:val="008A124E"/>
    <w:rsid w:val="008A30C7"/>
    <w:rsid w:val="008A4BB6"/>
    <w:rsid w:val="008A6051"/>
    <w:rsid w:val="008A7B65"/>
    <w:rsid w:val="008A7D73"/>
    <w:rsid w:val="008B01C4"/>
    <w:rsid w:val="008B07C0"/>
    <w:rsid w:val="008B0A5D"/>
    <w:rsid w:val="008B172A"/>
    <w:rsid w:val="008B198C"/>
    <w:rsid w:val="008B1C92"/>
    <w:rsid w:val="008B20EE"/>
    <w:rsid w:val="008B3048"/>
    <w:rsid w:val="008B39C1"/>
    <w:rsid w:val="008B4655"/>
    <w:rsid w:val="008B5028"/>
    <w:rsid w:val="008B5B58"/>
    <w:rsid w:val="008C07C2"/>
    <w:rsid w:val="008C16EB"/>
    <w:rsid w:val="008C1ED1"/>
    <w:rsid w:val="008C3F92"/>
    <w:rsid w:val="008C3FAB"/>
    <w:rsid w:val="008C5AAF"/>
    <w:rsid w:val="008C60D9"/>
    <w:rsid w:val="008C64BD"/>
    <w:rsid w:val="008C64CE"/>
    <w:rsid w:val="008C6A46"/>
    <w:rsid w:val="008C700D"/>
    <w:rsid w:val="008D3876"/>
    <w:rsid w:val="008D7F94"/>
    <w:rsid w:val="008E0BCF"/>
    <w:rsid w:val="008E20D3"/>
    <w:rsid w:val="008E40F6"/>
    <w:rsid w:val="008E44EF"/>
    <w:rsid w:val="008E47E8"/>
    <w:rsid w:val="008E669A"/>
    <w:rsid w:val="008F03B6"/>
    <w:rsid w:val="008F12B4"/>
    <w:rsid w:val="008F1403"/>
    <w:rsid w:val="008F23FE"/>
    <w:rsid w:val="008F24F2"/>
    <w:rsid w:val="008F2807"/>
    <w:rsid w:val="008F3370"/>
    <w:rsid w:val="008F52DE"/>
    <w:rsid w:val="008F5325"/>
    <w:rsid w:val="008F55E2"/>
    <w:rsid w:val="008F6BAA"/>
    <w:rsid w:val="00900180"/>
    <w:rsid w:val="00900C49"/>
    <w:rsid w:val="00901810"/>
    <w:rsid w:val="00901C44"/>
    <w:rsid w:val="009021D8"/>
    <w:rsid w:val="00904AC1"/>
    <w:rsid w:val="00904FF1"/>
    <w:rsid w:val="00905870"/>
    <w:rsid w:val="009141FB"/>
    <w:rsid w:val="009146EE"/>
    <w:rsid w:val="00915A95"/>
    <w:rsid w:val="00922C85"/>
    <w:rsid w:val="00922CAB"/>
    <w:rsid w:val="0092588A"/>
    <w:rsid w:val="00927B3D"/>
    <w:rsid w:val="00927CEB"/>
    <w:rsid w:val="0093016B"/>
    <w:rsid w:val="009303CC"/>
    <w:rsid w:val="00930FE6"/>
    <w:rsid w:val="00931127"/>
    <w:rsid w:val="00942A86"/>
    <w:rsid w:val="00942E88"/>
    <w:rsid w:val="00943042"/>
    <w:rsid w:val="00944C7A"/>
    <w:rsid w:val="00944D88"/>
    <w:rsid w:val="009460BB"/>
    <w:rsid w:val="009479D9"/>
    <w:rsid w:val="00950C85"/>
    <w:rsid w:val="00953AC5"/>
    <w:rsid w:val="009543DD"/>
    <w:rsid w:val="00955B4F"/>
    <w:rsid w:val="00956DD2"/>
    <w:rsid w:val="009573DC"/>
    <w:rsid w:val="00960320"/>
    <w:rsid w:val="009603E4"/>
    <w:rsid w:val="00961DC8"/>
    <w:rsid w:val="00962980"/>
    <w:rsid w:val="00963A7D"/>
    <w:rsid w:val="00966EDD"/>
    <w:rsid w:val="00970BF9"/>
    <w:rsid w:val="00974880"/>
    <w:rsid w:val="0097680F"/>
    <w:rsid w:val="0097738A"/>
    <w:rsid w:val="009803CE"/>
    <w:rsid w:val="0098095D"/>
    <w:rsid w:val="00980EB1"/>
    <w:rsid w:val="0098353B"/>
    <w:rsid w:val="00984E80"/>
    <w:rsid w:val="00985465"/>
    <w:rsid w:val="00985B42"/>
    <w:rsid w:val="00986D70"/>
    <w:rsid w:val="0098707E"/>
    <w:rsid w:val="00987BC5"/>
    <w:rsid w:val="0099128B"/>
    <w:rsid w:val="00991347"/>
    <w:rsid w:val="00994679"/>
    <w:rsid w:val="009A141F"/>
    <w:rsid w:val="009A223B"/>
    <w:rsid w:val="009A2E40"/>
    <w:rsid w:val="009A3A96"/>
    <w:rsid w:val="009A4E5A"/>
    <w:rsid w:val="009A5B62"/>
    <w:rsid w:val="009A664F"/>
    <w:rsid w:val="009B26FB"/>
    <w:rsid w:val="009B2FA4"/>
    <w:rsid w:val="009B32F3"/>
    <w:rsid w:val="009B3749"/>
    <w:rsid w:val="009B44C9"/>
    <w:rsid w:val="009B591A"/>
    <w:rsid w:val="009B77BA"/>
    <w:rsid w:val="009C270A"/>
    <w:rsid w:val="009C2E53"/>
    <w:rsid w:val="009C355C"/>
    <w:rsid w:val="009C48B9"/>
    <w:rsid w:val="009C5C74"/>
    <w:rsid w:val="009C7786"/>
    <w:rsid w:val="009D23DE"/>
    <w:rsid w:val="009D3F40"/>
    <w:rsid w:val="009D6807"/>
    <w:rsid w:val="009D7A59"/>
    <w:rsid w:val="009E24A8"/>
    <w:rsid w:val="009E4C0C"/>
    <w:rsid w:val="009E589B"/>
    <w:rsid w:val="009E6C36"/>
    <w:rsid w:val="009F1E8D"/>
    <w:rsid w:val="009F415B"/>
    <w:rsid w:val="009F54C8"/>
    <w:rsid w:val="009F5DB5"/>
    <w:rsid w:val="009F5E78"/>
    <w:rsid w:val="009F603F"/>
    <w:rsid w:val="009F6BD5"/>
    <w:rsid w:val="00A032A9"/>
    <w:rsid w:val="00A03FA3"/>
    <w:rsid w:val="00A05684"/>
    <w:rsid w:val="00A0634F"/>
    <w:rsid w:val="00A067DF"/>
    <w:rsid w:val="00A07029"/>
    <w:rsid w:val="00A114D2"/>
    <w:rsid w:val="00A114E6"/>
    <w:rsid w:val="00A13BE8"/>
    <w:rsid w:val="00A163B6"/>
    <w:rsid w:val="00A16894"/>
    <w:rsid w:val="00A17A07"/>
    <w:rsid w:val="00A17F47"/>
    <w:rsid w:val="00A21E82"/>
    <w:rsid w:val="00A22007"/>
    <w:rsid w:val="00A24179"/>
    <w:rsid w:val="00A244B1"/>
    <w:rsid w:val="00A24F01"/>
    <w:rsid w:val="00A25BBB"/>
    <w:rsid w:val="00A2708C"/>
    <w:rsid w:val="00A27F2E"/>
    <w:rsid w:val="00A301D0"/>
    <w:rsid w:val="00A301E0"/>
    <w:rsid w:val="00A30353"/>
    <w:rsid w:val="00A30772"/>
    <w:rsid w:val="00A31BC4"/>
    <w:rsid w:val="00A3200A"/>
    <w:rsid w:val="00A33650"/>
    <w:rsid w:val="00A42231"/>
    <w:rsid w:val="00A4407E"/>
    <w:rsid w:val="00A5068D"/>
    <w:rsid w:val="00A528ED"/>
    <w:rsid w:val="00A52FB5"/>
    <w:rsid w:val="00A545ED"/>
    <w:rsid w:val="00A55B55"/>
    <w:rsid w:val="00A56394"/>
    <w:rsid w:val="00A572D7"/>
    <w:rsid w:val="00A60065"/>
    <w:rsid w:val="00A60E63"/>
    <w:rsid w:val="00A629D2"/>
    <w:rsid w:val="00A630AA"/>
    <w:rsid w:val="00A6332A"/>
    <w:rsid w:val="00A64948"/>
    <w:rsid w:val="00A654A9"/>
    <w:rsid w:val="00A667BA"/>
    <w:rsid w:val="00A66BBA"/>
    <w:rsid w:val="00A72C68"/>
    <w:rsid w:val="00A80CF8"/>
    <w:rsid w:val="00A81765"/>
    <w:rsid w:val="00A823BD"/>
    <w:rsid w:val="00A82B97"/>
    <w:rsid w:val="00A8760C"/>
    <w:rsid w:val="00A8768D"/>
    <w:rsid w:val="00A87AC1"/>
    <w:rsid w:val="00A90D54"/>
    <w:rsid w:val="00A91060"/>
    <w:rsid w:val="00A930FD"/>
    <w:rsid w:val="00A93388"/>
    <w:rsid w:val="00A935F2"/>
    <w:rsid w:val="00A93C50"/>
    <w:rsid w:val="00A95E5F"/>
    <w:rsid w:val="00A963AD"/>
    <w:rsid w:val="00A97DB3"/>
    <w:rsid w:val="00AA1BFC"/>
    <w:rsid w:val="00AA247A"/>
    <w:rsid w:val="00AA3862"/>
    <w:rsid w:val="00AA3D45"/>
    <w:rsid w:val="00AA40B9"/>
    <w:rsid w:val="00AA434D"/>
    <w:rsid w:val="00AA5606"/>
    <w:rsid w:val="00AA59EE"/>
    <w:rsid w:val="00AA63C3"/>
    <w:rsid w:val="00AA69F6"/>
    <w:rsid w:val="00AA771E"/>
    <w:rsid w:val="00AB24EA"/>
    <w:rsid w:val="00AB2EEA"/>
    <w:rsid w:val="00AB516B"/>
    <w:rsid w:val="00AB5F61"/>
    <w:rsid w:val="00AB67E7"/>
    <w:rsid w:val="00AB7952"/>
    <w:rsid w:val="00AB7E26"/>
    <w:rsid w:val="00AC0B94"/>
    <w:rsid w:val="00AC0FA5"/>
    <w:rsid w:val="00AC12E1"/>
    <w:rsid w:val="00AC2F07"/>
    <w:rsid w:val="00AC43F3"/>
    <w:rsid w:val="00AC53CE"/>
    <w:rsid w:val="00AC5A00"/>
    <w:rsid w:val="00AC65C1"/>
    <w:rsid w:val="00AD0685"/>
    <w:rsid w:val="00AD090D"/>
    <w:rsid w:val="00AD0C2C"/>
    <w:rsid w:val="00AD1AF6"/>
    <w:rsid w:val="00AD34B6"/>
    <w:rsid w:val="00AD38A4"/>
    <w:rsid w:val="00AD6745"/>
    <w:rsid w:val="00AD7A6E"/>
    <w:rsid w:val="00AE0E0E"/>
    <w:rsid w:val="00AE1136"/>
    <w:rsid w:val="00AE3625"/>
    <w:rsid w:val="00AE493F"/>
    <w:rsid w:val="00AE4F85"/>
    <w:rsid w:val="00AE5F07"/>
    <w:rsid w:val="00AE625D"/>
    <w:rsid w:val="00AE6678"/>
    <w:rsid w:val="00AE68FA"/>
    <w:rsid w:val="00AE6FAD"/>
    <w:rsid w:val="00AE79CE"/>
    <w:rsid w:val="00AF0896"/>
    <w:rsid w:val="00AF139C"/>
    <w:rsid w:val="00AF154F"/>
    <w:rsid w:val="00AF2F8F"/>
    <w:rsid w:val="00AF4F3B"/>
    <w:rsid w:val="00AF64E5"/>
    <w:rsid w:val="00B01244"/>
    <w:rsid w:val="00B01AAD"/>
    <w:rsid w:val="00B01B84"/>
    <w:rsid w:val="00B01F8D"/>
    <w:rsid w:val="00B02162"/>
    <w:rsid w:val="00B02D9E"/>
    <w:rsid w:val="00B03026"/>
    <w:rsid w:val="00B0488D"/>
    <w:rsid w:val="00B063E2"/>
    <w:rsid w:val="00B06675"/>
    <w:rsid w:val="00B06A34"/>
    <w:rsid w:val="00B07EFE"/>
    <w:rsid w:val="00B102BB"/>
    <w:rsid w:val="00B10924"/>
    <w:rsid w:val="00B11FD8"/>
    <w:rsid w:val="00B122F9"/>
    <w:rsid w:val="00B1290A"/>
    <w:rsid w:val="00B160D4"/>
    <w:rsid w:val="00B20C30"/>
    <w:rsid w:val="00B20D7C"/>
    <w:rsid w:val="00B23288"/>
    <w:rsid w:val="00B238DE"/>
    <w:rsid w:val="00B23FFA"/>
    <w:rsid w:val="00B24AC1"/>
    <w:rsid w:val="00B26D1F"/>
    <w:rsid w:val="00B305B8"/>
    <w:rsid w:val="00B312FC"/>
    <w:rsid w:val="00B337F1"/>
    <w:rsid w:val="00B33866"/>
    <w:rsid w:val="00B344EE"/>
    <w:rsid w:val="00B349F9"/>
    <w:rsid w:val="00B35858"/>
    <w:rsid w:val="00B358CF"/>
    <w:rsid w:val="00B35E02"/>
    <w:rsid w:val="00B36751"/>
    <w:rsid w:val="00B3686F"/>
    <w:rsid w:val="00B37AE6"/>
    <w:rsid w:val="00B41304"/>
    <w:rsid w:val="00B414C3"/>
    <w:rsid w:val="00B41FE5"/>
    <w:rsid w:val="00B42B0C"/>
    <w:rsid w:val="00B437E6"/>
    <w:rsid w:val="00B442D3"/>
    <w:rsid w:val="00B44342"/>
    <w:rsid w:val="00B44EE8"/>
    <w:rsid w:val="00B462D1"/>
    <w:rsid w:val="00B4681F"/>
    <w:rsid w:val="00B475ED"/>
    <w:rsid w:val="00B50057"/>
    <w:rsid w:val="00B53825"/>
    <w:rsid w:val="00B540FF"/>
    <w:rsid w:val="00B541FC"/>
    <w:rsid w:val="00B55FD1"/>
    <w:rsid w:val="00B5753F"/>
    <w:rsid w:val="00B60FCC"/>
    <w:rsid w:val="00B61382"/>
    <w:rsid w:val="00B61926"/>
    <w:rsid w:val="00B6271F"/>
    <w:rsid w:val="00B62F59"/>
    <w:rsid w:val="00B65064"/>
    <w:rsid w:val="00B65CA7"/>
    <w:rsid w:val="00B67364"/>
    <w:rsid w:val="00B70194"/>
    <w:rsid w:val="00B711B1"/>
    <w:rsid w:val="00B71AF0"/>
    <w:rsid w:val="00B724EE"/>
    <w:rsid w:val="00B73E54"/>
    <w:rsid w:val="00B74372"/>
    <w:rsid w:val="00B7506A"/>
    <w:rsid w:val="00B80BA1"/>
    <w:rsid w:val="00B817D0"/>
    <w:rsid w:val="00B81916"/>
    <w:rsid w:val="00B8313C"/>
    <w:rsid w:val="00B84690"/>
    <w:rsid w:val="00B84ACB"/>
    <w:rsid w:val="00B84D7F"/>
    <w:rsid w:val="00B863B0"/>
    <w:rsid w:val="00B86C73"/>
    <w:rsid w:val="00B90770"/>
    <w:rsid w:val="00B908CE"/>
    <w:rsid w:val="00B909E7"/>
    <w:rsid w:val="00B923B8"/>
    <w:rsid w:val="00B92763"/>
    <w:rsid w:val="00B936B6"/>
    <w:rsid w:val="00B95204"/>
    <w:rsid w:val="00B97011"/>
    <w:rsid w:val="00B97162"/>
    <w:rsid w:val="00B97BED"/>
    <w:rsid w:val="00BA0B4E"/>
    <w:rsid w:val="00BA0C09"/>
    <w:rsid w:val="00BA166C"/>
    <w:rsid w:val="00BA2D55"/>
    <w:rsid w:val="00BA3141"/>
    <w:rsid w:val="00BA3723"/>
    <w:rsid w:val="00BB05D4"/>
    <w:rsid w:val="00BB0662"/>
    <w:rsid w:val="00BB0968"/>
    <w:rsid w:val="00BB1E76"/>
    <w:rsid w:val="00BB3058"/>
    <w:rsid w:val="00BB4699"/>
    <w:rsid w:val="00BB525C"/>
    <w:rsid w:val="00BB657E"/>
    <w:rsid w:val="00BB7661"/>
    <w:rsid w:val="00BC02D5"/>
    <w:rsid w:val="00BC02EC"/>
    <w:rsid w:val="00BC0947"/>
    <w:rsid w:val="00BC0D30"/>
    <w:rsid w:val="00BC20F5"/>
    <w:rsid w:val="00BC2377"/>
    <w:rsid w:val="00BC3749"/>
    <w:rsid w:val="00BC7F1F"/>
    <w:rsid w:val="00BD1B00"/>
    <w:rsid w:val="00BD397D"/>
    <w:rsid w:val="00BD6CE8"/>
    <w:rsid w:val="00BD6F56"/>
    <w:rsid w:val="00BD7E6D"/>
    <w:rsid w:val="00BE0083"/>
    <w:rsid w:val="00BE0304"/>
    <w:rsid w:val="00BE0547"/>
    <w:rsid w:val="00BE0784"/>
    <w:rsid w:val="00BE1250"/>
    <w:rsid w:val="00BE1D9E"/>
    <w:rsid w:val="00BE1E82"/>
    <w:rsid w:val="00BE1F97"/>
    <w:rsid w:val="00BE3A16"/>
    <w:rsid w:val="00BE3B67"/>
    <w:rsid w:val="00BE42F2"/>
    <w:rsid w:val="00BE5B30"/>
    <w:rsid w:val="00BE7181"/>
    <w:rsid w:val="00BF3508"/>
    <w:rsid w:val="00BF443F"/>
    <w:rsid w:val="00BF4D1F"/>
    <w:rsid w:val="00BF7351"/>
    <w:rsid w:val="00BF75DA"/>
    <w:rsid w:val="00BF7639"/>
    <w:rsid w:val="00BF788D"/>
    <w:rsid w:val="00C014D4"/>
    <w:rsid w:val="00C01D52"/>
    <w:rsid w:val="00C021DC"/>
    <w:rsid w:val="00C056B0"/>
    <w:rsid w:val="00C063E1"/>
    <w:rsid w:val="00C07386"/>
    <w:rsid w:val="00C07921"/>
    <w:rsid w:val="00C104F1"/>
    <w:rsid w:val="00C1075B"/>
    <w:rsid w:val="00C109EA"/>
    <w:rsid w:val="00C10B85"/>
    <w:rsid w:val="00C1134B"/>
    <w:rsid w:val="00C17226"/>
    <w:rsid w:val="00C1781C"/>
    <w:rsid w:val="00C178BC"/>
    <w:rsid w:val="00C205DD"/>
    <w:rsid w:val="00C20625"/>
    <w:rsid w:val="00C20E29"/>
    <w:rsid w:val="00C222E8"/>
    <w:rsid w:val="00C22843"/>
    <w:rsid w:val="00C243C1"/>
    <w:rsid w:val="00C24567"/>
    <w:rsid w:val="00C26D37"/>
    <w:rsid w:val="00C27BD4"/>
    <w:rsid w:val="00C30BAE"/>
    <w:rsid w:val="00C316A7"/>
    <w:rsid w:val="00C327B3"/>
    <w:rsid w:val="00C3294B"/>
    <w:rsid w:val="00C33D23"/>
    <w:rsid w:val="00C34869"/>
    <w:rsid w:val="00C35371"/>
    <w:rsid w:val="00C3661F"/>
    <w:rsid w:val="00C37FC6"/>
    <w:rsid w:val="00C40B5C"/>
    <w:rsid w:val="00C41A7A"/>
    <w:rsid w:val="00C4224B"/>
    <w:rsid w:val="00C45FD6"/>
    <w:rsid w:val="00C54D21"/>
    <w:rsid w:val="00C56BA3"/>
    <w:rsid w:val="00C61544"/>
    <w:rsid w:val="00C617C1"/>
    <w:rsid w:val="00C62267"/>
    <w:rsid w:val="00C62DC2"/>
    <w:rsid w:val="00C63F1E"/>
    <w:rsid w:val="00C671B8"/>
    <w:rsid w:val="00C70964"/>
    <w:rsid w:val="00C72D50"/>
    <w:rsid w:val="00C7321A"/>
    <w:rsid w:val="00C73B4D"/>
    <w:rsid w:val="00C74224"/>
    <w:rsid w:val="00C7551D"/>
    <w:rsid w:val="00C75AD3"/>
    <w:rsid w:val="00C76C1B"/>
    <w:rsid w:val="00C82EB1"/>
    <w:rsid w:val="00C83C94"/>
    <w:rsid w:val="00C864E7"/>
    <w:rsid w:val="00C869A2"/>
    <w:rsid w:val="00C86C7E"/>
    <w:rsid w:val="00C87E35"/>
    <w:rsid w:val="00C902F8"/>
    <w:rsid w:val="00C9289A"/>
    <w:rsid w:val="00C93309"/>
    <w:rsid w:val="00C9397F"/>
    <w:rsid w:val="00CA00EC"/>
    <w:rsid w:val="00CA017F"/>
    <w:rsid w:val="00CA05CC"/>
    <w:rsid w:val="00CA1996"/>
    <w:rsid w:val="00CA1D80"/>
    <w:rsid w:val="00CA2255"/>
    <w:rsid w:val="00CA2E20"/>
    <w:rsid w:val="00CB135B"/>
    <w:rsid w:val="00CB1809"/>
    <w:rsid w:val="00CB2AA7"/>
    <w:rsid w:val="00CB3350"/>
    <w:rsid w:val="00CB4D46"/>
    <w:rsid w:val="00CB5048"/>
    <w:rsid w:val="00CB512A"/>
    <w:rsid w:val="00CB6D41"/>
    <w:rsid w:val="00CC0853"/>
    <w:rsid w:val="00CC11FE"/>
    <w:rsid w:val="00CC241D"/>
    <w:rsid w:val="00CC2E65"/>
    <w:rsid w:val="00CC36B8"/>
    <w:rsid w:val="00CC4BF0"/>
    <w:rsid w:val="00CC4D7F"/>
    <w:rsid w:val="00CC5D89"/>
    <w:rsid w:val="00CC5EC4"/>
    <w:rsid w:val="00CC71C3"/>
    <w:rsid w:val="00CC7C55"/>
    <w:rsid w:val="00CD02B6"/>
    <w:rsid w:val="00CD02FE"/>
    <w:rsid w:val="00CD08C6"/>
    <w:rsid w:val="00CD20EB"/>
    <w:rsid w:val="00CD270E"/>
    <w:rsid w:val="00CD2B5B"/>
    <w:rsid w:val="00CD4155"/>
    <w:rsid w:val="00CD63C4"/>
    <w:rsid w:val="00CD66E9"/>
    <w:rsid w:val="00CD6866"/>
    <w:rsid w:val="00CD6BF6"/>
    <w:rsid w:val="00CD753C"/>
    <w:rsid w:val="00CD7C4C"/>
    <w:rsid w:val="00CD7EB2"/>
    <w:rsid w:val="00CE0F8A"/>
    <w:rsid w:val="00CE17AC"/>
    <w:rsid w:val="00CE19B0"/>
    <w:rsid w:val="00CE3075"/>
    <w:rsid w:val="00CE3734"/>
    <w:rsid w:val="00CE4327"/>
    <w:rsid w:val="00CE4A38"/>
    <w:rsid w:val="00CE6996"/>
    <w:rsid w:val="00CE79D4"/>
    <w:rsid w:val="00CF0290"/>
    <w:rsid w:val="00CF0E06"/>
    <w:rsid w:val="00CF1DB0"/>
    <w:rsid w:val="00CF2788"/>
    <w:rsid w:val="00CF4531"/>
    <w:rsid w:val="00CF5930"/>
    <w:rsid w:val="00CF5BFD"/>
    <w:rsid w:val="00CF68EE"/>
    <w:rsid w:val="00CF6EDB"/>
    <w:rsid w:val="00CF7523"/>
    <w:rsid w:val="00D0006A"/>
    <w:rsid w:val="00D006A2"/>
    <w:rsid w:val="00D02BCD"/>
    <w:rsid w:val="00D075C8"/>
    <w:rsid w:val="00D10582"/>
    <w:rsid w:val="00D11447"/>
    <w:rsid w:val="00D1380D"/>
    <w:rsid w:val="00D138CF"/>
    <w:rsid w:val="00D155F1"/>
    <w:rsid w:val="00D16E1C"/>
    <w:rsid w:val="00D17EA4"/>
    <w:rsid w:val="00D21253"/>
    <w:rsid w:val="00D21A1A"/>
    <w:rsid w:val="00D22C07"/>
    <w:rsid w:val="00D23408"/>
    <w:rsid w:val="00D25421"/>
    <w:rsid w:val="00D25A14"/>
    <w:rsid w:val="00D27C76"/>
    <w:rsid w:val="00D30F25"/>
    <w:rsid w:val="00D32173"/>
    <w:rsid w:val="00D3299D"/>
    <w:rsid w:val="00D33A0B"/>
    <w:rsid w:val="00D34626"/>
    <w:rsid w:val="00D3606D"/>
    <w:rsid w:val="00D37E71"/>
    <w:rsid w:val="00D400B6"/>
    <w:rsid w:val="00D403E7"/>
    <w:rsid w:val="00D410F8"/>
    <w:rsid w:val="00D419E6"/>
    <w:rsid w:val="00D43E6E"/>
    <w:rsid w:val="00D43EC0"/>
    <w:rsid w:val="00D44469"/>
    <w:rsid w:val="00D464B8"/>
    <w:rsid w:val="00D514A2"/>
    <w:rsid w:val="00D51CFB"/>
    <w:rsid w:val="00D533FC"/>
    <w:rsid w:val="00D55502"/>
    <w:rsid w:val="00D556D5"/>
    <w:rsid w:val="00D5737E"/>
    <w:rsid w:val="00D57BC0"/>
    <w:rsid w:val="00D602A9"/>
    <w:rsid w:val="00D61260"/>
    <w:rsid w:val="00D620D4"/>
    <w:rsid w:val="00D650FD"/>
    <w:rsid w:val="00D65D01"/>
    <w:rsid w:val="00D65D40"/>
    <w:rsid w:val="00D65F5A"/>
    <w:rsid w:val="00D66A2F"/>
    <w:rsid w:val="00D7257C"/>
    <w:rsid w:val="00D72C51"/>
    <w:rsid w:val="00D7369F"/>
    <w:rsid w:val="00D75336"/>
    <w:rsid w:val="00D75411"/>
    <w:rsid w:val="00D75B00"/>
    <w:rsid w:val="00D76180"/>
    <w:rsid w:val="00D77053"/>
    <w:rsid w:val="00D7774C"/>
    <w:rsid w:val="00D80C12"/>
    <w:rsid w:val="00D831FF"/>
    <w:rsid w:val="00D83510"/>
    <w:rsid w:val="00D83E14"/>
    <w:rsid w:val="00D8739F"/>
    <w:rsid w:val="00D87805"/>
    <w:rsid w:val="00D90166"/>
    <w:rsid w:val="00D94CA3"/>
    <w:rsid w:val="00D963DD"/>
    <w:rsid w:val="00D96EB9"/>
    <w:rsid w:val="00DA080A"/>
    <w:rsid w:val="00DA155F"/>
    <w:rsid w:val="00DA36E4"/>
    <w:rsid w:val="00DA4B52"/>
    <w:rsid w:val="00DA6639"/>
    <w:rsid w:val="00DB1657"/>
    <w:rsid w:val="00DB2260"/>
    <w:rsid w:val="00DB314C"/>
    <w:rsid w:val="00DB6B1B"/>
    <w:rsid w:val="00DB767E"/>
    <w:rsid w:val="00DB7F35"/>
    <w:rsid w:val="00DC1196"/>
    <w:rsid w:val="00DC4B4D"/>
    <w:rsid w:val="00DC4C4A"/>
    <w:rsid w:val="00DC5A28"/>
    <w:rsid w:val="00DC706A"/>
    <w:rsid w:val="00DC7C20"/>
    <w:rsid w:val="00DD25E2"/>
    <w:rsid w:val="00DD3B69"/>
    <w:rsid w:val="00DD439B"/>
    <w:rsid w:val="00DD523F"/>
    <w:rsid w:val="00DD56E4"/>
    <w:rsid w:val="00DD63B5"/>
    <w:rsid w:val="00DD68CE"/>
    <w:rsid w:val="00DD7990"/>
    <w:rsid w:val="00DE424F"/>
    <w:rsid w:val="00DE4DCF"/>
    <w:rsid w:val="00DE5EDC"/>
    <w:rsid w:val="00DE601F"/>
    <w:rsid w:val="00DE64F4"/>
    <w:rsid w:val="00DE7260"/>
    <w:rsid w:val="00DF01DA"/>
    <w:rsid w:val="00DF3A6F"/>
    <w:rsid w:val="00DF4DB0"/>
    <w:rsid w:val="00DF5AD2"/>
    <w:rsid w:val="00DF61E8"/>
    <w:rsid w:val="00DF731F"/>
    <w:rsid w:val="00E005DF"/>
    <w:rsid w:val="00E010A4"/>
    <w:rsid w:val="00E011C3"/>
    <w:rsid w:val="00E019DB"/>
    <w:rsid w:val="00E04891"/>
    <w:rsid w:val="00E05A31"/>
    <w:rsid w:val="00E06778"/>
    <w:rsid w:val="00E1081E"/>
    <w:rsid w:val="00E10963"/>
    <w:rsid w:val="00E11968"/>
    <w:rsid w:val="00E13255"/>
    <w:rsid w:val="00E1343E"/>
    <w:rsid w:val="00E13BC3"/>
    <w:rsid w:val="00E149E0"/>
    <w:rsid w:val="00E14DE0"/>
    <w:rsid w:val="00E15F48"/>
    <w:rsid w:val="00E16091"/>
    <w:rsid w:val="00E16535"/>
    <w:rsid w:val="00E16DAB"/>
    <w:rsid w:val="00E16FBC"/>
    <w:rsid w:val="00E212E5"/>
    <w:rsid w:val="00E2357D"/>
    <w:rsid w:val="00E2378B"/>
    <w:rsid w:val="00E250B9"/>
    <w:rsid w:val="00E26008"/>
    <w:rsid w:val="00E26FFE"/>
    <w:rsid w:val="00E300A6"/>
    <w:rsid w:val="00E30AFC"/>
    <w:rsid w:val="00E32521"/>
    <w:rsid w:val="00E32D26"/>
    <w:rsid w:val="00E33E22"/>
    <w:rsid w:val="00E34FC0"/>
    <w:rsid w:val="00E3635A"/>
    <w:rsid w:val="00E407AD"/>
    <w:rsid w:val="00E40E1F"/>
    <w:rsid w:val="00E40E38"/>
    <w:rsid w:val="00E444E3"/>
    <w:rsid w:val="00E44B7F"/>
    <w:rsid w:val="00E44B9D"/>
    <w:rsid w:val="00E458A2"/>
    <w:rsid w:val="00E47827"/>
    <w:rsid w:val="00E50258"/>
    <w:rsid w:val="00E506C9"/>
    <w:rsid w:val="00E50F7C"/>
    <w:rsid w:val="00E567B2"/>
    <w:rsid w:val="00E56E63"/>
    <w:rsid w:val="00E57DB8"/>
    <w:rsid w:val="00E613CA"/>
    <w:rsid w:val="00E62D98"/>
    <w:rsid w:val="00E62F3D"/>
    <w:rsid w:val="00E63802"/>
    <w:rsid w:val="00E64222"/>
    <w:rsid w:val="00E651BD"/>
    <w:rsid w:val="00E66581"/>
    <w:rsid w:val="00E670E0"/>
    <w:rsid w:val="00E70EAD"/>
    <w:rsid w:val="00E714B6"/>
    <w:rsid w:val="00E7201F"/>
    <w:rsid w:val="00E7344E"/>
    <w:rsid w:val="00E745C8"/>
    <w:rsid w:val="00E7474A"/>
    <w:rsid w:val="00E77217"/>
    <w:rsid w:val="00E81682"/>
    <w:rsid w:val="00E8202E"/>
    <w:rsid w:val="00E82130"/>
    <w:rsid w:val="00E83F2B"/>
    <w:rsid w:val="00E8491B"/>
    <w:rsid w:val="00E8739B"/>
    <w:rsid w:val="00E8748E"/>
    <w:rsid w:val="00E874E8"/>
    <w:rsid w:val="00E87889"/>
    <w:rsid w:val="00E905AC"/>
    <w:rsid w:val="00E90DCB"/>
    <w:rsid w:val="00E91749"/>
    <w:rsid w:val="00EA4874"/>
    <w:rsid w:val="00EA5AB0"/>
    <w:rsid w:val="00EA6273"/>
    <w:rsid w:val="00EA6EAE"/>
    <w:rsid w:val="00EA7ADD"/>
    <w:rsid w:val="00EB179E"/>
    <w:rsid w:val="00EB2422"/>
    <w:rsid w:val="00EB5607"/>
    <w:rsid w:val="00EB6C66"/>
    <w:rsid w:val="00EB6D2C"/>
    <w:rsid w:val="00EB7078"/>
    <w:rsid w:val="00EC0925"/>
    <w:rsid w:val="00EC13C6"/>
    <w:rsid w:val="00EC3384"/>
    <w:rsid w:val="00EC4619"/>
    <w:rsid w:val="00EC7BF7"/>
    <w:rsid w:val="00ED0C08"/>
    <w:rsid w:val="00ED13C0"/>
    <w:rsid w:val="00ED15AB"/>
    <w:rsid w:val="00ED17FA"/>
    <w:rsid w:val="00ED1C61"/>
    <w:rsid w:val="00ED322A"/>
    <w:rsid w:val="00ED4572"/>
    <w:rsid w:val="00ED4A6A"/>
    <w:rsid w:val="00ED4DE4"/>
    <w:rsid w:val="00ED52C7"/>
    <w:rsid w:val="00ED6355"/>
    <w:rsid w:val="00ED6631"/>
    <w:rsid w:val="00ED69FB"/>
    <w:rsid w:val="00ED78D8"/>
    <w:rsid w:val="00EE0ED9"/>
    <w:rsid w:val="00EE26CE"/>
    <w:rsid w:val="00EE5E80"/>
    <w:rsid w:val="00EE6C79"/>
    <w:rsid w:val="00EE71C3"/>
    <w:rsid w:val="00EF03F7"/>
    <w:rsid w:val="00EF05D3"/>
    <w:rsid w:val="00EF3246"/>
    <w:rsid w:val="00EF4420"/>
    <w:rsid w:val="00EF48A3"/>
    <w:rsid w:val="00EF49D6"/>
    <w:rsid w:val="00EF55D6"/>
    <w:rsid w:val="00EF5EB8"/>
    <w:rsid w:val="00EF6575"/>
    <w:rsid w:val="00F01D14"/>
    <w:rsid w:val="00F02D91"/>
    <w:rsid w:val="00F06FF6"/>
    <w:rsid w:val="00F07029"/>
    <w:rsid w:val="00F10048"/>
    <w:rsid w:val="00F10D3E"/>
    <w:rsid w:val="00F13943"/>
    <w:rsid w:val="00F13E2A"/>
    <w:rsid w:val="00F155BC"/>
    <w:rsid w:val="00F155C0"/>
    <w:rsid w:val="00F160E9"/>
    <w:rsid w:val="00F164D7"/>
    <w:rsid w:val="00F21058"/>
    <w:rsid w:val="00F21745"/>
    <w:rsid w:val="00F218AB"/>
    <w:rsid w:val="00F222C5"/>
    <w:rsid w:val="00F24999"/>
    <w:rsid w:val="00F26054"/>
    <w:rsid w:val="00F26A50"/>
    <w:rsid w:val="00F313B0"/>
    <w:rsid w:val="00F3258A"/>
    <w:rsid w:val="00F34876"/>
    <w:rsid w:val="00F3492A"/>
    <w:rsid w:val="00F34F3B"/>
    <w:rsid w:val="00F362D6"/>
    <w:rsid w:val="00F3748F"/>
    <w:rsid w:val="00F404D1"/>
    <w:rsid w:val="00F40872"/>
    <w:rsid w:val="00F41AC2"/>
    <w:rsid w:val="00F42564"/>
    <w:rsid w:val="00F42C3B"/>
    <w:rsid w:val="00F435AD"/>
    <w:rsid w:val="00F44A4E"/>
    <w:rsid w:val="00F44DAF"/>
    <w:rsid w:val="00F503AA"/>
    <w:rsid w:val="00F51E32"/>
    <w:rsid w:val="00F52D97"/>
    <w:rsid w:val="00F547CB"/>
    <w:rsid w:val="00F5623F"/>
    <w:rsid w:val="00F63B6B"/>
    <w:rsid w:val="00F64445"/>
    <w:rsid w:val="00F64EFC"/>
    <w:rsid w:val="00F67CDF"/>
    <w:rsid w:val="00F70708"/>
    <w:rsid w:val="00F72F7F"/>
    <w:rsid w:val="00F75641"/>
    <w:rsid w:val="00F7787D"/>
    <w:rsid w:val="00F80052"/>
    <w:rsid w:val="00F84ED9"/>
    <w:rsid w:val="00F85255"/>
    <w:rsid w:val="00F8663D"/>
    <w:rsid w:val="00F94631"/>
    <w:rsid w:val="00F948A1"/>
    <w:rsid w:val="00F94BE4"/>
    <w:rsid w:val="00F94F6D"/>
    <w:rsid w:val="00F95413"/>
    <w:rsid w:val="00F959EB"/>
    <w:rsid w:val="00FA0009"/>
    <w:rsid w:val="00FA0ADF"/>
    <w:rsid w:val="00FA106B"/>
    <w:rsid w:val="00FA26F6"/>
    <w:rsid w:val="00FA38D9"/>
    <w:rsid w:val="00FA4B5A"/>
    <w:rsid w:val="00FA4F18"/>
    <w:rsid w:val="00FA7598"/>
    <w:rsid w:val="00FB1174"/>
    <w:rsid w:val="00FB1466"/>
    <w:rsid w:val="00FB1E7E"/>
    <w:rsid w:val="00FB493B"/>
    <w:rsid w:val="00FB4EDD"/>
    <w:rsid w:val="00FB68CC"/>
    <w:rsid w:val="00FB7729"/>
    <w:rsid w:val="00FC027D"/>
    <w:rsid w:val="00FC0CA8"/>
    <w:rsid w:val="00FC1B51"/>
    <w:rsid w:val="00FC2A02"/>
    <w:rsid w:val="00FC5ABB"/>
    <w:rsid w:val="00FC60E9"/>
    <w:rsid w:val="00FC663B"/>
    <w:rsid w:val="00FC77F3"/>
    <w:rsid w:val="00FD199F"/>
    <w:rsid w:val="00FD2199"/>
    <w:rsid w:val="00FD2632"/>
    <w:rsid w:val="00FD32B3"/>
    <w:rsid w:val="00FD42DD"/>
    <w:rsid w:val="00FD4DB5"/>
    <w:rsid w:val="00FD521C"/>
    <w:rsid w:val="00FD5B5A"/>
    <w:rsid w:val="00FD61C2"/>
    <w:rsid w:val="00FD689D"/>
    <w:rsid w:val="00FD7574"/>
    <w:rsid w:val="00FD7AA1"/>
    <w:rsid w:val="00FE05FE"/>
    <w:rsid w:val="00FE0B3A"/>
    <w:rsid w:val="00FE2310"/>
    <w:rsid w:val="00FE264D"/>
    <w:rsid w:val="00FE26C2"/>
    <w:rsid w:val="00FE419F"/>
    <w:rsid w:val="00FE4493"/>
    <w:rsid w:val="00FE4B78"/>
    <w:rsid w:val="00FE51D4"/>
    <w:rsid w:val="00FE6454"/>
    <w:rsid w:val="00FE7764"/>
    <w:rsid w:val="00FF0A89"/>
    <w:rsid w:val="00FF147B"/>
    <w:rsid w:val="00FF22A7"/>
    <w:rsid w:val="00FF241B"/>
    <w:rsid w:val="00FF31FC"/>
    <w:rsid w:val="00FF436C"/>
    <w:rsid w:val="00FF5F52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D08A"/>
  <w15:docId w15:val="{29330C18-080C-48F3-99FE-31CDABCB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15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7C1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0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E149E0"/>
    <w:pPr>
      <w:ind w:left="720"/>
      <w:contextualSpacing/>
    </w:pPr>
  </w:style>
  <w:style w:type="paragraph" w:styleId="a6">
    <w:name w:val="header"/>
    <w:basedOn w:val="a"/>
    <w:link w:val="a7"/>
    <w:unhideWhenUsed/>
    <w:rsid w:val="0016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39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6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39E"/>
    <w:rPr>
      <w:rFonts w:eastAsiaTheme="minorEastAsia"/>
      <w:lang w:eastAsia="ru-RU"/>
    </w:rPr>
  </w:style>
  <w:style w:type="paragraph" w:customStyle="1" w:styleId="ConsPlusNonformat">
    <w:name w:val="ConsPlusNonformat"/>
    <w:rsid w:val="000530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F280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F2807"/>
    <w:pPr>
      <w:suppressLineNumbers/>
    </w:pPr>
  </w:style>
  <w:style w:type="character" w:customStyle="1" w:styleId="pt-a0-000004">
    <w:name w:val="pt-a0-000004"/>
    <w:basedOn w:val="a0"/>
    <w:rsid w:val="008F2807"/>
  </w:style>
  <w:style w:type="paragraph" w:customStyle="1" w:styleId="pt-000002">
    <w:name w:val="pt-000002"/>
    <w:basedOn w:val="a"/>
    <w:rsid w:val="008F280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7">
    <w:name w:val="pt-a-000027"/>
    <w:basedOn w:val="a"/>
    <w:rsid w:val="008F280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30">
    <w:name w:val="pt-a-000030"/>
    <w:basedOn w:val="a"/>
    <w:rsid w:val="008F280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8F2807"/>
  </w:style>
  <w:style w:type="character" w:customStyle="1" w:styleId="pt-000003">
    <w:name w:val="pt-000003"/>
    <w:basedOn w:val="a0"/>
    <w:rsid w:val="008F2807"/>
  </w:style>
  <w:style w:type="character" w:customStyle="1" w:styleId="pt-a0-000007">
    <w:name w:val="pt-a0-000007"/>
    <w:basedOn w:val="a0"/>
    <w:rsid w:val="008F2807"/>
  </w:style>
  <w:style w:type="character" w:styleId="aa">
    <w:name w:val="Hyperlink"/>
    <w:basedOn w:val="a0"/>
    <w:semiHidden/>
    <w:unhideWhenUsed/>
    <w:rsid w:val="00735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20/" TargetMode="External"/><Relationship Id="rId13" Type="http://schemas.openxmlformats.org/officeDocument/2006/relationships/hyperlink" Target="http://www.consultant.ru/document/cons_doc_LAW_358750/6d73da6d830c2e1bd51e82baf532add1d53831c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58750/6d73da6d830c2e1bd51e82baf532add1d53831c3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8750/6d73da6d830c2e1bd51e82baf532add1d53831c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58750/91ae6246e09ee31ecb8e7eab98632e584282ff00/" TargetMode="External"/><Relationship Id="rId10" Type="http://schemas.openxmlformats.org/officeDocument/2006/relationships/hyperlink" Target="consultantplus://offline/ref=B3D52E4F3045F87481739DA4811D216DFBAC1C70C427003207D060E4F80760C699C83AF612003F682BBC2ABE2959EA9CB949899DF01A32DDx0hC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hnevo.ru" TargetMode="External"/><Relationship Id="rId14" Type="http://schemas.openxmlformats.org/officeDocument/2006/relationships/hyperlink" Target="http://www.consultant.ru/document/cons_doc_LAW_358750/6d73da6d830c2e1bd51e82baf532add1d53831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6671</Words>
  <Characters>38030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5</cp:revision>
  <cp:lastPrinted>2021-08-12T06:35:00Z</cp:lastPrinted>
  <dcterms:created xsi:type="dcterms:W3CDTF">2021-08-09T06:45:00Z</dcterms:created>
  <dcterms:modified xsi:type="dcterms:W3CDTF">2021-08-12T06:56:00Z</dcterms:modified>
</cp:coreProperties>
</file>