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5D" w:rsidRPr="00F35234" w:rsidRDefault="00C2115D" w:rsidP="00C21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2115D" w:rsidRPr="00F35234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ИСТРАЦИЯ</w:t>
      </w:r>
    </w:p>
    <w:p w:rsidR="00C2115D" w:rsidRPr="00F35234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МАХНЁВСКОГО МУНИЦИПАЛЬНОГО ОБРАЗОВАНИЯ</w:t>
      </w:r>
    </w:p>
    <w:p w:rsidR="00C2115D" w:rsidRPr="00F35234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2115D" w:rsidRPr="00F35234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0AE49" wp14:editId="134AF99E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F352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6E6BC" wp14:editId="26DE86F3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C2115D" w:rsidRPr="00F35234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«___»____________2015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п.г.т.  Махнёво</w:t>
      </w:r>
    </w:p>
    <w:p w:rsidR="00C2115D" w:rsidRPr="00F35234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115D" w:rsidRPr="00F35234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истративного регламента</w:t>
      </w:r>
    </w:p>
    <w:p w:rsidR="00C2115D" w:rsidRPr="00F35234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 w:rsidR="00D46C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Предоставление доступа к справочно-поисковому аппарату библиотек, базам данных на территории муниципального образования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2115D" w:rsidRPr="00F35234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115D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27 июля 2010 года № 210-ФЗ «Об организации предоставления государственных и муниципальных услуг», постановл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16 мая 2011 года № 373 «О разработке и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истративных регламентов исполнения государственных функций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истративных регламентов предост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авления государственных услуг», постановлением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Махнёвского муниципального образования от 02 февраля 2015 года № 72 «Об утверждении перечня муниципальных услуг, переводимых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электронный вид,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принципу «одного окна» и оказываемых на территории Махнёвского муниципального образования», Уставом Махнёвского муниципального образования</w:t>
      </w:r>
    </w:p>
    <w:p w:rsidR="00C2115D" w:rsidRPr="00F35234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5D" w:rsidRPr="00F35234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2115D" w:rsidRPr="00F35234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15D" w:rsidRDefault="00C2115D" w:rsidP="00D46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истративный регламент по предоставлению муниципальной услуги «</w:t>
      </w:r>
      <w:r w:rsidR="00D46C77" w:rsidRPr="00D46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доступа к справочно-поисковому аппарату библиотек, базам данных на территории муниципального образования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C2115D" w:rsidRPr="00930D04" w:rsidRDefault="00C2115D" w:rsidP="00C21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Махнёвского муниципального образова</w:t>
      </w:r>
      <w:r w:rsidR="00D46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 27 ноября 2012 года № 749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</w:t>
      </w:r>
      <w:r w:rsidRPr="005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Pr="005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="00D46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D46C77" w:rsidRPr="00D4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справочно-поисковому аппарату библиотек, базам данных на территории </w:t>
      </w:r>
      <w:r w:rsidR="00D4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Махнёвского </w:t>
      </w:r>
      <w:r w:rsidR="00D46C77" w:rsidRPr="00D46C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46C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  <w:r w:rsidRPr="005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2115D" w:rsidRPr="00F35234" w:rsidRDefault="00C2115D" w:rsidP="00C21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«Алапаевская искра» и разместить на официальном сайте Махнёвского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</w:p>
    <w:p w:rsidR="00C2115D" w:rsidRPr="00F35234" w:rsidRDefault="00C2115D" w:rsidP="00C21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15D" w:rsidRPr="00F35234" w:rsidRDefault="00C2115D" w:rsidP="00C21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Махнёвского муниципального образования по экономике, жилищно-коммунальному хозяйству, транспорту и связи.</w:t>
      </w:r>
    </w:p>
    <w:p w:rsidR="00C2115D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5D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5D" w:rsidRPr="00F35234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5D" w:rsidRPr="00F35234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</w:p>
    <w:p w:rsidR="00C2115D" w:rsidRPr="00F35234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Махнёвского муниципального образования                                                             Н.Д. </w:t>
      </w:r>
      <w:proofErr w:type="spell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Бузань</w:t>
      </w:r>
      <w:proofErr w:type="spellEnd"/>
    </w:p>
    <w:p w:rsidR="00C2115D" w:rsidRDefault="00C2115D" w:rsidP="00C21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15D" w:rsidRDefault="00C2115D" w:rsidP="00C21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15D" w:rsidRDefault="00C2115D" w:rsidP="00C21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15D" w:rsidRDefault="00C2115D" w:rsidP="00C21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15D" w:rsidRDefault="00C2115D" w:rsidP="00C21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15D" w:rsidRDefault="00C2115D" w:rsidP="00C21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15D" w:rsidRDefault="00C2115D" w:rsidP="00C21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15D" w:rsidRDefault="00C2115D" w:rsidP="00C211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15D" w:rsidRPr="00B07B06" w:rsidRDefault="00C2115D" w:rsidP="00C211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C2115D" w:rsidRPr="00B07B06" w:rsidRDefault="00C2115D" w:rsidP="00C21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</w:t>
      </w:r>
    </w:p>
    <w:p w:rsidR="00C2115D" w:rsidRPr="00B07B06" w:rsidRDefault="00C2115D" w:rsidP="00C21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</w:t>
      </w: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 Махнёвского муниципального образования</w:t>
      </w:r>
    </w:p>
    <w:p w:rsidR="00C2115D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115D" w:rsidRPr="00F35234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истративного регламента</w:t>
      </w:r>
    </w:p>
    <w:p w:rsidR="00C2115D" w:rsidRPr="00F35234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 w:rsidR="00D46C77" w:rsidRPr="00D46C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Предоставление доступа к справочно-поисковому аппарату библиотек, базам данных на территории муниципального образования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2115D" w:rsidRPr="00B07B06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5D" w:rsidRPr="00B07B06" w:rsidRDefault="00C2115D" w:rsidP="00C2115D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:rsidR="00C2115D" w:rsidRPr="00B07B06" w:rsidRDefault="00C2115D" w:rsidP="00C2115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b/>
          <w:color w:val="000000"/>
          <w:lang w:bidi="en-US"/>
        </w:rPr>
        <w:t>Проект разработан:</w:t>
      </w:r>
    </w:p>
    <w:p w:rsidR="00C2115D" w:rsidRPr="00B07B06" w:rsidRDefault="00C2115D" w:rsidP="00C2115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color w:val="000000"/>
          <w:lang w:bidi="en-US"/>
        </w:rPr>
        <w:t xml:space="preserve">Специалист 1 категории организационного отдела И.Ю. Воронин </w:t>
      </w: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lang w:eastAsia="ru-RU"/>
        </w:rPr>
        <w:t>СОГЛАСОВАНО:</w:t>
      </w:r>
    </w:p>
    <w:tbl>
      <w:tblPr>
        <w:tblW w:w="103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0"/>
        <w:gridCol w:w="1702"/>
        <w:gridCol w:w="1502"/>
        <w:gridCol w:w="1527"/>
        <w:gridCol w:w="1452"/>
        <w:gridCol w:w="458"/>
        <w:gridCol w:w="994"/>
      </w:tblGrid>
      <w:tr w:rsidR="00C2115D" w:rsidRPr="00B07B06" w:rsidTr="00C2115D">
        <w:trPr>
          <w:trHeight w:val="468"/>
        </w:trPr>
        <w:tc>
          <w:tcPr>
            <w:tcW w:w="2748" w:type="dxa"/>
            <w:gridSpan w:val="2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Должность</w:t>
            </w:r>
          </w:p>
        </w:tc>
        <w:tc>
          <w:tcPr>
            <w:tcW w:w="170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фамилия, инициалы</w:t>
            </w:r>
          </w:p>
        </w:tc>
        <w:tc>
          <w:tcPr>
            <w:tcW w:w="150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получения</w:t>
            </w:r>
          </w:p>
        </w:tc>
        <w:tc>
          <w:tcPr>
            <w:tcW w:w="1527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визирования</w:t>
            </w:r>
          </w:p>
        </w:tc>
        <w:tc>
          <w:tcPr>
            <w:tcW w:w="145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Замечания</w:t>
            </w:r>
          </w:p>
        </w:tc>
        <w:tc>
          <w:tcPr>
            <w:tcW w:w="1452" w:type="dxa"/>
            <w:gridSpan w:val="2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Подпись</w:t>
            </w:r>
          </w:p>
        </w:tc>
      </w:tr>
      <w:tr w:rsidR="00C2115D" w:rsidRPr="00B07B06" w:rsidTr="00C2115D">
        <w:trPr>
          <w:trHeight w:val="830"/>
        </w:trPr>
        <w:tc>
          <w:tcPr>
            <w:tcW w:w="2748" w:type="dxa"/>
            <w:gridSpan w:val="2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Заместитель Главы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Админ</w:t>
            </w: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истрации по экономике, ЖКХ, транспорту и связи</w:t>
            </w:r>
          </w:p>
        </w:tc>
        <w:tc>
          <w:tcPr>
            <w:tcW w:w="170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Биргер А.Р.</w:t>
            </w:r>
          </w:p>
        </w:tc>
        <w:tc>
          <w:tcPr>
            <w:tcW w:w="150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C2115D" w:rsidRPr="00B07B06" w:rsidTr="00C2115D">
        <w:trPr>
          <w:trHeight w:val="830"/>
        </w:trPr>
        <w:tc>
          <w:tcPr>
            <w:tcW w:w="2748" w:type="dxa"/>
            <w:gridSpan w:val="2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A4F0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Ведущий специалист по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развитию культуры и туризма</w:t>
            </w:r>
          </w:p>
        </w:tc>
        <w:tc>
          <w:tcPr>
            <w:tcW w:w="170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Сиразутдинова С.В.</w:t>
            </w:r>
          </w:p>
        </w:tc>
        <w:tc>
          <w:tcPr>
            <w:tcW w:w="150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C2115D" w:rsidRPr="00B07B06" w:rsidTr="00C2115D">
        <w:trPr>
          <w:trHeight w:hRule="exact" w:val="850"/>
        </w:trPr>
        <w:tc>
          <w:tcPr>
            <w:tcW w:w="2748" w:type="dxa"/>
            <w:gridSpan w:val="2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Начальник юридического отдела</w:t>
            </w:r>
          </w:p>
        </w:tc>
        <w:tc>
          <w:tcPr>
            <w:tcW w:w="170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-21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Шарифзянова Е.В.</w:t>
            </w:r>
          </w:p>
        </w:tc>
        <w:tc>
          <w:tcPr>
            <w:tcW w:w="150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C2115D" w:rsidRPr="00B07B06" w:rsidTr="00C2115D">
        <w:trPr>
          <w:trHeight w:hRule="exact" w:val="806"/>
        </w:trPr>
        <w:tc>
          <w:tcPr>
            <w:tcW w:w="2748" w:type="dxa"/>
            <w:gridSpan w:val="2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 w:right="-54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Главный специалист  организационного отдела</w:t>
            </w:r>
          </w:p>
        </w:tc>
        <w:tc>
          <w:tcPr>
            <w:tcW w:w="170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-21" w:right="-5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Шарова Т.В.</w:t>
            </w:r>
          </w:p>
        </w:tc>
        <w:tc>
          <w:tcPr>
            <w:tcW w:w="150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C2115D" w:rsidRPr="00B07B06" w:rsidTr="00C2115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68" w:type="dxa"/>
          <w:wAfter w:w="994" w:type="dxa"/>
          <w:trHeight w:val="95"/>
        </w:trPr>
        <w:tc>
          <w:tcPr>
            <w:tcW w:w="7121" w:type="dxa"/>
            <w:gridSpan w:val="6"/>
            <w:tcBorders>
              <w:top w:val="single" w:sz="4" w:space="0" w:color="auto"/>
            </w:tcBorders>
            <w:vAlign w:val="center"/>
          </w:tcPr>
          <w:p w:rsidR="00C2115D" w:rsidRPr="00B07B06" w:rsidRDefault="00C2115D" w:rsidP="00C2115D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</w:tr>
    </w:tbl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сдан в организационный отдел: ___________________________________________________</w:t>
      </w: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(дата)</w:t>
      </w: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принял специалист организационного отдела: ______________________________________</w:t>
      </w: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_____________________________________________________________________________________</w:t>
      </w: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</w:t>
      </w: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>(должность, подпись, И.О. Фамилия)</w:t>
      </w:r>
    </w:p>
    <w:p w:rsidR="00C2115D" w:rsidRPr="00B07B06" w:rsidRDefault="00C2115D" w:rsidP="00C2115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b/>
          <w:color w:val="000000"/>
          <w:lang w:bidi="en-US"/>
        </w:rPr>
        <w:t>Проверено:</w:t>
      </w:r>
    </w:p>
    <w:p w:rsidR="00C2115D" w:rsidRPr="00B07B06" w:rsidRDefault="00C2115D" w:rsidP="00C2115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color w:val="000000"/>
          <w:lang w:bidi="en-US"/>
        </w:rPr>
        <w:t>Специалист организационного отдела____________________________________________________</w:t>
      </w: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Список рассылки:</w:t>
      </w:r>
    </w:p>
    <w:p w:rsidR="00C2115D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1D2F">
        <w:rPr>
          <w:rFonts w:ascii="Times New Roman" w:eastAsia="Lucida Sans Unicode" w:hAnsi="Times New Roman" w:cs="Tahoma"/>
          <w:color w:val="000000"/>
          <w:lang w:bidi="en-US"/>
        </w:rPr>
        <w:t xml:space="preserve">Ведущий специалист по развитию культуры и туризма </w:t>
      </w:r>
      <w:r w:rsidRPr="00B07B06">
        <w:rPr>
          <w:rFonts w:ascii="Times New Roman" w:eastAsia="Times New Roman" w:hAnsi="Times New Roman" w:cs="Times New Roman"/>
          <w:lang w:eastAsia="ru-RU"/>
        </w:rPr>
        <w:t>– 1 экз.</w:t>
      </w: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Специалист 1 категории организационного отдела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B06">
        <w:rPr>
          <w:rFonts w:ascii="Times New Roman" w:eastAsia="Times New Roman" w:hAnsi="Times New Roman" w:cs="Times New Roman"/>
          <w:lang w:eastAsia="ru-RU"/>
        </w:rPr>
        <w:t>– 1 экз.</w:t>
      </w: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Исполнитель рассылки</w:t>
      </w:r>
      <w:r w:rsidRPr="00B07B0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должности, инициалы, фамилия, телефон, личная подпись исполнителя рассылки)</w:t>
      </w: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_____________________________________________________________________________________________________________________________________</w:t>
      </w: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C2115D" w:rsidRPr="00B07B06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C2115D" w:rsidRDefault="00C2115D" w:rsidP="00C211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5D" w:rsidRDefault="00C2115D" w:rsidP="00C211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5D" w:rsidRDefault="00C2115D" w:rsidP="00C211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5D" w:rsidRDefault="00C2115D" w:rsidP="00C211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5D" w:rsidRPr="002B217C" w:rsidRDefault="00C2115D" w:rsidP="00C211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 </w:t>
      </w:r>
    </w:p>
    <w:p w:rsidR="00C2115D" w:rsidRPr="002B217C" w:rsidRDefault="00C2115D" w:rsidP="00C2115D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 </w:t>
      </w:r>
    </w:p>
    <w:p w:rsidR="00C2115D" w:rsidRPr="002B217C" w:rsidRDefault="00C2115D" w:rsidP="00C2115D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15D" w:rsidRPr="002B217C" w:rsidRDefault="00C2115D" w:rsidP="00C2115D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15D" w:rsidRDefault="00C2115D" w:rsidP="00C2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5D" w:rsidRDefault="00C2115D" w:rsidP="00C211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  </w:t>
      </w:r>
      <w:r w:rsidRPr="00907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90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"</w:t>
      </w:r>
      <w:r w:rsidR="00D46C77" w:rsidRPr="00D4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C77" w:rsidRPr="00D4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доступа к справочно-поисковому аппарату библиотек, базам данных на территории муниципального образования </w:t>
      </w:r>
      <w:r w:rsidRPr="00907E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2115D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5D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0A4F0F">
        <w:rPr>
          <w:rFonts w:ascii="Times New Roman" w:hAnsi="Times New Roman" w:cs="Times New Roman"/>
          <w:sz w:val="28"/>
          <w:szCs w:val="28"/>
        </w:rPr>
        <w:t>. ОБЩИЕ ПОЛОЖЕНИЯ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истративный регламент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D46C77" w:rsidRPr="00D46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справочно-поисковому аппарату библиотек, базам данных на территории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истративных процедур и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истративных действий. </w:t>
      </w:r>
      <w:proofErr w:type="gramEnd"/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2. Муниципальная услуга предоставляется физическим и юридическим лицам или их уполномоченным представителям (далее - заявители)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3. Информация о муниципальной услуге предоставляется: </w:t>
      </w:r>
    </w:p>
    <w:p w:rsidR="00C2115D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1) 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 (далее-Администрация)</w:t>
      </w:r>
      <w:r w:rsidRPr="000A4F0F">
        <w:rPr>
          <w:rFonts w:ascii="Times New Roman" w:hAnsi="Times New Roman" w:cs="Times New Roman"/>
          <w:sz w:val="28"/>
          <w:szCs w:val="28"/>
        </w:rPr>
        <w:t>, где предо</w:t>
      </w:r>
      <w:r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на информационных стендах и в форме личного консультирования специалистами, ответственными за предоставление муниципальной услуги. 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Местонахождение: 624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</w:rPr>
        <w:t>п.г.т. Махнёво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0A4F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23, кабинет № 8</w:t>
      </w:r>
      <w:r w:rsidRPr="000A4F0F">
        <w:rPr>
          <w:rFonts w:ascii="Times New Roman" w:hAnsi="Times New Roman" w:cs="Times New Roman"/>
          <w:sz w:val="28"/>
          <w:szCs w:val="28"/>
        </w:rPr>
        <w:t>. 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Часы приема: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с 13.00 до 17</w:t>
      </w:r>
      <w:r w:rsidRPr="000A4F0F">
        <w:rPr>
          <w:rFonts w:ascii="Times New Roman" w:hAnsi="Times New Roman" w:cs="Times New Roman"/>
          <w:sz w:val="28"/>
          <w:szCs w:val="28"/>
        </w:rPr>
        <w:t>.00 часов;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4F0F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A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A4F0F">
        <w:rPr>
          <w:rFonts w:ascii="Times New Roman" w:hAnsi="Times New Roman" w:cs="Times New Roman"/>
          <w:sz w:val="28"/>
          <w:szCs w:val="28"/>
        </w:rPr>
        <w:t xml:space="preserve"> часов. </w:t>
      </w:r>
    </w:p>
    <w:p w:rsidR="00C2115D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может быт</w:t>
      </w:r>
      <w:r>
        <w:rPr>
          <w:rFonts w:ascii="Times New Roman" w:hAnsi="Times New Roman" w:cs="Times New Roman"/>
          <w:sz w:val="28"/>
          <w:szCs w:val="28"/>
        </w:rPr>
        <w:t>ь получена: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телефону 8 (34346</w:t>
      </w:r>
      <w:r w:rsidRPr="000A4F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76-2-38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2) путем использования федеральной государственной информационной системы «Единый портал государственных и муниципальных услуг (функций)»;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при обращении по телефону - в виде устного ответа на конкретные вопросы, содержащие запрашиваемую информацию, справочные телефоны и адреса;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4) в электронном виде получить информацию можно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 сети «Интернет» (http://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mahnevo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4F0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).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Информация предоставляется в порядке, установленном Федеральным законом от 2 мая 2006 года № 59-ФЗ «О порядке рассмотрения обращений граждан Российской Федерации».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получение информации о муниципальной услуги на Портале государственных услуг Свердловской области;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подачи запроса в электронном виде;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заявителем сведений о ходе выполнения запроса;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результата муниципальной услуги в электронном виде.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C2115D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D3650C" w:rsidRDefault="00D3650C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0C" w:rsidRDefault="00D3650C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5D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СТАНДАРТ ПРЕДОСТАВЛЕНИЯ МУНИЦИПАЛЬНОЙ УСЛУГИ</w:t>
      </w:r>
    </w:p>
    <w:p w:rsidR="00D3650C" w:rsidRDefault="00D3650C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18" w:rsidRPr="00BB7618" w:rsidRDefault="00BB7618" w:rsidP="00C2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Наименование муниципальной услуги.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«</w:t>
      </w:r>
      <w:r w:rsidR="00D46C77" w:rsidRPr="00D46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справочно-поисковому аппарату библиотек, базам данных на территории муниципального образования</w:t>
      </w: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Результат предоставления муниципальной услуги.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  Результатом предоставления муниципальной услуги является: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доступ к справочно-поисковому аппарату библиотек и базам данных;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доступ к Сводному каталогу библиотек Свердловской области;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предоставление библиографической информации о документах, соответствующих запросу, найденной в электронных каталогах библиотек Свердловской области;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предоставлении муниципальной услуги по основаниям, предусмотренным пунктом 2.8. настоящего административного регламента.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Библиографическая информация представляется заявителю в виде электронного документа в краткой или полной форме.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форма: Библиографическая запись экземпляра документа.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форма: </w:t>
      </w: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Автор, Заглавие, Год издания, Место издания, ISBN, Издательство, Объем документа (в страницах или мегабайтах), Местонахождение документа (в виде краткого названия библиотеки – держателя издания). </w:t>
      </w:r>
      <w:proofErr w:type="gramEnd"/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Срок предоставления муниципальной услуги.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 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регламента: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сети Интернет – в момент обращения (круглосуточно);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обращении по телефону или лично в </w:t>
      </w:r>
      <w:r w:rsidR="00D36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момент обращения;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электронной почте - ответ отправляется на электронный адрес заявителя в течение  14 рабочих дней; </w:t>
      </w:r>
    </w:p>
    <w:p w:rsid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обращении по почте ответ направляется почтой в адрес заявителя в срок, не превышающий 14 рабочих дней с момента регистрации письменного обращения заявителя. </w:t>
      </w:r>
    </w:p>
    <w:p w:rsidR="009B08D8" w:rsidRPr="00BB7618" w:rsidRDefault="009B08D8" w:rsidP="00BB22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МФЦ срок исчисл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со дня регистрации в МФЦ, но не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Перечень нормативных актов, регулирующих отношения, возникающие в связи с предоставлением муниципальной услуги: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Конституция Российской Федерации (принята всенародным голосованием 12.12.1993);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«Гражданский кодекс Российской Федерации (часть первая)» от 30.11.1994 года. № 51-ФЗ («Российская газета», 1994, 8 декабря, №  238-239);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«Гражданский кодекс Российской Федерации (часть четвертая)» от 18.12.2006 года № 230-ФЗ («Российская газета», 2006, 22 декабря, №  289);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Федеральный закон от 29.12.1994 года № 78-ФЗ « О библиотечном деле »  (в ред. Федеральных законов от 22.08.2004 года № 122-ФЗ, от 26.06.2007 года    № 118-ФЗ,  от 23.07.2008 года № 160-ФЗ, от 27.10.2008 года № 183-ФЗ, от 03.06.2009 года № 119-ФЗ, от 27.12.2009 года № 370-ФЗ</w:t>
      </w: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1995, 17 января, № 11-12; 2004, 31 августа, № 188; 2007, 4 июля, № 141; 2008, 25 июля, № 158; 29 октября, № 225; 2009, 10 июня, № 104; 29 декабря, № 252</w:t>
      </w: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Федеральный закон от 27.07.2010 года № 210-ФЗ « Об организации предоставления государственных и муниципальных услуг» (в ред. Федеральных законов от  06.04.2011 года № 65-ФЗ,  от 01.07.2011 года № 169-ФЗ,  от 11.07.2011 года № 200-ФЗ, от 18.07.2011 года  №239-ФЗ,  от 03.12.2011 года № 383-ФЗ, с изм., внесенными Федеральным законом от 27.06.2011 года № 162-ФЗ) («Российская газета»,  2010, 30 июля, № 168;</w:t>
      </w:r>
      <w:proofErr w:type="gramEnd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8 апреля, № 75; 4 июля,         № 142;  15 июля, № 153; 21 июля, № 157; 9 декабря, № 278; 30 июня, №139); </w:t>
      </w:r>
      <w:proofErr w:type="gramEnd"/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закон от 09.02.2009 г.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 года № 200-ФЗ) («Российская газета», 2009, 13 февраля,  № 25; 2011, 15 июля, № 153);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закон от 27.07.2006 года № 149-ФЗ «Об информации, информационных технологиях и защите информации» (в ред. Федеральных законов от 27.07.2010 года №227-ФЗ, от 06.04.2011 года № 65-ФЗ) («Российская газета», 2006, 29 июля,  №  165; 2010, 2 августа, № 169; 2011, 8 апреля, № 75);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закон от 02.05.2006 года № 59-ФЗ «О порядке рассмотрения обращений граждан Российской Федерации» (в ред. Федеральных законов от 29.06.2010 года №126-ФЗ,  от 27.07.2010 года № 227-ФЗ) («Российская газета», 2006, 5 мая,  №  95; 2010, 2 июля, № 144; 2 августа, № 169);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Федеральный закон от 07.02.1992 года № 2300-1 «О защите прав потребителей»  (в ред. Федеральных законов от 09.01.1996 года № 2-ФЗ, от 17.12.1999 года № 212-ФЗ;  </w:t>
      </w: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30.12.2001 года № 196-ФЗ, от 22.08.2004 года       № 122-ФЗ,  от 02.11.2004 года № 127-ФЗ,  от 21.12.2004 года № 171-ФЗ, от 27.07.2006 года № 140-ФЗ, от 16.10.2006 года № 160-ФЗ,  от 25.10.2007 года   № 234-ФЗ, от 23.07.2008 года № 160-ФЗ,  от 03.06.2009 года № 121-ФЗ, от 23.11.2009 года № 261-ФЗ,  от 27.06.2011 года № 162-ФЗ, от 18.07.2011 года 242-ФЗ) («Российская газета», 1996, 16 января,  №  8;</w:t>
      </w:r>
      <w:proofErr w:type="gramEnd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1999, 21 декабря, № 253; 2001, 31 декабря, №256; 2004, 31 августа, № 188; 5 ноября, № 246; 29 декабря, № 289; 2006, 29 июля, № 165; 18 октября, № 233; 2007, 27 октября, № 241; 2008, 25 июля, № 158;  2009, 10 июня, № 104; (27 ноября, № 226; 2011, 30 июня, № 139; 25 июля, № 160);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Федеральный закон от 09.10.1992 года № 3612-1 «Основы законодательства Российской Федерации о культуре» (в ред. Федеральных законов от 23.06.1999 года № 115-ФЗ, от 22.08.2004 года № 122-ФЗ от 31.12.2005 года № 199-ФЗ,  от 03.11.2006 года № 175-ФЗ,  от 29.12.2006 года № 258-ФЗ,  от 23.07.2008 года № 160-ФЗ, от 21.12.2009 года № 335-ФЗ,  от </w:t>
      </w: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08.05.2010 года  № 83-ФЗ) («Российская газета», 1992, 17 ноября,  №  248;</w:t>
      </w:r>
      <w:proofErr w:type="gramEnd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1999, 2 июля,  №124; 2004, 31 августа, № 188; 2005, 31 декабря, № 297; 2006, 8 ноября, 250; 31 декабря, №297; 2008, 25 июля, 158; 2009, 23 декабря, № 247; 2010, 12 мая, № 100); </w:t>
      </w:r>
      <w:proofErr w:type="gramEnd"/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Федеральный закон «Об обжаловании в суд действий и решений, нарушающих права и свободы граждан» от 27.04.1993 года № 4866-1 (в ред. Федеральных законов от 14.12.1995 года № 197-ФЗ,  от 09.02.2009 года № 4-ФЗ  («Российская газета», 1993, 12 мая,  №  89; 1995, 26 декабря, № 245; 2009, 13 февраля, № 25);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Федеральных законов от 28.04.2009 года  № 60-ФЗ, от 17.07.2009 года № 164-ФЗ, от 23.11.2009 года № 261-ФЗ, от 27.12.2009 года № 365-ФЗ,  от 22.04.2010 года  № 65-ФЗ, от 26.04.2010 года № 66-ФЗ,  от 27.07.2010 года № 191-ФЗ, от 27.07.2010 года № 224-ФЗ,  от</w:t>
      </w:r>
      <w:proofErr w:type="gramEnd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года № 227-ФЗ,  от 30.07.2010 года      № 2420ФЗ, от 28.12.2010 года № 408-ФЗ,  от 21.04.2011 года № 69-ФЗ, от 04.06.2011 года № 123-ФЗ,  от 01.07.2011 года № 169-ФЗ,  от 18.07.2011 года № 242-ФЗ, с изм., внесенными Федеральным  законом  от 21.11.2011 года №  327-ФЗ)  («Российская газета», 2008, 30 декабря,  №  266; 30 апреля, № 76; 2009, 23 июля, № 134; 27 ноября, № 226;29 декабря, № 252; 2010, 27 апреля, № 89; 28 апреля, № 90; 30 июля, № 168; 2 августа, № 169; 3 августа, № 170; 31 декабря, №297; 2011, 25 апреля, № 88; 7 июня, № 121; 4 июля, № 142; 25 июля, № 160; 2011, 26 ноября, №  266с); </w:t>
      </w:r>
      <w:proofErr w:type="gramEnd"/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распоряжение Правительства Российской Федерации от 17.12.2009 года  № 1993-р «Об утверждении сводного перечня первоочередных государственных и муниципальных услуг, предоставляемых в электронном виде» (в ред. распоряжений Правительства РФ от 07.09.2010 года № 1506-р, от 28.12.2011 года № 2415-р) («Российская газета», 2009, 23 декабря,  № 247; «Собрание законодательства РФ» 2010, 13 сентября, № 37, ст. 4777; </w:t>
      </w: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2012, 9 января, № 2, ст. 375); </w:t>
      </w:r>
      <w:proofErr w:type="gramEnd"/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распоряжение Правительства Российской Федерации от 25.04.2011 года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  № 93);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Областной закон от 21.04.1997 года № 25-ОЗ «О библиотеках и библиотечных фондах в Свердловской области»  (в ред. Областного закона от 19.11.1998 года № 36-ОЗ, Законов Свердловской области от 28.03.2001 года    № 29-ОЗ, от 25.12.2004 года № 183-ОЗ, от 12.07.2008 года № 50-ОЗ,  от 19.12.2008 года № 121-ОЗ,  от 16.07.2009 года  № 71-ОЗ, от 09.10.2009 года № 81-ОЗ,  от  23.12.2010 года  № 114-ОЗ, от 23.05.2011 года № 30-</w:t>
      </w: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ОЗ,  от 30.01.2012</w:t>
      </w:r>
      <w:proofErr w:type="gramEnd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№ 5-ОЗ)  («Областная газета», 1997, 29 апреля, № 63; 1998, 24 ноября, №212; 2001, 3 апреля; 2004, 27 ноября, № 322-324; 2008, 16 июля, № 232-241;  20 декабря, № 396-405; 2009, 21 июля, № 211-216;14 октября, № 303-307; 2010, 25 декабря, № 469-470; 2011, 25 мая, 175-177; 2012, 31 января, № 36-39);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распоряжение Правительства Свердловской области от 16.04.2012 года   № 637-РП «Об организации перевода в электронный вид государственных и муниципальных услуг по исполнение распоряжений Правительства Российской Федерации от 17.12.2009 года №1993-р, от 28.12.2011 года № 2415-р»;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Устав </w:t>
      </w:r>
      <w:r w:rsidR="00D36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документов,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2.5.1. Для получения муниципальной услуги в электронном виде в сети Интернет  от заявителей  не требуется предоставление документов (бланков, форм обращений и иных).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При обращении через сеть Интернет заявитель заполняет соответствующие поля поискового запроса. 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Предоставление муниципальной услуги в помещениях  библиотек осуществляется при наличии читательского билета.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Читательский билет выдается в соответствии с порядком записи в  конкретную библиотеку, установленными Правилами пользования библиотекой.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  библиотеки осуществляется по предъявлению документа, удостоверяющего личность (паспорт или документ его заменяющий), несовершеннолетних в возрасте до 14 лет – при личном предъявлении законными представителями, документа удостоверяющего их личность (паспорт или документ его заменяющий).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  вправе предоставить, а также способы их получения заявителем, в том числе в электронной форме, порядок их предоставления.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получения муниципальной услуги от заявителей  не требуется предоставление документов (бланков, форм обращений и иных).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Запрет требовать у заявителя предоставления документов.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Перечень оснований для отказа в предоставлении муниципальной услуги.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1) запрашиваемый заявителем вид информирования не предусмотрен настоящим административным регламентом;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2) обращение содержит нецензурные или оскорбительные выражения;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3) текст электронного обращения не поддаётся прочтению; </w:t>
      </w:r>
    </w:p>
    <w:p w:rsidR="00BB7618" w:rsidRPr="00BB7618" w:rsidRDefault="00D3650C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BB7618"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запрашиваемая информация не связана с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B7618"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муниципальной услуги; </w:t>
      </w:r>
    </w:p>
    <w:p w:rsidR="00BB7618" w:rsidRPr="00BB7618" w:rsidRDefault="00D3650C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 5</w:t>
      </w:r>
      <w:r w:rsidR="00BB7618"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электронной копии запрашиваемого документа  в фонде  библиотеки; </w:t>
      </w:r>
    </w:p>
    <w:p w:rsidR="00BB7618" w:rsidRPr="00BB7618" w:rsidRDefault="00D3650C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6</w:t>
      </w:r>
      <w:r w:rsidR="00BB7618"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запрос заявителя противоречит нормам авторского права;     </w:t>
      </w:r>
    </w:p>
    <w:p w:rsidR="00BB7618" w:rsidRPr="00BB7618" w:rsidRDefault="00D3650C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</w:t>
      </w:r>
      <w:r w:rsidR="00BB7618"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запрашиваемый заявителем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 (</w:t>
      </w:r>
      <w:hyperlink r:id="rId6" w:history="1">
        <w:r w:rsidR="00BB7618" w:rsidRPr="00BB76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http://www.minjust.ru</w:t>
        </w:r>
      </w:hyperlink>
      <w:r w:rsidR="00BB7618"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Для получения муниципальной услуги в помещениях муниципальных библиотек требуется наличие  читательского билета.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Читательский билет оформляется в соответствии с установленными Правилами пользования библиотекой.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Для получения читательского билета в конкретной муниципальной библиотеке необходимо пройти процедуру записи в данную библиотеку в соответствии с порядком, установленным Правилами пользования библиотекой. </w:t>
      </w:r>
    </w:p>
    <w:p w:rsid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к предъявлению при записи в муниципальные библиотеки, указаны в пункте 2.5.3. настоящего административного регламента. </w:t>
      </w:r>
    </w:p>
    <w:p w:rsidR="009B08D8" w:rsidRPr="00BB7618" w:rsidRDefault="009B08D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При письменном или устном обращении за получением муниципальной услуги в Администрацию</w:t>
      </w:r>
      <w:r w:rsidRPr="009B08D8">
        <w:rPr>
          <w:rFonts w:ascii="Times New Roman" w:hAnsi="Times New Roman" w:cs="Times New Roman"/>
          <w:sz w:val="28"/>
          <w:szCs w:val="28"/>
        </w:rPr>
        <w:t xml:space="preserve"> 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МФЦ (в случае, если заявление на предоставление муниципальной услуги подается посредством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подается в произвольной форме.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Услуги, которые являются необходимыми и обязательными для предоставления муниципальной услуги, предоставляются на бесплатной основе.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размер и основания взимания пошлины или иной платы за предоставление муниципальной услуги.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Муниципальная услуга  предоставляется заявителю бесплатно.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2.12.1. Время ожидания в очереди при подаче запроса о предоставлении муниципальной услуги составляет не более 15 минут.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минуты, при личном обращении – не более 5 минут.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Срок и порядок регистрации запроса заявителя о предоставлении муниципальной услуги, в том числе в электронном виде.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заявитель формирует поисковый запрос: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Едином портале государственных и муниципальных услуг (функций) (</w:t>
      </w:r>
      <w:hyperlink r:id="rId7" w:history="1">
        <w:r w:rsidRPr="00BB76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Портале государственных услуг (функций) Свердловской области (</w:t>
      </w:r>
      <w:hyperlink r:id="rId8" w:history="1">
        <w:r w:rsidRPr="00BB76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http://66.gosuslugi.ru/pgu/</w:t>
        </w:r>
      </w:hyperlink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портале ведомственной библиотечной информационной системы Свердловской области (</w:t>
      </w:r>
      <w:hyperlink r:id="rId9" w:history="1">
        <w:r w:rsidRPr="00BB76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http://www.bis-ural.ru</w:t>
        </w:r>
      </w:hyperlink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Интернет-сайтах  государственных и муниципальных библиотек;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базе данных, доступной в локальной сети  муниципальной библиотеки.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регистрируется автоматизированной системой  не более 1 минуты.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Требования к помещениям, 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</w:t>
      </w: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работы с получателями муниципальной услуги должны быть размещены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</w:t>
      </w:r>
      <w:proofErr w:type="gramEnd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смежных </w:t>
      </w: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proofErr w:type="gramEnd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Для ожидания приема получателям муниципальной услуги должны быть отведены места, оборудованные стульями, столами (стойками) для возможности оформления документов.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получения услуги в электронном виде должны быть оборудованы автоматизированными рабочими местами.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Сотрудники, осуществляющие прием и информирование, должны быть обеспечены личными идентификационными карточками и (или) настольными (настенными) табличками с указанием фамилии, имени, отчества и наименования должности.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Показатели доступности и качества муниципальной услуги.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 Муниципальная услуга является доступной для любых российских и иностранных граждан, а также лиц без гражданства, лиц, проживающих за рубежом.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2.15.2. Основными показателями доступности муниципальной услуги являются: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возможности направления запроса в </w:t>
      </w:r>
      <w:r w:rsidR="007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предоставления услуги с использованием возможностей сети Интернет;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о порядке предоставления услуги в сети Интернет; </w:t>
      </w:r>
    </w:p>
    <w:p w:rsid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взаимодействия заявителя с сотрудниками Учреждения при предоставлении муниципальной услуги не более 20 мин. </w:t>
      </w:r>
    </w:p>
    <w:p w:rsidR="009B08D8" w:rsidRPr="00BB7618" w:rsidRDefault="009B08D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8D8">
        <w:rPr>
          <w:rFonts w:ascii="Times New Roman" w:hAnsi="Times New Roman" w:cs="Times New Roman"/>
          <w:sz w:val="28"/>
          <w:szCs w:val="28"/>
        </w:rPr>
        <w:t xml:space="preserve"> 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услуги заявителем посредством МФЦ.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Основными показателями качества муниципальной услуги являются: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удовлетворенность порядком информирования об услуге, условиями ожидания приема, вниманием персонала;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</w:t>
      </w: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сроков рассмотрения запросов заявителей</w:t>
      </w:r>
      <w:proofErr w:type="gramEnd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библиотечного фонда библиотеки, отраженная  в справочно-поисковом аппарате; </w:t>
      </w:r>
    </w:p>
    <w:p w:rsid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скорость выполнения поиска по запросу. </w:t>
      </w:r>
    </w:p>
    <w:p w:rsidR="009B08D8" w:rsidRPr="009B08D8" w:rsidRDefault="009B08D8" w:rsidP="009B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9B08D8" w:rsidRPr="009B08D8" w:rsidRDefault="009B08D8" w:rsidP="009B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услуги; </w:t>
      </w:r>
    </w:p>
    <w:p w:rsidR="009B08D8" w:rsidRPr="009B08D8" w:rsidRDefault="009B08D8" w:rsidP="009B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регистрация заявления и документов; </w:t>
      </w:r>
    </w:p>
    <w:p w:rsidR="009B08D8" w:rsidRPr="009B08D8" w:rsidRDefault="009B08D8" w:rsidP="009B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3)выдачу результата предоставления услуги. </w:t>
      </w:r>
    </w:p>
    <w:p w:rsidR="009B08D8" w:rsidRDefault="009B08D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0C" w:rsidRPr="00BB7618" w:rsidRDefault="00D3650C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18" w:rsidRDefault="00D3650C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 (ДЕЙСТВИЙ), ТРЕБОВАНИЯ К  ПОРЯДКУ ИХ ВЫПОЛНЕНИЯ, В ТОМ ЧИСЛЕ ОСОБЕННОСТИ ВЫПОЛНЕНИЯ АДМИНИСТРАТИВНЫХ ПРОЦЕДУР (ДЕЙСТВИЙ) В ЭЛЕКТРОННОЙ ФОРМЕ. </w:t>
      </w:r>
    </w:p>
    <w:p w:rsidR="00D3650C" w:rsidRPr="00BB7618" w:rsidRDefault="00D3650C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начала административного действия, является обращение заявителя.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юридическим и физическим лицам муниципальной услуги включает в себя следующие административные процедуры: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 личном обращении заявителя: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Федерации;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Консультационная помощь в определении вида, территории поиска и других поисковых категорий.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доступа к справочно-поисковому аппарату библиотек, базам данных на автоматизированном рабочем месте пользователя, Сводному каталогу библиотек Свердловской области.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  При обращении заявителя через сеть Интернет: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Обращение через сеть Интернет к Единому порталу государственных и муниципальных услуг (функций) (</w:t>
      </w:r>
      <w:hyperlink r:id="rId10" w:history="1">
        <w:r w:rsidRPr="00BB76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Порталу государственных услуг (функций) Свердловской области (</w:t>
      </w:r>
      <w:hyperlink r:id="rId11" w:history="1">
        <w:r w:rsidRPr="00BB76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http://66.gosuslugi.ru/pgu/</w:t>
        </w:r>
      </w:hyperlink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портал ведомственной библиотечной информационной системы Свердловской области (</w:t>
      </w:r>
      <w:hyperlink r:id="rId12" w:history="1">
        <w:r w:rsidRPr="00BB76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http://www.bis-ural.ru</w:t>
        </w:r>
      </w:hyperlink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на сайт </w:t>
      </w:r>
      <w:r w:rsidR="007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3" w:history="1">
        <w:r w:rsidR="009B08D8" w:rsidRPr="003A0E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="009B08D8" w:rsidRPr="003A0E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mahnevo</w:t>
        </w:r>
        <w:proofErr w:type="spellEnd"/>
        <w:r w:rsidR="009B08D8" w:rsidRPr="003A0E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B08D8" w:rsidRPr="003A0E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доступа к справочно-поисковому аппарату библиотек, базам данных.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получения муниципальной услуги заявитель формирует поисковый запрос по имеющимся поисковым полям на соответствующую услугу.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на Едином портале государственных и муниципальных услуг (функций) или на Портале государственных услуг (функций) Свердловской области заявитель создает поисковый образ запроса: определяет область поиска (поля в формате RUSMARC или некоторые из них: заглавие, автора, ISBN/ISSN, ключевые слова, издающую организацию, год издания), формат представления данных и поисковый термин. </w:t>
      </w:r>
      <w:proofErr w:type="gramEnd"/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ответа системы заявитель может получить два варианта ответа: «найдено 0 документов» или информацию о количестве найденных документов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тест документа).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ответа «найдено 0 документов» заявитель может повторить поиск, изменив поисковый запрос.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Предоставление доступа к справочно-поисковому аппарату библиотек, базам данных  при личном обращении осуществляется в </w:t>
      </w:r>
      <w:r w:rsid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</w:t>
      </w: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работы. </w:t>
      </w:r>
    </w:p>
    <w:p w:rsidR="00BB7618" w:rsidRP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Предоставление доступа к справочно-поисковому аппарату библиотек, базам данных при обращении через сеть Интернет осуществляется в круглосуточном режиме. </w:t>
      </w:r>
    </w:p>
    <w:p w:rsidR="00BB7618" w:rsidRDefault="00BB7618" w:rsidP="00D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Муниципальная услуга считается качественно оказанной, если получателю муниципальной услуги в установленные сроки предоставлена </w:t>
      </w: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запрашиваемая им информация или дан мотивированный ответ о невозможности её выполнения по причинам, перечисленным в пункте 2.8. раздела 2 настоящего административного регламента. </w:t>
      </w:r>
    </w:p>
    <w:p w:rsidR="009B08D8" w:rsidRPr="009B08D8" w:rsidRDefault="009B08D8" w:rsidP="009B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Администрации результата муниципальной услуги, либо письменный мотивированный отказ в выдаче услуги. </w:t>
      </w:r>
    </w:p>
    <w:p w:rsidR="009B08D8" w:rsidRPr="009B08D8" w:rsidRDefault="009B08D8" w:rsidP="009B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передает в МФЦ результат предоставления услуги, не позднее рабочего дня, следующего за оформлением результата предоставления муниципальной услуги. </w:t>
      </w:r>
    </w:p>
    <w:p w:rsidR="009B08D8" w:rsidRPr="009B08D8" w:rsidRDefault="009B08D8" w:rsidP="009B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производится только выдача результата, а направление по почтовому адресу не осуществляется</w:t>
      </w:r>
      <w:bookmarkEnd w:id="0"/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46C77" w:rsidRDefault="00D46C77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истрацией Махнёвского муниципального образования в процессе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о предоставлении (об отказе в предоставлении) муниципальной услуги.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истративными процедурами, осуществляемых специалистами МФЦ в рамках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сотрудников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выявления нарушений прав получателей муниципальной услуги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 </w:t>
      </w:r>
    </w:p>
    <w:p w:rsidR="00BF0DEA" w:rsidRDefault="00BF0DEA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действий (бездействия) специалистов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в досудебном и судебном порядках.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Жалоба на решения, принятые муниципальным служащим, должностным лицом, специалистом подаётся на имя главы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либо в электронной форме. Жалоба может быть направлена по почте, а также может быть принята при личном приеме заявителя или через МФЦ.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5.3. Жалоба в письменной форме должна содержать следующую информацию: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главой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  <w:proofErr w:type="gramEnd"/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 w:rsidRPr="000A4F0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муниципальными правовыми актами, а также в иных формах; </w:t>
      </w:r>
      <w:proofErr w:type="gramEnd"/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5.6. В течени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5.7. Если в письменном обращении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направляемые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обращение направлялись 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истрацию или одному и тому же должностному лицу. О данном решении уведомляется заявитель, направивший обращение.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 </w:t>
      </w:r>
    </w:p>
    <w:p w:rsidR="00C2115D" w:rsidRPr="000A4F0F" w:rsidRDefault="00C2115D" w:rsidP="00C2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5.8. Заявитель вправе обжаловать действия (бездействие) и решения должностных лиц, осуществленные в ходе предоставления муниципальной услуги, в судебном порядке. </w:t>
      </w:r>
    </w:p>
    <w:p w:rsidR="00BB7618" w:rsidRPr="00BB7618" w:rsidRDefault="00BB7618" w:rsidP="00BB7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7618" w:rsidRPr="00BB7618" w:rsidRDefault="00EB71F5" w:rsidP="00BB7618">
      <w:p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BB7618" w:rsidRPr="00BB7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="00BB7618" w:rsidRPr="00BB7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BB7618" w:rsidRPr="00BB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BB7618" w:rsidRPr="00BB7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«</w:t>
      </w:r>
      <w:r w:rsidR="00BF0DEA"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доступа к справочно-поисковому аппарату библиотек, базам данных на территории муниципального образования</w:t>
      </w:r>
      <w:r w:rsidR="00BB7618" w:rsidRPr="00BB7618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    </w:t>
      </w:r>
    </w:p>
    <w:p w:rsidR="00BB7618" w:rsidRPr="00BB7618" w:rsidRDefault="00BB7618" w:rsidP="00BB7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выбора территории поиска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3934"/>
      </w:tblGrid>
      <w:tr w:rsidR="00BB7618" w:rsidRPr="00BB7618" w:rsidTr="00BB7618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7618" w:rsidP="00BB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  государственная информационная система  «Единый портал государственных и муниципальных услуг (функций)» 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220C" w:rsidP="00BB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B7618" w:rsidRPr="00BB76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http://www.gosuslugi.ru/</w:t>
              </w:r>
            </w:hyperlink>
            <w:r w:rsidR="00BB7618"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618" w:rsidRPr="00BB7618" w:rsidTr="00BB761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7618" w:rsidP="00BB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  государственная информационная система  «Портал государственных услуг (функций) Свердловской области»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220C" w:rsidP="00BB7618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B7618" w:rsidRPr="00BB76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http://66.gosuslugi.ru/pgu/</w:t>
              </w:r>
            </w:hyperlink>
            <w:r w:rsidR="00BB7618"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618" w:rsidRPr="00BB7618" w:rsidTr="00BB761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7618" w:rsidP="00BB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библиотечная информационная система Свердловской области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220C" w:rsidP="00BB7618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B7618" w:rsidRPr="00BB76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http://www.bis-ural.ru</w:t>
              </w:r>
            </w:hyperlink>
            <w:r w:rsidR="00BB7618"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618" w:rsidRPr="00BB7618" w:rsidTr="00BB761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7618" w:rsidP="00BB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культуры Свердловской области «Свердловская областная универсальная научная библиотека им. В.Г. Белинского»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220C" w:rsidP="00BB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B7618" w:rsidRPr="00BB76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http://book.uraic.ru/el_library</w:t>
              </w:r>
            </w:hyperlink>
            <w:r w:rsidR="00BB7618"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618" w:rsidRPr="00BB7618" w:rsidRDefault="00BB7618" w:rsidP="00BB7618">
            <w:pPr>
              <w:spacing w:before="100" w:beforeAutospacing="1" w:after="1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7618" w:rsidRPr="00BB7618" w:rsidTr="00BB761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7618" w:rsidP="00BB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культуры Свердловской области «Свердловская областная библиотека для детей и юношества»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220C" w:rsidP="00BB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B7618" w:rsidRPr="00BB76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http://www.teenbook.ru/consensus/e-book</w:t>
              </w:r>
            </w:hyperlink>
            <w:r w:rsidR="00BB7618"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618" w:rsidRPr="00BB7618" w:rsidRDefault="00BB7618" w:rsidP="00BB7618">
            <w:pPr>
              <w:spacing w:before="100" w:beforeAutospacing="1" w:after="1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7618" w:rsidRPr="00BB7618" w:rsidTr="00BB761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7618" w:rsidP="00BB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культуры Свердловской области «Свердловская областная межнациональная библиотека»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220C" w:rsidP="00BB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B7618" w:rsidRPr="00BB76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http://www.somb.ru/</w:t>
              </w:r>
            </w:hyperlink>
            <w:r w:rsidR="00BB7618"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618" w:rsidRPr="00BB7618" w:rsidRDefault="00BB7618" w:rsidP="00BB7618">
            <w:pPr>
              <w:spacing w:before="100" w:beforeAutospacing="1" w:after="1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7618" w:rsidRPr="00BB7618" w:rsidTr="00BB761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7618" w:rsidP="00BF0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культуры Свердловской области «Свердловская областная специальная</w:t>
            </w:r>
            <w:r w:rsidR="00BF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для слепых»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618" w:rsidRPr="00BB7618" w:rsidRDefault="00BB220C" w:rsidP="00BB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B7618" w:rsidRPr="00BB76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http://www.sosbs.ru/</w:t>
              </w:r>
            </w:hyperlink>
            <w:r w:rsidR="00BB7618"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618" w:rsidRPr="00BB7618" w:rsidRDefault="00BB7618" w:rsidP="00BB7618">
            <w:pPr>
              <w:spacing w:before="100" w:beforeAutospacing="1" w:after="1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D1CD7" w:rsidRDefault="00BD1CD7"/>
    <w:sectPr w:rsidR="00BD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EF"/>
    <w:rsid w:val="00001B00"/>
    <w:rsid w:val="00004664"/>
    <w:rsid w:val="00007BFC"/>
    <w:rsid w:val="00016980"/>
    <w:rsid w:val="000257E5"/>
    <w:rsid w:val="000268FB"/>
    <w:rsid w:val="000607CA"/>
    <w:rsid w:val="00075DC1"/>
    <w:rsid w:val="00082425"/>
    <w:rsid w:val="00097BFE"/>
    <w:rsid w:val="000A2E33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78F5"/>
    <w:rsid w:val="001744EA"/>
    <w:rsid w:val="0017676C"/>
    <w:rsid w:val="00181896"/>
    <w:rsid w:val="001C00FE"/>
    <w:rsid w:val="001F7FCA"/>
    <w:rsid w:val="002256E8"/>
    <w:rsid w:val="00227C21"/>
    <w:rsid w:val="00242694"/>
    <w:rsid w:val="00250EFA"/>
    <w:rsid w:val="002521D4"/>
    <w:rsid w:val="00257AB9"/>
    <w:rsid w:val="00262485"/>
    <w:rsid w:val="0027670A"/>
    <w:rsid w:val="002923E1"/>
    <w:rsid w:val="002B6A77"/>
    <w:rsid w:val="002D647B"/>
    <w:rsid w:val="002D7865"/>
    <w:rsid w:val="00305FDC"/>
    <w:rsid w:val="00314F6C"/>
    <w:rsid w:val="003179A1"/>
    <w:rsid w:val="003239AC"/>
    <w:rsid w:val="00323ABE"/>
    <w:rsid w:val="00336987"/>
    <w:rsid w:val="00344F89"/>
    <w:rsid w:val="003560DF"/>
    <w:rsid w:val="003636AD"/>
    <w:rsid w:val="003A2198"/>
    <w:rsid w:val="003A3EB2"/>
    <w:rsid w:val="003A47C9"/>
    <w:rsid w:val="003B2982"/>
    <w:rsid w:val="003B3B46"/>
    <w:rsid w:val="003C749A"/>
    <w:rsid w:val="003E76DE"/>
    <w:rsid w:val="00404E6E"/>
    <w:rsid w:val="00406550"/>
    <w:rsid w:val="00416E2A"/>
    <w:rsid w:val="004328AC"/>
    <w:rsid w:val="00450304"/>
    <w:rsid w:val="0045246E"/>
    <w:rsid w:val="0049203F"/>
    <w:rsid w:val="00494C14"/>
    <w:rsid w:val="004B1A16"/>
    <w:rsid w:val="004B72BB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21AED"/>
    <w:rsid w:val="006315D7"/>
    <w:rsid w:val="00646F39"/>
    <w:rsid w:val="006541C1"/>
    <w:rsid w:val="006552EE"/>
    <w:rsid w:val="00676886"/>
    <w:rsid w:val="006A71A1"/>
    <w:rsid w:val="006B6CF5"/>
    <w:rsid w:val="007003C8"/>
    <w:rsid w:val="007176C9"/>
    <w:rsid w:val="007243B8"/>
    <w:rsid w:val="00756E87"/>
    <w:rsid w:val="00760D21"/>
    <w:rsid w:val="007757BA"/>
    <w:rsid w:val="00777EB1"/>
    <w:rsid w:val="0078690A"/>
    <w:rsid w:val="00790985"/>
    <w:rsid w:val="007928C2"/>
    <w:rsid w:val="007A7FBC"/>
    <w:rsid w:val="007B76B9"/>
    <w:rsid w:val="007C0267"/>
    <w:rsid w:val="007C50BC"/>
    <w:rsid w:val="007D63A1"/>
    <w:rsid w:val="007E1D4F"/>
    <w:rsid w:val="007E5FAA"/>
    <w:rsid w:val="007F7C4F"/>
    <w:rsid w:val="008051CE"/>
    <w:rsid w:val="00811130"/>
    <w:rsid w:val="00836FF8"/>
    <w:rsid w:val="00845BD5"/>
    <w:rsid w:val="00850067"/>
    <w:rsid w:val="00867477"/>
    <w:rsid w:val="008767B3"/>
    <w:rsid w:val="0088131E"/>
    <w:rsid w:val="0088253D"/>
    <w:rsid w:val="008920FE"/>
    <w:rsid w:val="008B261E"/>
    <w:rsid w:val="008D220D"/>
    <w:rsid w:val="008D5523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76AA"/>
    <w:rsid w:val="009B08D8"/>
    <w:rsid w:val="009B7F6B"/>
    <w:rsid w:val="00A000F4"/>
    <w:rsid w:val="00A21D11"/>
    <w:rsid w:val="00A23187"/>
    <w:rsid w:val="00A32EB2"/>
    <w:rsid w:val="00A334FD"/>
    <w:rsid w:val="00A50D4E"/>
    <w:rsid w:val="00A52CC1"/>
    <w:rsid w:val="00A54FE4"/>
    <w:rsid w:val="00A57383"/>
    <w:rsid w:val="00AA775A"/>
    <w:rsid w:val="00AB170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B220C"/>
    <w:rsid w:val="00BB7618"/>
    <w:rsid w:val="00BC0B98"/>
    <w:rsid w:val="00BD1CD7"/>
    <w:rsid w:val="00BD35A5"/>
    <w:rsid w:val="00BF0396"/>
    <w:rsid w:val="00BF0DEA"/>
    <w:rsid w:val="00BF2F6B"/>
    <w:rsid w:val="00C01ACD"/>
    <w:rsid w:val="00C06988"/>
    <w:rsid w:val="00C12CE2"/>
    <w:rsid w:val="00C2115D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46AD"/>
    <w:rsid w:val="00CB7B2F"/>
    <w:rsid w:val="00CB7D2A"/>
    <w:rsid w:val="00CC7BC0"/>
    <w:rsid w:val="00CD080E"/>
    <w:rsid w:val="00CD0B6A"/>
    <w:rsid w:val="00CD6F66"/>
    <w:rsid w:val="00CE08AA"/>
    <w:rsid w:val="00D25E91"/>
    <w:rsid w:val="00D2760A"/>
    <w:rsid w:val="00D3429B"/>
    <w:rsid w:val="00D3650C"/>
    <w:rsid w:val="00D41441"/>
    <w:rsid w:val="00D44C53"/>
    <w:rsid w:val="00D46C77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14EF"/>
    <w:rsid w:val="00DC39F2"/>
    <w:rsid w:val="00DD0C03"/>
    <w:rsid w:val="00DD2C3C"/>
    <w:rsid w:val="00DD75CD"/>
    <w:rsid w:val="00DF3ACB"/>
    <w:rsid w:val="00E563D4"/>
    <w:rsid w:val="00E74A13"/>
    <w:rsid w:val="00E860D4"/>
    <w:rsid w:val="00E93BCB"/>
    <w:rsid w:val="00E95460"/>
    <w:rsid w:val="00EA00DF"/>
    <w:rsid w:val="00EB71F5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23E32"/>
    <w:rsid w:val="00F43255"/>
    <w:rsid w:val="00F53952"/>
    <w:rsid w:val="00F55690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7618"/>
  </w:style>
  <w:style w:type="paragraph" w:styleId="a3">
    <w:name w:val="Normal (Web)"/>
    <w:basedOn w:val="a"/>
    <w:uiPriority w:val="99"/>
    <w:unhideWhenUsed/>
    <w:rsid w:val="00BB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76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7618"/>
    <w:rPr>
      <w:color w:val="800080"/>
      <w:u w:val="single"/>
    </w:rPr>
  </w:style>
  <w:style w:type="paragraph" w:customStyle="1" w:styleId="consplusnormal">
    <w:name w:val="consplusnormal"/>
    <w:basedOn w:val="a"/>
    <w:rsid w:val="00BB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7618"/>
  </w:style>
  <w:style w:type="paragraph" w:styleId="a3">
    <w:name w:val="Normal (Web)"/>
    <w:basedOn w:val="a"/>
    <w:uiPriority w:val="99"/>
    <w:unhideWhenUsed/>
    <w:rsid w:val="00BB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76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7618"/>
    <w:rPr>
      <w:color w:val="800080"/>
      <w:u w:val="single"/>
    </w:rPr>
  </w:style>
  <w:style w:type="paragraph" w:customStyle="1" w:styleId="consplusnormal">
    <w:name w:val="consplusnormal"/>
    <w:basedOn w:val="a"/>
    <w:rsid w:val="00BB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gosuslugi.ru/pgu/" TargetMode="External"/><Relationship Id="rId13" Type="http://schemas.openxmlformats.org/officeDocument/2006/relationships/hyperlink" Target="http://www.mahnevo.ru" TargetMode="External"/><Relationship Id="rId18" Type="http://schemas.openxmlformats.org/officeDocument/2006/relationships/hyperlink" Target="http://www.teenbook.ru/consensus/e-boo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bis-ural.ru/" TargetMode="External"/><Relationship Id="rId17" Type="http://schemas.openxmlformats.org/officeDocument/2006/relationships/hyperlink" Target="http://book.uraic.ru/el_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s-ural.ru/" TargetMode="External"/><Relationship Id="rId20" Type="http://schemas.openxmlformats.org/officeDocument/2006/relationships/hyperlink" Target="http://www.sosb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just.ru/" TargetMode="External"/><Relationship Id="rId11" Type="http://schemas.openxmlformats.org/officeDocument/2006/relationships/hyperlink" Target="http://66.gosuslugi.ru/pg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6.gosuslugi.ru/pg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som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-ural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16</Pages>
  <Words>5709</Words>
  <Characters>32544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2015-03-10T05:52:00Z</cp:lastPrinted>
  <dcterms:created xsi:type="dcterms:W3CDTF">2015-03-09T07:36:00Z</dcterms:created>
  <dcterms:modified xsi:type="dcterms:W3CDTF">2015-03-10T08:19:00Z</dcterms:modified>
</cp:coreProperties>
</file>