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1F" w:rsidRDefault="0064741F" w:rsidP="0064741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Отчёт о ходе реализации плана мероприятий «дорожной карты» по содействию развитию конкуренции в </w:t>
      </w:r>
      <w:proofErr w:type="spellStart"/>
      <w:r>
        <w:rPr>
          <w:rFonts w:ascii="Liberation Serif" w:hAnsi="Liberation Serif"/>
          <w:sz w:val="28"/>
          <w:szCs w:val="28"/>
        </w:rPr>
        <w:t>Махнёвском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муниципальном образовании за 2022 год</w:t>
      </w:r>
    </w:p>
    <w:p w:rsidR="0064741F" w:rsidRDefault="0064741F" w:rsidP="0064741F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63"/>
        <w:gridCol w:w="2350"/>
        <w:gridCol w:w="1444"/>
        <w:gridCol w:w="1587"/>
        <w:gridCol w:w="1965"/>
      </w:tblGrid>
      <w:tr w:rsidR="0064741F" w:rsidTr="0064741F">
        <w:trPr>
          <w:trHeight w:val="22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Номер строки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Результат мероприятия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Ответственный исполнитель</w:t>
            </w:r>
          </w:p>
        </w:tc>
      </w:tr>
      <w:tr w:rsidR="0064741F" w:rsidTr="0064741F">
        <w:trPr>
          <w:trHeight w:val="22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F" w:rsidRDefault="0064741F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F" w:rsidRDefault="0064741F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1F" w:rsidRDefault="0064741F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План 2022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Факт 2022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64741F" w:rsidTr="0064741F">
        <w:trPr>
          <w:trHeight w:val="29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Проведение на регулярной основе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мероприятий, направленных на повышение уровня квалификации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сотрудников подразделений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архитектуры органов местного</w:t>
            </w:r>
          </w:p>
          <w:p w:rsidR="0064741F" w:rsidRDefault="0064741F">
            <w:pPr>
              <w:spacing w:after="0" w:line="240" w:lineRule="auto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самоуправления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Style w:val="fontstyle01"/>
                <w:rFonts w:ascii="Liberation Serif" w:hAnsi="Liberation Serif"/>
                <w:b w:val="0"/>
                <w:sz w:val="20"/>
                <w:szCs w:val="20"/>
              </w:rPr>
              <w:t>количество специалистов,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>
              <w:rPr>
                <w:rFonts w:ascii="Liberation Serif" w:hAnsi="Liberation Serif" w:cs="LiberationSerif"/>
                <w:sz w:val="20"/>
                <w:szCs w:val="20"/>
              </w:rPr>
              <w:t>прошедших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повышение квалификации</w:t>
            </w:r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(нарастающим итогом), единиц</w:t>
            </w:r>
          </w:p>
          <w:p w:rsidR="0064741F" w:rsidRDefault="0064741F">
            <w:pPr>
              <w:spacing w:after="0" w:line="240" w:lineRule="auto"/>
              <w:jc w:val="both"/>
              <w:rPr>
                <w:rStyle w:val="fontstyle01"/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строительства, ЖКХ, архитектуры, благоустройства и охраны окружающей среды Администрации ММО</w:t>
            </w:r>
          </w:p>
        </w:tc>
      </w:tr>
      <w:tr w:rsidR="0064741F" w:rsidTr="0064741F">
        <w:trPr>
          <w:trHeight w:val="15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Style w:val="fontstyle01"/>
                <w:rFonts w:ascii="Liberation Serif" w:hAnsi="Liberation Serif"/>
                <w:b w:val="0"/>
                <w:sz w:val="20"/>
                <w:szCs w:val="20"/>
              </w:rPr>
              <w:t xml:space="preserve">Выявление незарегистрированных объектов недвижимости, находящихся </w:t>
            </w:r>
            <w:proofErr w:type="gramStart"/>
            <w:r>
              <w:rPr>
                <w:rStyle w:val="fontstyle01"/>
                <w:rFonts w:ascii="Liberation Serif" w:hAnsi="Liberation Serif"/>
                <w:b w:val="0"/>
                <w:sz w:val="20"/>
                <w:szCs w:val="20"/>
              </w:rPr>
              <w:t>в</w:t>
            </w:r>
            <w:proofErr w:type="gramEnd"/>
            <w:r>
              <w:rPr>
                <w:rStyle w:val="fontstyle01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Serif"/>
                <w:sz w:val="20"/>
                <w:szCs w:val="20"/>
              </w:rPr>
              <w:t>государственной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собственности Свердловской области</w:t>
            </w:r>
          </w:p>
          <w:p w:rsidR="0064741F" w:rsidRDefault="0064741F">
            <w:pPr>
              <w:spacing w:after="0" w:line="240" w:lineRule="auto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и собственности </w:t>
            </w:r>
            <w:proofErr w:type="spellStart"/>
            <w:r>
              <w:rPr>
                <w:rFonts w:ascii="Liberation Serif" w:hAnsi="Liberation Serif" w:cs="LiberationSerif"/>
                <w:sz w:val="20"/>
                <w:szCs w:val="20"/>
              </w:rPr>
              <w:t>Махневского</w:t>
            </w:r>
            <w:proofErr w:type="spell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Style w:val="fontstyle01"/>
                <w:rFonts w:ascii="Liberation Serif" w:hAnsi="Liberation Serif"/>
                <w:b w:val="0"/>
                <w:sz w:val="20"/>
                <w:szCs w:val="20"/>
              </w:rPr>
              <w:t xml:space="preserve">Увеличение доли зарегистрированных объектов недвижимости от общего числа объектов, находящихся в собственности, </w:t>
            </w:r>
            <w:r>
              <w:rPr>
                <w:rFonts w:ascii="Liberation Serif" w:hAnsi="Liberation Serif" w:cs="LiberationSerif"/>
                <w:sz w:val="20"/>
                <w:szCs w:val="20"/>
              </w:rPr>
              <w:t>Свердловской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области и собственности муниципальных образований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(нарастающим итогом),</w:t>
            </w:r>
          </w:p>
          <w:p w:rsidR="0064741F" w:rsidRDefault="0064741F">
            <w:pPr>
              <w:spacing w:after="0" w:line="240" w:lineRule="auto"/>
              <w:jc w:val="both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по управлению имуществом и земельными ресурсами Администрации ММО</w:t>
            </w:r>
          </w:p>
        </w:tc>
      </w:tr>
      <w:tr w:rsidR="0064741F" w:rsidTr="0064741F">
        <w:trPr>
          <w:trHeight w:val="112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Liberation Serif" w:hAnsi="Liberation Serif"/>
                <w:b w:val="0"/>
                <w:sz w:val="20"/>
                <w:szCs w:val="20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01"/>
                <w:rFonts w:ascii="Liberation Serif" w:hAnsi="Liberation Serif"/>
                <w:b w:val="0"/>
                <w:sz w:val="20"/>
                <w:szCs w:val="20"/>
              </w:rPr>
              <w:t>Сформирован перечень незарегистрированных объектов недвижимости, 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по управлению имуществом и земельными ресурсами Администрации ММО</w:t>
            </w:r>
          </w:p>
        </w:tc>
      </w:tr>
      <w:tr w:rsidR="0064741F" w:rsidTr="0064741F">
        <w:trPr>
          <w:trHeight w:val="160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Style w:val="fontstyle01"/>
                <w:rFonts w:ascii="Liberation Serif" w:hAnsi="Liberation Serif"/>
                <w:b w:val="0"/>
                <w:sz w:val="20"/>
                <w:szCs w:val="20"/>
              </w:rPr>
              <w:t>Утверждение схем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>
              <w:rPr>
                <w:rStyle w:val="fontstyle01"/>
                <w:rFonts w:ascii="Liberation Serif" w:hAnsi="Liberation Serif"/>
                <w:b w:val="0"/>
                <w:sz w:val="20"/>
                <w:szCs w:val="20"/>
              </w:rPr>
              <w:t>теплоснабжения (ежегодная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>
              <w:rPr>
                <w:rStyle w:val="fontstyle01"/>
                <w:rFonts w:ascii="Liberation Serif" w:hAnsi="Liberation Serif"/>
                <w:b w:val="0"/>
                <w:sz w:val="20"/>
                <w:szCs w:val="20"/>
              </w:rPr>
              <w:t>актуализация)</w:t>
            </w:r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доля органов местного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самоуправления,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утвердивших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нормативными правовыми актами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схемы теплоснабжения,</w:t>
            </w:r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строительства, ЖКХ, архитектуры, благоустройства и охраны окружающей среды Администрации ММО</w:t>
            </w:r>
          </w:p>
        </w:tc>
      </w:tr>
      <w:tr w:rsidR="0064741F" w:rsidTr="0064741F">
        <w:trPr>
          <w:trHeight w:val="690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Заключение в отношении объектов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теплоснабжения договоров аренды и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концессионных соглашений,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предусматривающих переход прав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владения и (или) пользования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в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отношении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государственного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(муниципального) имущества, не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закрепленного</w:t>
            </w:r>
            <w:proofErr w:type="spellEnd"/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на праве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хозяйственного ведения или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оперативного управления, только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по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результатам проведения конкурсов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на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право их заключения,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за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исключением предоставления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указанных прав на такое имущество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в соответствии с законодательством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Российской Федерации, в том числе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передача такого имущества на праве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хозяйственного ведения или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оперативного управления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государственным (муниципальным)</w:t>
            </w:r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предприятиям или учреждениям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муниципальных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образований, получивших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паспорта готовности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к отопительному периоду,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от общего числа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муниципальных</w:t>
            </w:r>
            <w:proofErr w:type="gramEnd"/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образований, 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строительства, ЖКХ, архитектуры, благоустройства и охраны окружающей среды Администрации ММО</w:t>
            </w:r>
          </w:p>
        </w:tc>
      </w:tr>
      <w:tr w:rsidR="0064741F" w:rsidTr="0064741F">
        <w:trPr>
          <w:trHeight w:val="276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Размещение на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официальных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сайтах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Serif"/>
                <w:sz w:val="20"/>
                <w:szCs w:val="20"/>
              </w:rPr>
              <w:t>Махневского</w:t>
            </w:r>
            <w:proofErr w:type="spell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муниципального образования в сети «Интернет»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нормативных правовых актов,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регулирующих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сферу наружной</w:t>
            </w:r>
          </w:p>
          <w:p w:rsidR="0064741F" w:rsidRDefault="0064741F">
            <w:pPr>
              <w:spacing w:after="0" w:line="240" w:lineRule="auto"/>
              <w:jc w:val="both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рекламы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наличие на официальных сайтах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органов местного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самоуправления в сети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«Интернет»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актуальной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информации о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нормативных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правовых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актах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>, регулирующих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сферу наружной рекламы,</w:t>
            </w:r>
          </w:p>
          <w:p w:rsidR="0064741F" w:rsidRDefault="0064741F">
            <w:pPr>
              <w:spacing w:after="0" w:line="240" w:lineRule="auto"/>
              <w:jc w:val="both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по управлению имуществом и земельными ресурсами Администрации ММО</w:t>
            </w:r>
          </w:p>
        </w:tc>
      </w:tr>
    </w:tbl>
    <w:p w:rsidR="0064741F" w:rsidRDefault="0064741F" w:rsidP="0064741F">
      <w:pPr>
        <w:tabs>
          <w:tab w:val="left" w:pos="990"/>
        </w:tabs>
        <w:spacing w:after="0" w:line="240" w:lineRule="auto"/>
        <w:jc w:val="both"/>
        <w:rPr>
          <w:rFonts w:ascii="Liberation Serif" w:hAnsi="Liberation Serif"/>
          <w:b/>
          <w:sz w:val="20"/>
          <w:szCs w:val="20"/>
          <w:lang w:eastAsia="en-US"/>
        </w:rPr>
      </w:pPr>
      <w:r>
        <w:rPr>
          <w:rFonts w:ascii="Liberation Serif" w:hAnsi="Liberation Serif"/>
          <w:b/>
          <w:sz w:val="20"/>
          <w:szCs w:val="20"/>
        </w:rPr>
        <w:tab/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857"/>
        <w:gridCol w:w="2345"/>
        <w:gridCol w:w="1441"/>
        <w:gridCol w:w="1584"/>
        <w:gridCol w:w="1983"/>
      </w:tblGrid>
      <w:tr w:rsidR="0064741F" w:rsidTr="0064741F">
        <w:trPr>
          <w:trHeight w:val="23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информационных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и программно-методических условий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для развития частных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образовательных организаций,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реализующих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программы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дошкольного образования и (или)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осуществляющих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присмотр и уход за</w:t>
            </w:r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детьми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Наличие на официальном сайте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Liberation Serif" w:hAnsi="Liberation Serif" w:cs="LiberationSerif"/>
                <w:sz w:val="20"/>
                <w:szCs w:val="20"/>
              </w:rPr>
              <w:t>Махневского</w:t>
            </w:r>
            <w:proofErr w:type="spell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муниципального образования</w:t>
            </w:r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Отдел образования и молодёжной политики Администрации ММО</w:t>
            </w:r>
          </w:p>
        </w:tc>
      </w:tr>
      <w:tr w:rsidR="0064741F" w:rsidTr="0064741F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Мониторинг объектов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дошкольного образования, ввод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эксплуатацию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которых планируется</w:t>
            </w:r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lastRenderedPageBreak/>
              <w:t>в 2022–2024 годах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созданных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новых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частных дошкольных групп,</w:t>
            </w:r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единиц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Отдел образования и молодёжной политики Администрации ММО</w:t>
            </w:r>
          </w:p>
        </w:tc>
      </w:tr>
      <w:tr w:rsidR="0064741F" w:rsidTr="0064741F">
        <w:trPr>
          <w:trHeight w:val="7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Организация и проведение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конкурсных процедур на маршруты,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включенные</w:t>
            </w:r>
            <w:proofErr w:type="spellEnd"/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в реестр маршрутов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муниципального сообщения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по перевозке пассажиров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автомобильным транспортом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и городским наземным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электрическим транспортом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по маршрутам регулярных перевозок</w:t>
            </w:r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по регулируемым тарифам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среднее количество участников</w:t>
            </w:r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конкурсных процедур, единиц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строительства, ЖКХ, архитектуры, благоустройства и охраны окружающей среды Администрации ММО</w:t>
            </w:r>
          </w:p>
        </w:tc>
      </w:tr>
      <w:tr w:rsidR="0064741F" w:rsidTr="0064741F">
        <w:trPr>
          <w:trHeight w:val="252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Организация и проведение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конкурсных процедур на маршруты,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включенные</w:t>
            </w:r>
            <w:proofErr w:type="spellEnd"/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в реестр маршрутов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муниципального сообщения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по перевозке пассажиров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автомобильным транспортом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и городским наземным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электрическим транспортом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по маршрутам регулярных перевозок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среднее количество участников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конкурсных процедур, единиц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строительства, ЖКХ, архитектуры, благоустройства и охраны окружающей среды Администрации ММО</w:t>
            </w:r>
          </w:p>
        </w:tc>
      </w:tr>
      <w:tr w:rsidR="0064741F" w:rsidTr="0064741F">
        <w:trPr>
          <w:trHeight w:val="135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Увеличение количества автобусов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на маршрутах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муниципального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сообщения,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обслуживаемых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субъектами малого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предпринимательства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среднее количество участников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конкурсных процедур, единиц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строительства, ЖКХ, архитектуры, благоустройства и охраны окружающей среды Администрации ММО</w:t>
            </w:r>
          </w:p>
        </w:tc>
      </w:tr>
      <w:tr w:rsidR="0064741F" w:rsidTr="0064741F">
        <w:trPr>
          <w:trHeight w:val="173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Проведение мониторинга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исполнения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муниципальных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контрактов в соответствии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 требованиями законодательства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 закупочной деятельности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доля муниципальных контрактов,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Serif"/>
                <w:sz w:val="20"/>
                <w:szCs w:val="20"/>
              </w:rPr>
              <w:t>заключенных</w:t>
            </w:r>
            <w:proofErr w:type="spell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с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требованиями законодательства о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закупочной деятельности,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процентов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строительства, ЖКХ, архитектуры, благоустройства и охраны окружающей среды Администрации ММО</w:t>
            </w:r>
          </w:p>
        </w:tc>
      </w:tr>
      <w:tr w:rsidR="0064741F" w:rsidTr="0064741F">
        <w:trPr>
          <w:trHeight w:val="58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Организация инвентаризации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Liberation Serif" w:hAnsi="Liberation Serif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кладбищ </w:t>
            </w:r>
            <w:proofErr w:type="spellStart"/>
            <w:r>
              <w:rPr>
                <w:rFonts w:ascii="Liberation Serif" w:hAnsi="Liberation Serif" w:cs="LiberationSerif"/>
                <w:sz w:val="20"/>
                <w:szCs w:val="20"/>
              </w:rPr>
              <w:t>Махневского</w:t>
            </w:r>
            <w:proofErr w:type="spell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муниципального образования и мест захоронений на них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существующих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кладбищах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Serif"/>
                <w:sz w:val="20"/>
                <w:szCs w:val="20"/>
              </w:rPr>
              <w:t>Махневского</w:t>
            </w:r>
            <w:proofErr w:type="spell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муниципального образования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местах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захоронений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на них включены в реестр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кладбищ </w:t>
            </w:r>
            <w:proofErr w:type="spellStart"/>
            <w:r>
              <w:rPr>
                <w:rFonts w:ascii="Liberation Serif" w:hAnsi="Liberation Serif" w:cs="LiberationSerif"/>
                <w:sz w:val="20"/>
                <w:szCs w:val="20"/>
              </w:rPr>
              <w:t>Махневского</w:t>
            </w:r>
            <w:proofErr w:type="spell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муниципального образования и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мест захоронений на них,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размещенный</w:t>
            </w:r>
            <w:proofErr w:type="spellEnd"/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на Едином портале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lastRenderedPageBreak/>
              <w:t>государственных и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муниципальных услуг, процентов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от общего количества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существующих кладбищ</w:t>
            </w:r>
          </w:p>
          <w:p w:rsidR="0064741F" w:rsidRDefault="0064741F">
            <w:pPr>
              <w:spacing w:after="0" w:line="240" w:lineRule="auto"/>
              <w:jc w:val="both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Liberation Serif" w:hAnsi="Liberation Serif" w:cs="LiberationSerif"/>
                <w:sz w:val="20"/>
                <w:szCs w:val="20"/>
              </w:rPr>
              <w:t>Махневского</w:t>
            </w:r>
            <w:proofErr w:type="spell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строительства, ЖКХ, архитектуры, благоустройства и охраны окружающей среды Администрации ММО</w:t>
            </w:r>
          </w:p>
        </w:tc>
      </w:tr>
      <w:tr w:rsidR="0064741F" w:rsidTr="0064741F">
        <w:trPr>
          <w:trHeight w:val="40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Обеспечение оказания услуг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по организации похорон по принципу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«одного окна» на основе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конкуренции с предоставлением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лицам, ответственным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за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организацию захоронения,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полной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информации о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хозяйствующих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субъектах,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содержащейся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реестрах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хозяйствующих субъектов, имеющих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право на оказание услуг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по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организации похорон, включая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стоимость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оказываемых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хозяйствующими субъектами</w:t>
            </w:r>
          </w:p>
          <w:p w:rsidR="0064741F" w:rsidRDefault="0064741F">
            <w:pPr>
              <w:spacing w:after="0" w:line="240" w:lineRule="auto"/>
              <w:jc w:val="both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ритуальных услуг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нормативного</w:t>
            </w:r>
            <w:proofErr w:type="gramEnd"/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 правового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акта об организации оказания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услуг по организации похорон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по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принципу «одного окна»,</w:t>
            </w:r>
          </w:p>
          <w:p w:rsidR="0064741F" w:rsidRDefault="0064741F">
            <w:pPr>
              <w:spacing w:after="0" w:line="240" w:lineRule="auto"/>
              <w:jc w:val="both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процентов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строительства, ЖКХ, архитектуры, благоустройства и охраны окружающей среды Администрации ММО</w:t>
            </w:r>
          </w:p>
        </w:tc>
      </w:tr>
      <w:tr w:rsidR="0064741F" w:rsidTr="0064741F">
        <w:trPr>
          <w:trHeight w:val="446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Развитие частного сектора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на рынке услуг в сфере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информационных технологий,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в том числе на рынках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программного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обеспечения, программно-</w:t>
            </w:r>
          </w:p>
          <w:p w:rsidR="0064741F" w:rsidRDefault="0064741F">
            <w:pPr>
              <w:spacing w:after="0" w:line="240" w:lineRule="auto"/>
              <w:jc w:val="both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аппаратных комплексов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отсутствие на рынке услуг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в сфере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информационных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технологий, в том числе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на рынках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программного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обеспечения, программно-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аппаратных комплексов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(разработка, поддержка, развитие,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внедрение, предоставление доступа, обеспечение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 xml:space="preserve">функционирования) </w:t>
            </w:r>
            <w:proofErr w:type="gramStart"/>
            <w:r>
              <w:rPr>
                <w:rFonts w:ascii="Liberation Serif" w:hAnsi="Liberation Serif" w:cs="LiberationSerif"/>
                <w:sz w:val="20"/>
                <w:szCs w:val="20"/>
              </w:rPr>
              <w:t>унитарных</w:t>
            </w:r>
            <w:proofErr w:type="gramEnd"/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предприятий, за исключением</w:t>
            </w:r>
          </w:p>
          <w:p w:rsidR="0064741F" w:rsidRDefault="0064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0"/>
                <w:szCs w:val="20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случаев, предусмотренных</w:t>
            </w:r>
          </w:p>
          <w:p w:rsidR="0064741F" w:rsidRDefault="0064741F">
            <w:pPr>
              <w:spacing w:after="0" w:line="240" w:lineRule="auto"/>
              <w:jc w:val="both"/>
              <w:rPr>
                <w:rStyle w:val="fontstyle01"/>
                <w:rFonts w:ascii="Liberation Serif" w:hAnsi="Liberation Serif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Serif"/>
                <w:sz w:val="20"/>
                <w:szCs w:val="20"/>
              </w:rPr>
              <w:t>федеральными законами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по обслуживанию</w:t>
            </w:r>
          </w:p>
          <w:p w:rsidR="0064741F" w:rsidRDefault="006474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ОМС</w:t>
            </w:r>
          </w:p>
        </w:tc>
      </w:tr>
    </w:tbl>
    <w:p w:rsidR="0064741F" w:rsidRDefault="0064741F" w:rsidP="0064741F">
      <w:pPr>
        <w:spacing w:after="0" w:line="240" w:lineRule="auto"/>
        <w:jc w:val="both"/>
        <w:rPr>
          <w:rFonts w:ascii="Liberation Serif" w:hAnsi="Liberation Serif"/>
          <w:b/>
          <w:sz w:val="20"/>
          <w:szCs w:val="20"/>
          <w:lang w:eastAsia="en-US"/>
        </w:rPr>
      </w:pPr>
    </w:p>
    <w:p w:rsidR="002E1359" w:rsidRPr="0064741F" w:rsidRDefault="002E1359" w:rsidP="0064741F">
      <w:bookmarkStart w:id="0" w:name="_GoBack"/>
      <w:bookmarkEnd w:id="0"/>
    </w:p>
    <w:sectPr w:rsidR="002E1359" w:rsidRPr="0064741F" w:rsidSect="006474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359"/>
    <w:rsid w:val="00080F0E"/>
    <w:rsid w:val="001A11DA"/>
    <w:rsid w:val="001A497C"/>
    <w:rsid w:val="00236A3D"/>
    <w:rsid w:val="002E1359"/>
    <w:rsid w:val="004344A6"/>
    <w:rsid w:val="004B329A"/>
    <w:rsid w:val="006243BA"/>
    <w:rsid w:val="0064741F"/>
    <w:rsid w:val="008067A0"/>
    <w:rsid w:val="00894F07"/>
    <w:rsid w:val="009C296C"/>
    <w:rsid w:val="009F16D9"/>
    <w:rsid w:val="00E95667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C296C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2021-01-11T09:07:00Z</cp:lastPrinted>
  <dcterms:created xsi:type="dcterms:W3CDTF">2020-05-19T04:06:00Z</dcterms:created>
  <dcterms:modified xsi:type="dcterms:W3CDTF">2023-05-22T05:53:00Z</dcterms:modified>
</cp:coreProperties>
</file>