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B8" w:rsidRPr="002C2D34" w:rsidRDefault="00DD7FB8" w:rsidP="008C70DE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bookmarkEnd w:id="0"/>
    </w:p>
    <w:p w:rsidR="00C76AAF" w:rsidRDefault="00C76AAF" w:rsidP="0056206F">
      <w:pPr>
        <w:ind w:left="-340" w:right="-113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24"/>
          <w:szCs w:val="24"/>
        </w:rPr>
      </w:pPr>
    </w:p>
    <w:p w:rsidR="0093000D" w:rsidRPr="002C2D34" w:rsidRDefault="008C70DE" w:rsidP="0056206F">
      <w:pPr>
        <w:ind w:left="-340" w:right="-113"/>
        <w:jc w:val="center"/>
        <w:rPr>
          <w:rFonts w:ascii="Liberation Serif" w:hAnsi="Liberation Serif"/>
          <w:b/>
          <w:sz w:val="24"/>
          <w:szCs w:val="24"/>
        </w:rPr>
      </w:pPr>
      <w:r w:rsidRPr="002C2D34">
        <w:rPr>
          <w:rFonts w:ascii="Liberation Serif" w:hAnsi="Liberation Serif"/>
          <w:b/>
          <w:noProof/>
          <w:color w:val="000000"/>
          <w:spacing w:val="-2"/>
          <w:kern w:val="24"/>
          <w:sz w:val="24"/>
          <w:szCs w:val="24"/>
        </w:rPr>
        <w:drawing>
          <wp:inline distT="0" distB="0" distL="0" distR="0" wp14:anchorId="135BD641" wp14:editId="45373A2E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AF" w:rsidRPr="00F06FCA" w:rsidRDefault="00C76AAF" w:rsidP="0056206F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F06FCA">
        <w:rPr>
          <w:rFonts w:ascii="Liberation Serif" w:hAnsi="Liberation Serif"/>
          <w:b/>
          <w:sz w:val="28"/>
          <w:szCs w:val="28"/>
        </w:rPr>
        <w:t>АДМИНИСТРАЦИЯ</w:t>
      </w:r>
    </w:p>
    <w:p w:rsidR="00C76AAF" w:rsidRPr="00F06FCA" w:rsidRDefault="00C76AAF" w:rsidP="0056206F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F06FCA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C76AAF" w:rsidRPr="00A46ED4" w:rsidRDefault="00C76AAF" w:rsidP="0056206F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ED4">
        <w:rPr>
          <w:rFonts w:ascii="Liberation Serif" w:hAnsi="Liberation Serif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C76AAF" w:rsidRPr="00F06FCA" w:rsidRDefault="00A46ED4" w:rsidP="0056206F">
      <w:pPr>
        <w:pStyle w:val="a4"/>
        <w:ind w:left="-340" w:right="-113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888355" cy="0"/>
                <wp:effectExtent l="8890" t="12700" r="825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E1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6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"/>
            </w:pict>
          </mc:Fallback>
        </mc:AlternateContent>
      </w:r>
      <w:r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888355" cy="0"/>
                <wp:effectExtent l="18415" t="15240" r="1778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64C5" id="AutoShape 3" o:spid="_x0000_s1026" type="#_x0000_t32" style="position:absolute;margin-left:-1.95pt;margin-top:9.45pt;width:46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" strokeweight="2pt"/>
            </w:pict>
          </mc:Fallback>
        </mc:AlternateContent>
      </w:r>
    </w:p>
    <w:p w:rsidR="00DD7FB8" w:rsidRDefault="002C2D34" w:rsidP="002C2D34">
      <w:pPr>
        <w:pStyle w:val="a4"/>
        <w:ind w:left="-340" w:right="-113"/>
        <w:jc w:val="both"/>
        <w:rPr>
          <w:rFonts w:ascii="Liberation Serif" w:hAnsi="Liberation Serif"/>
          <w:sz w:val="26"/>
          <w:szCs w:val="26"/>
        </w:rPr>
      </w:pPr>
      <w:r w:rsidRPr="00F06FCA">
        <w:rPr>
          <w:rFonts w:ascii="Liberation Serif" w:hAnsi="Liberation Serif"/>
          <w:sz w:val="26"/>
          <w:szCs w:val="26"/>
        </w:rPr>
        <w:t xml:space="preserve">   </w:t>
      </w:r>
      <w:r w:rsidR="00144F31">
        <w:rPr>
          <w:rFonts w:ascii="Liberation Serif" w:hAnsi="Liberation Serif"/>
          <w:sz w:val="26"/>
          <w:szCs w:val="26"/>
        </w:rPr>
        <w:t xml:space="preserve"> </w:t>
      </w:r>
    </w:p>
    <w:p w:rsidR="00FE21A9" w:rsidRPr="00F06FCA" w:rsidRDefault="00DD7FB8" w:rsidP="002C2D34">
      <w:pPr>
        <w:pStyle w:val="a4"/>
        <w:ind w:left="-340" w:right="-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BE3486">
        <w:rPr>
          <w:rFonts w:ascii="Liberation Serif" w:hAnsi="Liberation Serif"/>
          <w:sz w:val="26"/>
          <w:szCs w:val="26"/>
        </w:rPr>
        <w:t>28</w:t>
      </w:r>
      <w:r w:rsidR="00C84CA3">
        <w:rPr>
          <w:rFonts w:ascii="Liberation Serif" w:hAnsi="Liberation Serif"/>
          <w:sz w:val="26"/>
          <w:szCs w:val="26"/>
        </w:rPr>
        <w:t xml:space="preserve"> </w:t>
      </w:r>
      <w:r w:rsidR="0042335A">
        <w:rPr>
          <w:rFonts w:ascii="Liberation Serif" w:hAnsi="Liberation Serif"/>
          <w:sz w:val="26"/>
          <w:szCs w:val="26"/>
        </w:rPr>
        <w:t>июня</w:t>
      </w:r>
      <w:r w:rsidR="008770F3">
        <w:rPr>
          <w:rFonts w:ascii="Liberation Serif" w:hAnsi="Liberation Serif"/>
          <w:sz w:val="26"/>
          <w:szCs w:val="26"/>
        </w:rPr>
        <w:t xml:space="preserve"> </w:t>
      </w:r>
      <w:r w:rsidR="00C035C0">
        <w:rPr>
          <w:rFonts w:ascii="Liberation Serif" w:hAnsi="Liberation Serif"/>
          <w:sz w:val="26"/>
          <w:szCs w:val="26"/>
        </w:rPr>
        <w:t>202</w:t>
      </w:r>
      <w:r w:rsidR="0042335A">
        <w:rPr>
          <w:rFonts w:ascii="Liberation Serif" w:hAnsi="Liberation Serif"/>
          <w:sz w:val="26"/>
          <w:szCs w:val="26"/>
        </w:rPr>
        <w:t>2</w:t>
      </w:r>
      <w:r w:rsidR="00CA7D71" w:rsidRPr="00F06FCA">
        <w:rPr>
          <w:rFonts w:ascii="Liberation Serif" w:hAnsi="Liberation Serif"/>
          <w:sz w:val="26"/>
          <w:szCs w:val="26"/>
        </w:rPr>
        <w:t xml:space="preserve"> года </w:t>
      </w:r>
      <w:r w:rsidR="00C74435" w:rsidRPr="00F06FCA">
        <w:rPr>
          <w:rFonts w:ascii="Liberation Serif" w:hAnsi="Liberation Serif"/>
          <w:sz w:val="26"/>
          <w:szCs w:val="26"/>
        </w:rPr>
        <w:t xml:space="preserve">                                                            </w:t>
      </w:r>
      <w:r w:rsidR="002C2D34" w:rsidRPr="00F06FCA">
        <w:rPr>
          <w:rFonts w:ascii="Liberation Serif" w:hAnsi="Liberation Serif"/>
          <w:sz w:val="26"/>
          <w:szCs w:val="26"/>
        </w:rPr>
        <w:t xml:space="preserve">                </w:t>
      </w:r>
      <w:r w:rsidR="008770F3">
        <w:rPr>
          <w:rFonts w:ascii="Liberation Serif" w:hAnsi="Liberation Serif"/>
          <w:sz w:val="26"/>
          <w:szCs w:val="26"/>
        </w:rPr>
        <w:t xml:space="preserve">                         </w:t>
      </w:r>
      <w:r w:rsidR="002C2D34" w:rsidRPr="00F06FCA">
        <w:rPr>
          <w:rFonts w:ascii="Liberation Serif" w:hAnsi="Liberation Serif"/>
          <w:sz w:val="26"/>
          <w:szCs w:val="26"/>
        </w:rPr>
        <w:t xml:space="preserve"> </w:t>
      </w:r>
      <w:r w:rsidR="00F06FCA">
        <w:rPr>
          <w:rFonts w:ascii="Liberation Serif" w:hAnsi="Liberation Serif"/>
          <w:sz w:val="26"/>
          <w:szCs w:val="26"/>
        </w:rPr>
        <w:t xml:space="preserve">   </w:t>
      </w:r>
      <w:r w:rsidR="00CA7D71" w:rsidRPr="00F06FCA">
        <w:rPr>
          <w:rFonts w:ascii="Liberation Serif" w:hAnsi="Liberation Serif"/>
          <w:sz w:val="26"/>
          <w:szCs w:val="26"/>
        </w:rPr>
        <w:t>№</w:t>
      </w:r>
      <w:r w:rsidR="000E0F52" w:rsidRPr="00F06FCA">
        <w:rPr>
          <w:rFonts w:ascii="Liberation Serif" w:hAnsi="Liberation Serif"/>
          <w:sz w:val="26"/>
          <w:szCs w:val="26"/>
        </w:rPr>
        <w:t xml:space="preserve"> </w:t>
      </w:r>
      <w:r w:rsidR="0093000D">
        <w:rPr>
          <w:rFonts w:ascii="Liberation Serif" w:hAnsi="Liberation Serif"/>
          <w:sz w:val="26"/>
          <w:szCs w:val="26"/>
        </w:rPr>
        <w:t>425</w:t>
      </w:r>
    </w:p>
    <w:p w:rsidR="00CE7C98" w:rsidRDefault="00C76AAF" w:rsidP="002C2D34">
      <w:pPr>
        <w:pStyle w:val="a4"/>
        <w:ind w:right="-113"/>
        <w:jc w:val="center"/>
        <w:rPr>
          <w:rFonts w:ascii="Liberation Serif" w:hAnsi="Liberation Serif"/>
          <w:sz w:val="26"/>
          <w:szCs w:val="26"/>
        </w:rPr>
      </w:pPr>
      <w:r w:rsidRPr="00F06FCA">
        <w:rPr>
          <w:rFonts w:ascii="Liberation Serif" w:hAnsi="Liberation Serif"/>
          <w:sz w:val="26"/>
          <w:szCs w:val="26"/>
        </w:rPr>
        <w:t>п.г.т. Махнёво</w:t>
      </w:r>
    </w:p>
    <w:p w:rsidR="0093000D" w:rsidRPr="00F06FCA" w:rsidRDefault="0093000D" w:rsidP="002C2D34">
      <w:pPr>
        <w:pStyle w:val="a4"/>
        <w:ind w:right="-113"/>
        <w:jc w:val="center"/>
        <w:rPr>
          <w:rFonts w:ascii="Liberation Serif" w:hAnsi="Liberation Serif"/>
          <w:sz w:val="26"/>
          <w:szCs w:val="26"/>
        </w:rPr>
      </w:pPr>
    </w:p>
    <w:p w:rsidR="002212A1" w:rsidRPr="00F06FCA" w:rsidRDefault="002212A1" w:rsidP="00BE3486">
      <w:pPr>
        <w:pStyle w:val="a4"/>
        <w:ind w:right="-113"/>
        <w:jc w:val="center"/>
        <w:rPr>
          <w:rFonts w:ascii="Liberation Serif" w:hAnsi="Liberation Serif"/>
          <w:sz w:val="26"/>
          <w:szCs w:val="26"/>
        </w:rPr>
      </w:pPr>
    </w:p>
    <w:p w:rsidR="000649B7" w:rsidRPr="00BE3486" w:rsidRDefault="00BE3486" w:rsidP="00BE348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E3486">
        <w:rPr>
          <w:rFonts w:ascii="Liberation Serif" w:hAnsi="Liberation Serif"/>
          <w:b/>
          <w:bCs/>
          <w:i/>
          <w:sz w:val="28"/>
          <w:szCs w:val="28"/>
        </w:rPr>
        <w:t>Об утверждении порядка ведения</w:t>
      </w:r>
      <w:r w:rsidRPr="00BE3486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BE3486">
        <w:rPr>
          <w:rFonts w:ascii="Liberation Serif" w:hAnsi="Liberation Serif"/>
          <w:b/>
          <w:bCs/>
          <w:i/>
          <w:sz w:val="28"/>
          <w:szCs w:val="28"/>
        </w:rPr>
        <w:t>муниципальной долговой книги Махнёвского муниципального образования</w:t>
      </w:r>
    </w:p>
    <w:p w:rsidR="00BE3486" w:rsidRPr="00BE3486" w:rsidRDefault="00BE3486" w:rsidP="00BE3486">
      <w:pPr>
        <w:jc w:val="center"/>
        <w:rPr>
          <w:sz w:val="24"/>
          <w:szCs w:val="24"/>
        </w:rPr>
      </w:pPr>
    </w:p>
    <w:p w:rsidR="0007587C" w:rsidRPr="008E2601" w:rsidRDefault="00BC7BD5" w:rsidP="00BE3486">
      <w:pPr>
        <w:autoSpaceDE w:val="0"/>
        <w:autoSpaceDN w:val="0"/>
        <w:adjustRightInd w:val="0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8E2601">
        <w:rPr>
          <w:rFonts w:ascii="Liberation Serif" w:hAnsi="Liberation Serif"/>
          <w:sz w:val="28"/>
          <w:szCs w:val="28"/>
        </w:rPr>
        <w:t xml:space="preserve">            </w:t>
      </w:r>
      <w:r w:rsidR="00201706" w:rsidRPr="008E2601">
        <w:rPr>
          <w:rFonts w:ascii="Liberation Serif" w:hAnsi="Liberation Serif"/>
          <w:sz w:val="28"/>
          <w:szCs w:val="28"/>
        </w:rPr>
        <w:t xml:space="preserve">В соответствии со статьями 120 и 121 Бюджетного кодекса Российской Федерации, руководствуясь Положением о бюджетном процессе в </w:t>
      </w:r>
      <w:proofErr w:type="spellStart"/>
      <w:r w:rsidR="00201706" w:rsidRPr="008E2601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201706" w:rsidRPr="008E2601">
        <w:rPr>
          <w:rFonts w:ascii="Liberation Serif" w:hAnsi="Liberation Serif"/>
          <w:sz w:val="28"/>
          <w:szCs w:val="28"/>
        </w:rPr>
        <w:t xml:space="preserve"> муниципальном образовании, утвержденным решением Думы от 5 декабря 2011 года</w:t>
      </w:r>
      <w:r w:rsidR="008E2601" w:rsidRPr="008E2601">
        <w:rPr>
          <w:rFonts w:ascii="Liberation Serif" w:hAnsi="Liberation Serif"/>
          <w:sz w:val="28"/>
          <w:szCs w:val="28"/>
        </w:rPr>
        <w:t xml:space="preserve"> № 121</w:t>
      </w:r>
      <w:r w:rsidR="00201706" w:rsidRPr="008E2601">
        <w:rPr>
          <w:rFonts w:ascii="Liberation Serif" w:hAnsi="Liberation Serif"/>
          <w:sz w:val="28"/>
          <w:szCs w:val="28"/>
        </w:rPr>
        <w:t xml:space="preserve"> (с изменениями</w:t>
      </w:r>
      <w:r w:rsidR="0093000D">
        <w:rPr>
          <w:rFonts w:ascii="Liberation Serif" w:hAnsi="Liberation Serif"/>
          <w:sz w:val="28"/>
          <w:szCs w:val="28"/>
        </w:rPr>
        <w:t xml:space="preserve"> от 21.11.2013 года №393</w:t>
      </w:r>
      <w:r w:rsidR="00201706" w:rsidRPr="008E2601">
        <w:rPr>
          <w:rFonts w:ascii="Liberation Serif" w:hAnsi="Liberation Serif"/>
          <w:sz w:val="28"/>
          <w:szCs w:val="28"/>
        </w:rPr>
        <w:t>)</w:t>
      </w:r>
      <w:r w:rsidR="008E2601" w:rsidRPr="008E2601">
        <w:rPr>
          <w:rFonts w:ascii="Liberation Serif" w:hAnsi="Liberation Serif"/>
          <w:sz w:val="28"/>
          <w:szCs w:val="28"/>
        </w:rPr>
        <w:t>:</w:t>
      </w:r>
    </w:p>
    <w:p w:rsidR="00BC7BD5" w:rsidRPr="008E2601" w:rsidRDefault="00BC7BD5" w:rsidP="0007587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C7BD5" w:rsidRPr="008E2601" w:rsidRDefault="00BC7BD5" w:rsidP="00BC7BD5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</w:rPr>
      </w:pPr>
      <w:r w:rsidRPr="008E2601">
        <w:rPr>
          <w:rFonts w:ascii="Liberation Serif" w:hAnsi="Liberation Serif"/>
          <w:b/>
          <w:sz w:val="28"/>
          <w:szCs w:val="28"/>
        </w:rPr>
        <w:t>ПОСТАНОВЛЯЮ:</w:t>
      </w:r>
    </w:p>
    <w:p w:rsidR="00201706" w:rsidRPr="008E2601" w:rsidRDefault="00201706" w:rsidP="00BC7BD5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</w:rPr>
      </w:pPr>
    </w:p>
    <w:p w:rsidR="008E2601" w:rsidRPr="008E2601" w:rsidRDefault="00BC7BD5" w:rsidP="008E2601">
      <w:pPr>
        <w:jc w:val="both"/>
        <w:rPr>
          <w:rFonts w:ascii="Liberation Serif" w:hAnsi="Liberation Serif"/>
          <w:sz w:val="28"/>
          <w:szCs w:val="28"/>
        </w:rPr>
      </w:pPr>
      <w:r w:rsidRPr="008E2601">
        <w:rPr>
          <w:rFonts w:ascii="Liberation Serif" w:hAnsi="Liberation Serif"/>
          <w:sz w:val="28"/>
          <w:szCs w:val="28"/>
        </w:rPr>
        <w:t xml:space="preserve"> </w:t>
      </w:r>
      <w:r w:rsidR="008E2601" w:rsidRPr="008E2601">
        <w:rPr>
          <w:rFonts w:ascii="Liberation Serif" w:hAnsi="Liberation Serif"/>
          <w:sz w:val="28"/>
          <w:szCs w:val="28"/>
        </w:rPr>
        <w:t xml:space="preserve">        </w:t>
      </w:r>
      <w:r w:rsidR="00201706" w:rsidRPr="008E2601">
        <w:rPr>
          <w:rFonts w:ascii="Liberation Serif" w:hAnsi="Liberation Serif"/>
          <w:sz w:val="28"/>
          <w:szCs w:val="28"/>
        </w:rPr>
        <w:t xml:space="preserve">1. </w:t>
      </w:r>
      <w:r w:rsidR="008E2601" w:rsidRPr="008E2601">
        <w:rPr>
          <w:rFonts w:ascii="Liberation Serif" w:hAnsi="Liberation Serif"/>
          <w:sz w:val="28"/>
          <w:szCs w:val="28"/>
        </w:rPr>
        <w:t>Утвердить прилагаемый Порядок ведения муниципальной долговой книги Махнёвского муниципального образования.</w:t>
      </w:r>
    </w:p>
    <w:p w:rsidR="008E2601" w:rsidRPr="008E2601" w:rsidRDefault="008E2601" w:rsidP="008E2601">
      <w:pPr>
        <w:jc w:val="both"/>
        <w:rPr>
          <w:rFonts w:ascii="Liberation Serif" w:hAnsi="Liberation Serif"/>
          <w:sz w:val="28"/>
          <w:szCs w:val="28"/>
        </w:rPr>
      </w:pPr>
      <w:r w:rsidRPr="008E2601">
        <w:rPr>
          <w:rFonts w:ascii="Liberation Serif" w:hAnsi="Liberation Serif"/>
          <w:sz w:val="28"/>
          <w:szCs w:val="28"/>
        </w:rPr>
        <w:t>   2. Финансовому отделу Администрации Махнёвского муниципального образования обеспечить ведение муниципальной долговой книги.</w:t>
      </w:r>
    </w:p>
    <w:p w:rsidR="008E2601" w:rsidRPr="008E2601" w:rsidRDefault="008E2601" w:rsidP="008E2601">
      <w:pPr>
        <w:jc w:val="both"/>
        <w:rPr>
          <w:rFonts w:ascii="Liberation Serif" w:hAnsi="Liberation Serif"/>
          <w:sz w:val="28"/>
          <w:szCs w:val="28"/>
        </w:rPr>
      </w:pPr>
      <w:r w:rsidRPr="008E2601">
        <w:rPr>
          <w:rFonts w:ascii="Liberation Serif" w:hAnsi="Liberation Serif"/>
          <w:sz w:val="28"/>
          <w:szCs w:val="28"/>
        </w:rPr>
        <w:t>       3. Настоящее постановление вступает в силу со дня подписания и подлежит размещению на официальном сайте Махнёвского муниципального образования в информационно-коммуникационной сети Интернет.</w:t>
      </w:r>
    </w:p>
    <w:p w:rsidR="008E2601" w:rsidRPr="008E2601" w:rsidRDefault="008E2601" w:rsidP="008E2601">
      <w:pPr>
        <w:tabs>
          <w:tab w:val="left" w:pos="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8E2601">
        <w:rPr>
          <w:rFonts w:ascii="Liberation Serif" w:hAnsi="Liberation Serif"/>
          <w:sz w:val="28"/>
          <w:szCs w:val="28"/>
        </w:rPr>
        <w:t xml:space="preserve">      4. Контроль   исполнения настоящего Постановления оставляю за собой.</w:t>
      </w:r>
    </w:p>
    <w:p w:rsidR="008E2601" w:rsidRPr="008E2601" w:rsidRDefault="008E2601" w:rsidP="008E2601">
      <w:pPr>
        <w:jc w:val="both"/>
        <w:rPr>
          <w:rFonts w:ascii="Liberation Serif" w:hAnsi="Liberation Serif"/>
          <w:sz w:val="28"/>
          <w:szCs w:val="28"/>
        </w:rPr>
      </w:pPr>
    </w:p>
    <w:p w:rsidR="00BC7BD5" w:rsidRPr="008E2601" w:rsidRDefault="00BC7BD5" w:rsidP="00BC7BD5">
      <w:pPr>
        <w:tabs>
          <w:tab w:val="left" w:pos="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BC7BD5" w:rsidRPr="008E2601" w:rsidRDefault="00BC7BD5" w:rsidP="00BC7BD5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0649B7" w:rsidRPr="008E2601" w:rsidRDefault="000649B7" w:rsidP="00BC7BD5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BC7BD5" w:rsidRPr="008E2601" w:rsidRDefault="00BC7BD5" w:rsidP="00BC7BD5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8E2601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BC7BD5" w:rsidRPr="008E2601" w:rsidRDefault="008E2601" w:rsidP="00BC7BD5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="00BC7BD5" w:rsidRPr="008E2601">
        <w:rPr>
          <w:rFonts w:ascii="Liberation Serif" w:hAnsi="Liberation Serif"/>
          <w:sz w:val="28"/>
          <w:szCs w:val="28"/>
        </w:rPr>
        <w:t xml:space="preserve">образования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BC7BD5" w:rsidRPr="008E2601">
        <w:rPr>
          <w:rFonts w:ascii="Liberation Serif" w:hAnsi="Liberation Serif"/>
          <w:sz w:val="28"/>
          <w:szCs w:val="28"/>
        </w:rPr>
        <w:t>А.</w:t>
      </w:r>
      <w:r w:rsidR="007E412C" w:rsidRPr="008E260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7E412C" w:rsidRPr="008E2601">
        <w:rPr>
          <w:rFonts w:ascii="Liberation Serif" w:hAnsi="Liberation Serif"/>
          <w:sz w:val="28"/>
          <w:szCs w:val="28"/>
        </w:rPr>
        <w:t>Корелин</w:t>
      </w:r>
      <w:proofErr w:type="spellEnd"/>
      <w:r w:rsidR="00BC7BD5" w:rsidRPr="008E2601">
        <w:rPr>
          <w:rFonts w:ascii="Liberation Serif" w:hAnsi="Liberation Serif"/>
          <w:sz w:val="28"/>
          <w:szCs w:val="28"/>
        </w:rPr>
        <w:t xml:space="preserve">    </w:t>
      </w:r>
    </w:p>
    <w:p w:rsidR="00BC7BD5" w:rsidRPr="008E2601" w:rsidRDefault="00BC7BD5" w:rsidP="00BC7BD5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0649B7" w:rsidRDefault="00BC7BD5" w:rsidP="0007587C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F03E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</w:t>
      </w:r>
    </w:p>
    <w:p w:rsidR="00C84CA3" w:rsidRDefault="00C84CA3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8E2601" w:rsidRDefault="008E2601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C84CA3" w:rsidRDefault="00C84CA3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BC7BD5" w:rsidRPr="002F03EC" w:rsidRDefault="00BC7BD5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2F03EC">
        <w:rPr>
          <w:rFonts w:ascii="Liberation Serif" w:hAnsi="Liberation Serif"/>
          <w:sz w:val="24"/>
          <w:szCs w:val="24"/>
        </w:rPr>
        <w:t>Приложение №1</w:t>
      </w:r>
    </w:p>
    <w:p w:rsidR="00BC7BD5" w:rsidRPr="002F03EC" w:rsidRDefault="00BC7BD5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2F03EC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BC7BD5" w:rsidRPr="002F03EC" w:rsidRDefault="00BC7BD5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2F03EC">
        <w:rPr>
          <w:rFonts w:ascii="Liberation Serif" w:hAnsi="Liberation Serif"/>
          <w:sz w:val="24"/>
          <w:szCs w:val="24"/>
        </w:rPr>
        <w:t xml:space="preserve">Махнёвского муниципального </w:t>
      </w:r>
    </w:p>
    <w:p w:rsidR="00BC7BD5" w:rsidRPr="002F03EC" w:rsidRDefault="00BC7BD5" w:rsidP="00BC7BD5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2F03EC">
        <w:rPr>
          <w:rFonts w:ascii="Liberation Serif" w:hAnsi="Liberation Serif"/>
          <w:sz w:val="24"/>
          <w:szCs w:val="24"/>
        </w:rPr>
        <w:t xml:space="preserve">образования от </w:t>
      </w:r>
      <w:r w:rsidR="00201706">
        <w:rPr>
          <w:rFonts w:ascii="Liberation Serif" w:hAnsi="Liberation Serif"/>
          <w:sz w:val="24"/>
          <w:szCs w:val="24"/>
        </w:rPr>
        <w:t>28</w:t>
      </w:r>
      <w:r w:rsidR="00C84CA3">
        <w:rPr>
          <w:rFonts w:ascii="Liberation Serif" w:hAnsi="Liberation Serif"/>
          <w:sz w:val="24"/>
          <w:szCs w:val="24"/>
        </w:rPr>
        <w:t xml:space="preserve"> </w:t>
      </w:r>
      <w:r w:rsidR="00447B41">
        <w:rPr>
          <w:rFonts w:ascii="Liberation Serif" w:hAnsi="Liberation Serif"/>
          <w:sz w:val="24"/>
          <w:szCs w:val="24"/>
        </w:rPr>
        <w:t>июня</w:t>
      </w:r>
      <w:r w:rsidR="007E412C">
        <w:rPr>
          <w:rFonts w:ascii="Liberation Serif" w:hAnsi="Liberation Serif"/>
          <w:sz w:val="24"/>
          <w:szCs w:val="24"/>
        </w:rPr>
        <w:t xml:space="preserve"> </w:t>
      </w:r>
      <w:r w:rsidR="00E409FB">
        <w:rPr>
          <w:rFonts w:ascii="Liberation Serif" w:hAnsi="Liberation Serif"/>
          <w:sz w:val="24"/>
          <w:szCs w:val="24"/>
        </w:rPr>
        <w:t>202</w:t>
      </w:r>
      <w:r w:rsidR="00447B41">
        <w:rPr>
          <w:rFonts w:ascii="Liberation Serif" w:hAnsi="Liberation Serif"/>
          <w:sz w:val="24"/>
          <w:szCs w:val="24"/>
        </w:rPr>
        <w:t>2</w:t>
      </w:r>
      <w:r w:rsidRPr="002F03EC">
        <w:rPr>
          <w:rFonts w:ascii="Liberation Serif" w:hAnsi="Liberation Serif"/>
          <w:sz w:val="24"/>
          <w:szCs w:val="24"/>
        </w:rPr>
        <w:t xml:space="preserve"> г. № </w:t>
      </w:r>
    </w:p>
    <w:p w:rsidR="00BC7BD5" w:rsidRPr="002F03EC" w:rsidRDefault="00BC7BD5" w:rsidP="00BC7BD5">
      <w:pPr>
        <w:contextualSpacing/>
        <w:rPr>
          <w:rFonts w:ascii="Liberation Serif" w:hAnsi="Liberation Serif"/>
          <w:sz w:val="24"/>
          <w:szCs w:val="24"/>
        </w:rPr>
      </w:pPr>
    </w:p>
    <w:p w:rsidR="0027136A" w:rsidRPr="0027136A" w:rsidRDefault="0027136A" w:rsidP="0027136A">
      <w:pPr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Порядок ведения муниципальной долговой книги</w:t>
      </w:r>
      <w:r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 Махнёвского</w:t>
      </w: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 муниципального </w:t>
      </w:r>
    </w:p>
    <w:p w:rsidR="0027136A" w:rsidRPr="0027136A" w:rsidRDefault="0027136A" w:rsidP="0027136A">
      <w:pPr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образования </w:t>
      </w:r>
    </w:p>
    <w:p w:rsidR="0027136A" w:rsidRPr="0027136A" w:rsidRDefault="0027136A" w:rsidP="0027136A">
      <w:pPr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</w:rPr>
        <w:br/>
      </w: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I. Общие положения</w:t>
      </w:r>
    </w:p>
    <w:p w:rsidR="0027136A" w:rsidRPr="0027136A" w:rsidRDefault="0027136A" w:rsidP="0027136A">
      <w:pPr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</w:rPr>
        <w:t> 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1.1.Настоящий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муниципального образования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27136A" w:rsidRPr="0027136A" w:rsidRDefault="0027136A" w:rsidP="0027136A">
      <w:pPr>
        <w:spacing w:before="125" w:after="240"/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</w:rPr>
        <w:br/>
      </w: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II. Порядок ведения Долговой книги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2.1. Ведение Долговой книги осуществляется </w:t>
      </w:r>
      <w:r>
        <w:rPr>
          <w:rFonts w:ascii="Liberation Serif" w:hAnsi="Liberation Serif"/>
          <w:sz w:val="24"/>
          <w:szCs w:val="24"/>
          <w:shd w:val="clear" w:color="auto" w:fill="FFFFFF"/>
        </w:rPr>
        <w:t>Финансовым отделом А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Махнёвского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муниципального образования в 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соответствии с настоящим Порядком.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2.2 </w:t>
      </w:r>
      <w:r>
        <w:rPr>
          <w:rFonts w:ascii="Liberation Serif" w:hAnsi="Liberation Serif"/>
          <w:sz w:val="24"/>
          <w:szCs w:val="24"/>
          <w:shd w:val="clear" w:color="auto" w:fill="FFFFFF"/>
        </w:rPr>
        <w:t>Финансовый отдел Ад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министрации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несет ответственность за сохранность, своевременность, полноту и правильность ведения Долговой книги.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2.3. Долговые обязательства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(далее - долговые обязательства), входящие в состав муниципального долга, могут существовать в виде обязательств по: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1) ценным бумагам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(муниципальным ценным бумагам);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2) бюджетным кредитам, привлеченным в бюджет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от других бюджетов бюджетной системы Российской Федерации;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3) кредитам, полученным </w:t>
      </w:r>
      <w:proofErr w:type="spellStart"/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им</w:t>
      </w:r>
      <w:proofErr w:type="spellEnd"/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муниципальн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ым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образовани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ем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от кредитных организаций;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4) гарантиям муниципального образования (муниципальным гарантиям).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Долговые обязательства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не могут существовать в иных видах, за исключением предусмотренных настоящим пунктом.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В объем муниципального долга включаются: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1) номинальная сумма долга по муниципальным ценным бумагам;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2) объем основного долга по бюджетным кредитам, привлеченным в местный бюджет;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3) объем основного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долга по кредитам, полученным </w:t>
      </w:r>
      <w:proofErr w:type="spellStart"/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Махнёвским</w:t>
      </w:r>
      <w:proofErr w:type="spellEnd"/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муниципальным образованием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4) объем обязательств по муниципальным гарантиям;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5) объем иных (за исключением указанных) непогашенных долговых обязательств.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2.4. Учет и регистрация долговых обязательств осуществляются в Долговой книге.</w:t>
      </w:r>
    </w:p>
    <w:p w:rsidR="0027136A" w:rsidRDefault="0027136A" w:rsidP="0027136A">
      <w:p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2.5. Учет долговых обязательств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</w:p>
    <w:p w:rsidR="00973C89" w:rsidRDefault="00973C89" w:rsidP="0027136A">
      <w:p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73C89" w:rsidRPr="0027136A" w:rsidRDefault="00973C89" w:rsidP="0027136A">
      <w:pPr>
        <w:jc w:val="both"/>
        <w:rPr>
          <w:rFonts w:ascii="Liberation Serif" w:hAnsi="Liberation Serif"/>
          <w:sz w:val="24"/>
          <w:szCs w:val="24"/>
        </w:rPr>
      </w:pPr>
    </w:p>
    <w:p w:rsidR="0027136A" w:rsidRPr="0027136A" w:rsidRDefault="0027136A" w:rsidP="0027136A">
      <w:pPr>
        <w:spacing w:before="125" w:after="240"/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III. Состав информации, вносимой в Долговую книгу. Порядок и сроки ее внесения и хранения Долговой книги.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lastRenderedPageBreak/>
        <w:t>3.1. Долговая книга состоит из четырех основных разделов, соответствующих основным видам долговых обязательств: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1) муниципальные займы, осуществляемые путем выпуска муниципальных ценных бумаг от имени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3) договоры и соглашения о получении кредитов от кредитных организаций от имени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4) договоры о предоставлении муниципальных гарантий.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3.2. Регистрационные записи осуществляются в хронологическом порядке нарастающим итогом.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27136A" w:rsidRPr="0027136A" w:rsidRDefault="00C64DA6" w:rsidP="0027136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Первый, второй разряды номера 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>указывают на тип муниципального долгового обязательства: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"01</w:t>
      </w:r>
      <w:proofErr w:type="gramStart"/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"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-</w:t>
      </w:r>
      <w:proofErr w:type="gramEnd"/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для муниципальных ценных бумаг;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"02" - для бюджетных кредитов, привлеченных в бюджет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из других бюджетов бюджетной системы;</w:t>
      </w:r>
    </w:p>
    <w:p w:rsidR="0027136A" w:rsidRPr="0027136A" w:rsidRDefault="00C64DA6" w:rsidP="0027136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"03" 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- для кредитов, привлеченных от имени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муниципального образования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как заемщика от кредитных организаций в валюте Российской Федерации;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"04" - для муниципальных гарантий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.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Третий, четвертый - указывают на порядковый номер выпуска данного типа.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 Пятый - указывает последнюю цифру года возникновения долгового обязательства.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1) по муниципальным займам, выпускаемым от имени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2) по кредитам, полученным от бюджетов других уровней: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- кредитного договора, изменений и дополнений к нему, подписанных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Главой 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или лицом, исполняющим его обязанности;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- договоров и документов, обеспечивающих или сопровождающих кредитный договор;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3) по кредитам, полученным от кредитных организаций от имени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- кредитного договора, изменений и дополнений к нему, подписанных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Г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лавой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или лицом, исполняющим его обязанности;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- договоров и документов, обеспечивающих или сопровождающих кредитный договор;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4) по договорам о предоставлении муниципальных гарантий: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- договора и изменения к нему;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- документов, сопровождающих договор.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3.5. Информация о долговых обязательствах вносится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Финансовым отделом А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дминистрации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3.6. Документы для регистрации долгового обязательства в Долговой книге представляются в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Финансовый отдел А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дминистрации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Финансовый отдел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в пятидневный срок со дня их внесения.</w:t>
      </w:r>
    </w:p>
    <w:p w:rsidR="0027136A" w:rsidRPr="0027136A" w:rsidRDefault="0027136A" w:rsidP="0027136A">
      <w:pPr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3.7. Регистрационная запись содержит следующие обязательные реквизиты: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1) порядковый номер;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2) дату регистрации;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3) регистрационный номер;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4) вид долгового обязательства;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5) полное наименование заемщика;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6) полное наименование кредитора;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7) наименование документа, дату и номер, которыми оформлено долговое обязательство;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8) сумму долгового обязательства;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lastRenderedPageBreak/>
        <w:t>9) дату возникновения долгового обязательства;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10) дату погашения долгового обязательства;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11) размер расходов по обслуживанию долговых обязательств;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12) форму обеспечения исполнения обязательств;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13) изменение сроков исполнения обязательств;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14) дату и номер договора об уступке прав (требований).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3.8. Муниципальная долговая книга ведется по форме согласно приложению 1 к настоящему </w:t>
      </w:r>
      <w:bookmarkStart w:id="1" w:name="YANDEX_61"/>
      <w:bookmarkEnd w:id="1"/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Порядку в виде электронных таблиц по видам </w:t>
      </w:r>
      <w:bookmarkStart w:id="2" w:name="YANDEX_62"/>
      <w:bookmarkEnd w:id="2"/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долговых обязательств и содержит общую информацию о параметрах</w:t>
      </w:r>
      <w:bookmarkStart w:id="3" w:name="YANDEX_63"/>
      <w:bookmarkEnd w:id="3"/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 муниципальных долговых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обязательств. Информация раз в месяц, по состоянию на 1 число отчетного месяца переносится на бумажный носитель, прошнуровывается, подписывается </w:t>
      </w:r>
      <w:r w:rsidR="0093000D">
        <w:rPr>
          <w:rFonts w:ascii="Liberation Serif" w:hAnsi="Liberation Serif"/>
          <w:sz w:val="24"/>
          <w:szCs w:val="24"/>
          <w:shd w:val="clear" w:color="auto" w:fill="FFFFFF"/>
        </w:rPr>
        <w:t>Главой 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и главным бу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хгалтером, скрепляется печатью А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дминистрации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и хранится в сейфе.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В случае отсутствия долговых обязательств Долговая книга не распечатывается.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3.10. В Долговой книге в том числе учитывается информация о просроченной задолженности по исполнению долговых обязательств.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3.11. Прекращение долговых обязательств осуществляется в следующем порядке: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, если иное не предусмотрено правовыми актами </w:t>
      </w:r>
      <w:r w:rsidR="00C64DA6">
        <w:rPr>
          <w:rFonts w:ascii="Liberation Serif" w:hAnsi="Liberation Serif"/>
          <w:sz w:val="24"/>
          <w:szCs w:val="24"/>
          <w:shd w:val="clear" w:color="auto" w:fill="FFFFFF"/>
        </w:rPr>
        <w:t>Махнёвского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муниципального.</w:t>
      </w:r>
    </w:p>
    <w:p w:rsidR="0027136A" w:rsidRPr="0027136A" w:rsidRDefault="00C64DA6" w:rsidP="0027136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           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Глава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br/>
        <w:t>           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27136A" w:rsidRPr="0027136A" w:rsidRDefault="0027136A" w:rsidP="0027136A">
      <w:pPr>
        <w:jc w:val="both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> 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27136A" w:rsidRPr="0027136A" w:rsidRDefault="0027136A" w:rsidP="00973C89">
      <w:pPr>
        <w:spacing w:before="125" w:after="240"/>
        <w:jc w:val="center"/>
        <w:rPr>
          <w:rFonts w:ascii="Liberation Serif" w:hAnsi="Liberation Serif"/>
          <w:sz w:val="24"/>
          <w:szCs w:val="24"/>
        </w:rPr>
      </w:pPr>
      <w:r w:rsidRPr="0027136A">
        <w:rPr>
          <w:rFonts w:ascii="Liberation Serif" w:hAnsi="Liberation Serif"/>
          <w:sz w:val="24"/>
          <w:szCs w:val="24"/>
        </w:rPr>
        <w:br/>
      </w: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IV. Предоставление информации и отчетности о состоянии</w:t>
      </w:r>
      <w:r w:rsidRPr="0027136A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br/>
        <w:t>и движении муниципального долга</w:t>
      </w:r>
      <w:r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</w:p>
    <w:p w:rsidR="0027136A" w:rsidRPr="0027136A" w:rsidRDefault="00973C89" w:rsidP="0027136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         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>4.</w:t>
      </w:r>
      <w:r>
        <w:rPr>
          <w:rFonts w:ascii="Liberation Serif" w:hAnsi="Liberation Serif"/>
          <w:sz w:val="24"/>
          <w:szCs w:val="24"/>
          <w:shd w:val="clear" w:color="auto" w:fill="FFFFFF"/>
        </w:rPr>
        <w:t>1.  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Информация и отчетность о состоянии и изменении муниципального долга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(приложение 2) предоставляется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Главе Махнёвского муниципального образования, Министерству финансов Свердловской области</w:t>
      </w:r>
      <w:r w:rsidR="0027136A" w:rsidRPr="0027136A">
        <w:rPr>
          <w:rFonts w:ascii="Liberation Serif" w:hAnsi="Liberation Serif"/>
          <w:sz w:val="24"/>
          <w:szCs w:val="24"/>
          <w:shd w:val="clear" w:color="auto" w:fill="FFFFFF"/>
        </w:rPr>
        <w:t xml:space="preserve">, правоохранительным органам и иным органам в случаях, предусмотренных действующим законодательством, на основании их письменного запроса.                     </w:t>
      </w:r>
    </w:p>
    <w:p w:rsidR="0027136A" w:rsidRPr="0027136A" w:rsidRDefault="00973C89" w:rsidP="0027136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27136A" w:rsidRPr="0027136A">
        <w:rPr>
          <w:rFonts w:ascii="Liberation Serif" w:hAnsi="Liberation Serif"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>2</w:t>
      </w:r>
      <w:r w:rsidR="0027136A" w:rsidRPr="0027136A">
        <w:rPr>
          <w:rFonts w:ascii="Liberation Serif" w:hAnsi="Liberation Serif"/>
          <w:sz w:val="24"/>
          <w:szCs w:val="24"/>
        </w:rPr>
        <w:t xml:space="preserve">. Кредиторы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="0027136A" w:rsidRPr="0027136A">
        <w:rPr>
          <w:rFonts w:ascii="Liberation Serif" w:hAnsi="Liberation Serif"/>
          <w:sz w:val="24"/>
          <w:szCs w:val="24"/>
        </w:rPr>
        <w:t xml:space="preserve">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адрес </w:t>
      </w:r>
      <w:r>
        <w:rPr>
          <w:rFonts w:ascii="Liberation Serif" w:hAnsi="Liberation Serif"/>
          <w:sz w:val="24"/>
          <w:szCs w:val="24"/>
        </w:rPr>
        <w:t>Г</w:t>
      </w:r>
      <w:r w:rsidR="0027136A" w:rsidRPr="0027136A">
        <w:rPr>
          <w:rFonts w:ascii="Liberation Serif" w:hAnsi="Liberation Serif"/>
          <w:sz w:val="24"/>
          <w:szCs w:val="24"/>
        </w:rPr>
        <w:t xml:space="preserve">лавы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Махнёвского муниципального образования </w:t>
      </w:r>
      <w:r w:rsidR="0027136A" w:rsidRPr="0027136A">
        <w:rPr>
          <w:rFonts w:ascii="Liberation Serif" w:hAnsi="Liberation Serif"/>
          <w:sz w:val="24"/>
          <w:szCs w:val="24"/>
        </w:rPr>
        <w:t>за подписью полномочного лица кредитора в течение десяти рабочих дней со дня получения запроса.</w:t>
      </w:r>
    </w:p>
    <w:p w:rsidR="0027136A" w:rsidRPr="00FC35FF" w:rsidRDefault="0027136A" w:rsidP="0027136A">
      <w:pPr>
        <w:spacing w:before="100" w:beforeAutospacing="1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Default="0027136A" w:rsidP="00973C89">
      <w:pPr>
        <w:spacing w:before="100" w:beforeAutospacing="1"/>
        <w:rPr>
          <w:sz w:val="24"/>
          <w:szCs w:val="24"/>
        </w:rPr>
      </w:pPr>
      <w:r w:rsidRPr="00FC35FF">
        <w:rPr>
          <w:sz w:val="24"/>
          <w:szCs w:val="24"/>
        </w:rPr>
        <w:lastRenderedPageBreak/>
        <w:t>    </w:t>
      </w:r>
    </w:p>
    <w:p w:rsidR="00A46ED4" w:rsidRDefault="00A46ED4" w:rsidP="0093000D">
      <w:pPr>
        <w:rPr>
          <w:sz w:val="24"/>
          <w:szCs w:val="24"/>
        </w:rPr>
        <w:sectPr w:rsidR="00A46ED4" w:rsidSect="00973C89">
          <w:pgSz w:w="11906" w:h="16838"/>
          <w:pgMar w:top="567" w:right="567" w:bottom="568" w:left="1418" w:header="709" w:footer="709" w:gutter="0"/>
          <w:cols w:space="708"/>
          <w:docGrid w:linePitch="360"/>
        </w:sectPr>
      </w:pPr>
    </w:p>
    <w:p w:rsidR="0027136A" w:rsidRPr="00FC35FF" w:rsidRDefault="0027136A" w:rsidP="0027136A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lastRenderedPageBreak/>
        <w:t>Приложение 2</w:t>
      </w:r>
    </w:p>
    <w:p w:rsidR="0027136A" w:rsidRPr="00FC35FF" w:rsidRDefault="0027136A" w:rsidP="0027136A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t>к Порядку</w:t>
      </w:r>
    </w:p>
    <w:p w:rsidR="0027136A" w:rsidRPr="00FC35FF" w:rsidRDefault="0027136A" w:rsidP="0027136A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t>ведения муниципальной долговой книги</w:t>
      </w:r>
    </w:p>
    <w:p w:rsidR="00973C89" w:rsidRPr="002F03EC" w:rsidRDefault="00973C89" w:rsidP="00973C89">
      <w:pPr>
        <w:contextualSpacing/>
        <w:jc w:val="right"/>
        <w:rPr>
          <w:rFonts w:ascii="Liberation Serif" w:hAnsi="Liberation Serif"/>
          <w:sz w:val="24"/>
          <w:szCs w:val="24"/>
        </w:rPr>
      </w:pPr>
      <w:bookmarkStart w:id="4" w:name="Par179"/>
      <w:bookmarkEnd w:id="4"/>
      <w:r w:rsidRPr="002F03EC">
        <w:rPr>
          <w:rFonts w:ascii="Liberation Serif" w:hAnsi="Liberation Serif"/>
          <w:sz w:val="24"/>
          <w:szCs w:val="24"/>
        </w:rPr>
        <w:t xml:space="preserve">Махнёвского муниципального </w:t>
      </w:r>
    </w:p>
    <w:p w:rsidR="00973C89" w:rsidRDefault="00973C89" w:rsidP="00973C89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2F03EC">
        <w:rPr>
          <w:rFonts w:ascii="Liberation Serif" w:hAnsi="Liberation Serif"/>
          <w:sz w:val="24"/>
          <w:szCs w:val="24"/>
        </w:rPr>
        <w:t xml:space="preserve">образования от </w:t>
      </w:r>
      <w:r>
        <w:rPr>
          <w:rFonts w:ascii="Liberation Serif" w:hAnsi="Liberation Serif"/>
          <w:sz w:val="24"/>
          <w:szCs w:val="24"/>
        </w:rPr>
        <w:t>28 июня 2022</w:t>
      </w:r>
      <w:r w:rsidRPr="002F03EC">
        <w:rPr>
          <w:rFonts w:ascii="Liberation Serif" w:hAnsi="Liberation Serif"/>
          <w:sz w:val="24"/>
          <w:szCs w:val="24"/>
        </w:rPr>
        <w:t xml:space="preserve"> г. № </w:t>
      </w:r>
    </w:p>
    <w:p w:rsidR="00973C89" w:rsidRPr="002F03EC" w:rsidRDefault="00973C89" w:rsidP="00973C89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Сводная информация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 xml:space="preserve">о долговых обязательствах </w:t>
      </w:r>
      <w:r w:rsidR="00973C89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по состоянию на _______________ 20___ г.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Pr="00FC35FF" w:rsidRDefault="00515ADD" w:rsidP="00515A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7136A" w:rsidRPr="00FC35FF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2160"/>
        <w:gridCol w:w="2160"/>
      </w:tblGrid>
      <w:tr w:rsidR="0027136A" w:rsidRPr="00FC35FF" w:rsidTr="00A46ED4">
        <w:trPr>
          <w:trHeight w:val="800"/>
          <w:jc w:val="center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 xml:space="preserve">        Долговые обязательства        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jc w:val="center"/>
              <w:rPr>
                <w:szCs w:val="24"/>
              </w:rPr>
            </w:pPr>
            <w:r w:rsidRPr="00A46ED4">
              <w:rPr>
                <w:szCs w:val="24"/>
              </w:rPr>
              <w:t>Объем долга  </w:t>
            </w:r>
            <w:r w:rsidRPr="00A46ED4">
              <w:rPr>
                <w:szCs w:val="24"/>
              </w:rPr>
              <w:br/>
              <w:t>по обязательству</w:t>
            </w:r>
            <w:r w:rsidRPr="00A46ED4">
              <w:rPr>
                <w:szCs w:val="24"/>
              </w:rPr>
              <w:br/>
              <w:t>       на      </w:t>
            </w:r>
            <w:r w:rsidRPr="00A46ED4">
              <w:rPr>
                <w:szCs w:val="24"/>
              </w:rPr>
              <w:br/>
              <w:t>   01.01.20__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jc w:val="center"/>
              <w:rPr>
                <w:szCs w:val="24"/>
              </w:rPr>
            </w:pPr>
            <w:r w:rsidRPr="00A46ED4">
              <w:rPr>
                <w:szCs w:val="24"/>
              </w:rPr>
              <w:t>Объем долга  </w:t>
            </w:r>
            <w:r w:rsidRPr="00A46ED4">
              <w:rPr>
                <w:szCs w:val="24"/>
              </w:rPr>
              <w:br/>
              <w:t>по обязательству</w:t>
            </w:r>
            <w:r w:rsidRPr="00A46ED4">
              <w:rPr>
                <w:szCs w:val="24"/>
              </w:rPr>
              <w:br/>
              <w:t>       на      </w:t>
            </w:r>
            <w:r w:rsidRPr="00A46ED4">
              <w:rPr>
                <w:szCs w:val="24"/>
              </w:rPr>
              <w:br/>
              <w:t>  01.___.20___</w:t>
            </w:r>
          </w:p>
        </w:tc>
      </w:tr>
      <w:tr w:rsidR="0027136A" w:rsidRPr="00FC35FF" w:rsidTr="00A46ED4">
        <w:trPr>
          <w:trHeight w:val="4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 xml:space="preserve">Муниципальные  ценные  бумаги 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</w:tr>
      <w:tr w:rsidR="0027136A" w:rsidRPr="00FC35FF" w:rsidTr="00A46ED4">
        <w:trPr>
          <w:trHeight w:val="8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Бюджетные   кредиты,   привлеченные   в</w:t>
            </w:r>
            <w:r w:rsidRPr="00A46ED4">
              <w:rPr>
                <w:szCs w:val="24"/>
              </w:rPr>
              <w:br/>
              <w:t xml:space="preserve">бюджет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  <w:r w:rsidR="00973C89" w:rsidRPr="00A46ED4">
              <w:rPr>
                <w:szCs w:val="24"/>
              </w:rPr>
              <w:t xml:space="preserve"> </w:t>
            </w:r>
            <w:r w:rsidRPr="00A46ED4">
              <w:rPr>
                <w:szCs w:val="24"/>
              </w:rPr>
              <w:t xml:space="preserve">от других   бюджетов   бюджетной   системы Российской Федерации                  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</w:tr>
      <w:tr w:rsidR="0027136A" w:rsidRPr="00FC35FF" w:rsidTr="00A46ED4">
        <w:trPr>
          <w:trHeight w:val="8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 xml:space="preserve">Кредиты,       полученные        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  <w:r w:rsidRPr="00A46ED4">
              <w:rPr>
                <w:szCs w:val="24"/>
              </w:rPr>
              <w:t xml:space="preserve"> от   кредитных</w:t>
            </w:r>
            <w:r w:rsidRPr="00A46ED4">
              <w:rPr>
                <w:szCs w:val="24"/>
              </w:rPr>
              <w:br/>
              <w:t>организаций,   иностранных   банков   и</w:t>
            </w:r>
            <w:r w:rsidRPr="00A46ED4">
              <w:rPr>
                <w:szCs w:val="24"/>
              </w:rPr>
              <w:br/>
              <w:t xml:space="preserve">международных финансовых организаций  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</w:tr>
      <w:tr w:rsidR="0027136A" w:rsidRPr="00FC35FF" w:rsidTr="00A46ED4">
        <w:trPr>
          <w:trHeight w:val="4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 xml:space="preserve">Муниципальные     гарантии 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</w:tr>
      <w:tr w:rsidR="0027136A" w:rsidRPr="00FC35FF" w:rsidTr="00A46ED4">
        <w:trPr>
          <w:trHeight w:val="4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 xml:space="preserve">Всего   муниципальный   долг   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szCs w:val="24"/>
              </w:rPr>
            </w:pPr>
            <w:r w:rsidRPr="00A46ED4">
              <w:rPr>
                <w:szCs w:val="24"/>
              </w:rPr>
              <w:t> </w:t>
            </w:r>
          </w:p>
        </w:tc>
      </w:tr>
    </w:tbl>
    <w:p w:rsidR="0027136A" w:rsidRPr="00FC35FF" w:rsidRDefault="0027136A" w:rsidP="0027136A">
      <w:pPr>
        <w:jc w:val="both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Pr="00FC35FF" w:rsidRDefault="0027136A" w:rsidP="0027136A">
      <w:pPr>
        <w:jc w:val="both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Pr="00FC35FF" w:rsidRDefault="0027136A" w:rsidP="0027136A">
      <w:pPr>
        <w:jc w:val="both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973C89" w:rsidRDefault="00A46ED4" w:rsidP="00A46ED4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46ED4" w:rsidRDefault="00A46ED4" w:rsidP="0027136A">
      <w:pPr>
        <w:jc w:val="right"/>
        <w:rPr>
          <w:sz w:val="24"/>
          <w:szCs w:val="24"/>
        </w:rPr>
      </w:pPr>
    </w:p>
    <w:p w:rsidR="00A46ED4" w:rsidRDefault="00A46ED4" w:rsidP="0027136A">
      <w:pPr>
        <w:jc w:val="right"/>
        <w:rPr>
          <w:sz w:val="24"/>
          <w:szCs w:val="24"/>
        </w:rPr>
      </w:pPr>
    </w:p>
    <w:p w:rsidR="00AE4524" w:rsidRDefault="00AE4524" w:rsidP="0027136A">
      <w:pPr>
        <w:jc w:val="right"/>
        <w:rPr>
          <w:sz w:val="24"/>
          <w:szCs w:val="24"/>
        </w:rPr>
      </w:pPr>
    </w:p>
    <w:p w:rsidR="00AE4524" w:rsidRDefault="00AE4524" w:rsidP="0027136A">
      <w:pPr>
        <w:jc w:val="right"/>
        <w:rPr>
          <w:sz w:val="24"/>
          <w:szCs w:val="24"/>
        </w:rPr>
      </w:pPr>
    </w:p>
    <w:p w:rsidR="00AE4524" w:rsidRDefault="00AE4524" w:rsidP="0027136A">
      <w:pPr>
        <w:jc w:val="right"/>
        <w:rPr>
          <w:sz w:val="24"/>
          <w:szCs w:val="24"/>
        </w:rPr>
      </w:pPr>
    </w:p>
    <w:p w:rsidR="00AE4524" w:rsidRDefault="00AE4524" w:rsidP="0027136A">
      <w:pPr>
        <w:jc w:val="right"/>
        <w:rPr>
          <w:sz w:val="24"/>
          <w:szCs w:val="24"/>
        </w:rPr>
      </w:pPr>
    </w:p>
    <w:p w:rsidR="00AE4524" w:rsidRDefault="00AE4524" w:rsidP="0027136A">
      <w:pPr>
        <w:jc w:val="right"/>
        <w:rPr>
          <w:sz w:val="24"/>
          <w:szCs w:val="24"/>
        </w:rPr>
      </w:pPr>
    </w:p>
    <w:p w:rsidR="0027136A" w:rsidRPr="00FC35FF" w:rsidRDefault="0027136A" w:rsidP="0027136A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lastRenderedPageBreak/>
        <w:t>Приложение 3</w:t>
      </w:r>
    </w:p>
    <w:p w:rsidR="0027136A" w:rsidRPr="00FC35FF" w:rsidRDefault="0027136A" w:rsidP="0027136A">
      <w:pPr>
        <w:jc w:val="right"/>
        <w:rPr>
          <w:sz w:val="24"/>
          <w:szCs w:val="24"/>
        </w:rPr>
      </w:pPr>
      <w:bookmarkStart w:id="5" w:name="Par219"/>
      <w:bookmarkEnd w:id="5"/>
      <w:r w:rsidRPr="00FC35FF">
        <w:rPr>
          <w:sz w:val="24"/>
          <w:szCs w:val="24"/>
        </w:rPr>
        <w:t>ведения муниципальной долговой книги</w:t>
      </w:r>
    </w:p>
    <w:p w:rsidR="00973C89" w:rsidRDefault="00973C89" w:rsidP="002713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</w:t>
      </w:r>
    </w:p>
    <w:p w:rsidR="0027136A" w:rsidRPr="00FC35FF" w:rsidRDefault="00973C89" w:rsidP="00973C89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973C89">
        <w:rPr>
          <w:rFonts w:ascii="Liberation Serif" w:hAnsi="Liberation Serif"/>
          <w:sz w:val="24"/>
          <w:szCs w:val="24"/>
        </w:rPr>
        <w:t xml:space="preserve"> </w:t>
      </w:r>
      <w:r w:rsidRPr="002F03EC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28 июня 2022</w:t>
      </w:r>
      <w:r w:rsidRPr="002F03EC">
        <w:rPr>
          <w:rFonts w:ascii="Liberation Serif" w:hAnsi="Liberation Serif"/>
          <w:sz w:val="24"/>
          <w:szCs w:val="24"/>
        </w:rPr>
        <w:t xml:space="preserve"> г. №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Pr="00FC35FF" w:rsidRDefault="0027136A" w:rsidP="00973C89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Вы</w:t>
      </w:r>
      <w:r w:rsidR="00973C89">
        <w:rPr>
          <w:sz w:val="24"/>
          <w:szCs w:val="24"/>
        </w:rPr>
        <w:t xml:space="preserve">писка из муниципальной долговой книги </w:t>
      </w:r>
      <w:r w:rsidR="00973C89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="00973C89" w:rsidRPr="00FC35FF">
        <w:rPr>
          <w:sz w:val="24"/>
          <w:szCs w:val="24"/>
        </w:rPr>
        <w:t xml:space="preserve"> </w:t>
      </w:r>
      <w:r w:rsidRPr="00FC35FF">
        <w:rPr>
          <w:sz w:val="24"/>
          <w:szCs w:val="24"/>
        </w:rPr>
        <w:t>по состоянию на ________________ 20___ г.</w:t>
      </w:r>
    </w:p>
    <w:p w:rsidR="0027136A" w:rsidRPr="00FC35FF" w:rsidRDefault="0027136A" w:rsidP="0027136A">
      <w:pPr>
        <w:jc w:val="both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172"/>
        <w:gridCol w:w="1662"/>
        <w:gridCol w:w="1725"/>
        <w:gridCol w:w="1722"/>
        <w:gridCol w:w="928"/>
      </w:tblGrid>
      <w:tr w:rsidR="0027136A" w:rsidRPr="00A46ED4" w:rsidTr="00A46ED4">
        <w:trPr>
          <w:trHeight w:val="1029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N</w:t>
            </w:r>
            <w:r w:rsidRPr="00A46ED4">
              <w:rPr>
                <w:rFonts w:ascii="Liberation Serif" w:hAnsi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     Долговые     </w:t>
            </w:r>
            <w:r w:rsidRPr="00A46ED4">
              <w:rPr>
                <w:rFonts w:ascii="Liberation Serif" w:hAnsi="Liberation Serif"/>
                <w:szCs w:val="24"/>
              </w:rPr>
              <w:br/>
              <w:t xml:space="preserve">   обязательства   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jc w:val="center"/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Дата    </w:t>
            </w:r>
            <w:r w:rsidRPr="00A46ED4">
              <w:rPr>
                <w:rFonts w:ascii="Liberation Serif" w:hAnsi="Liberation Serif"/>
                <w:szCs w:val="24"/>
              </w:rPr>
              <w:br/>
              <w:t>фактического</w:t>
            </w:r>
            <w:r w:rsidRPr="00A46ED4">
              <w:rPr>
                <w:rFonts w:ascii="Liberation Serif" w:hAnsi="Liberation Serif"/>
                <w:szCs w:val="24"/>
              </w:rPr>
              <w:br/>
              <w:t>возникновения</w:t>
            </w:r>
            <w:r w:rsidRPr="00A46ED4">
              <w:rPr>
                <w:rFonts w:ascii="Liberation Serif" w:hAnsi="Liberation Serif"/>
                <w:szCs w:val="24"/>
              </w:rPr>
              <w:br/>
              <w:t>обязательства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jc w:val="center"/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Дата    </w:t>
            </w:r>
            <w:r w:rsidRPr="00A46ED4">
              <w:rPr>
                <w:rFonts w:ascii="Liberation Serif" w:hAnsi="Liberation Serif"/>
                <w:szCs w:val="24"/>
              </w:rPr>
              <w:br/>
              <w:t>  погашения </w:t>
            </w:r>
            <w:r w:rsidRPr="00A46ED4">
              <w:rPr>
                <w:rFonts w:ascii="Liberation Serif" w:hAnsi="Liberation Serif"/>
                <w:szCs w:val="24"/>
              </w:rPr>
              <w:br/>
              <w:t>обязательства</w:t>
            </w:r>
            <w:r w:rsidRPr="00A46ED4">
              <w:rPr>
                <w:rFonts w:ascii="Liberation Serif" w:hAnsi="Liberation Serif"/>
                <w:szCs w:val="24"/>
              </w:rPr>
              <w:br/>
              <w:t> по договору</w:t>
            </w:r>
            <w:r w:rsidRPr="00A46ED4">
              <w:rPr>
                <w:rFonts w:ascii="Liberation Serif" w:hAnsi="Liberation Serif"/>
                <w:szCs w:val="24"/>
              </w:rPr>
              <w:br/>
              <w:t>(соглашению)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jc w:val="center"/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Валюта   </w:t>
            </w:r>
            <w:r w:rsidRPr="00A46ED4">
              <w:rPr>
                <w:rFonts w:ascii="Liberation Serif" w:hAnsi="Liberation Serif"/>
                <w:szCs w:val="24"/>
              </w:rPr>
              <w:br/>
              <w:t>обязательства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Объем</w:t>
            </w:r>
            <w:r w:rsidRPr="00A46ED4">
              <w:rPr>
                <w:rFonts w:ascii="Liberation Serif" w:hAnsi="Liberation Serif"/>
                <w:sz w:val="24"/>
                <w:szCs w:val="24"/>
              </w:rPr>
              <w:br/>
              <w:t>долга</w:t>
            </w:r>
            <w:r w:rsidRPr="00A46ED4">
              <w:rPr>
                <w:rFonts w:ascii="Liberation Serif" w:hAnsi="Liberation Serif"/>
                <w:sz w:val="24"/>
                <w:szCs w:val="24"/>
              </w:rPr>
              <w:br/>
              <w:t>(руб.)</w:t>
            </w:r>
          </w:p>
        </w:tc>
      </w:tr>
      <w:tr w:rsidR="0027136A" w:rsidRPr="00A46ED4" w:rsidTr="00A46ED4">
        <w:trPr>
          <w:trHeight w:val="8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Муниципальные ценные</w:t>
            </w:r>
            <w:r w:rsidRPr="00A46ED4">
              <w:rPr>
                <w:rFonts w:ascii="Liberation Serif" w:hAnsi="Liberation Serif"/>
                <w:szCs w:val="24"/>
              </w:rPr>
              <w:br/>
              <w:t xml:space="preserve">бумаги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 xml:space="preserve">Итого            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trHeight w:val="1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Бюджетные   кредиты,</w:t>
            </w:r>
            <w:r w:rsidRPr="00A46ED4">
              <w:rPr>
                <w:rFonts w:ascii="Liberation Serif" w:hAnsi="Liberation Serif"/>
                <w:szCs w:val="24"/>
              </w:rPr>
              <w:br/>
              <w:t xml:space="preserve">привлеченные       в бюджет  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  <w:r w:rsidR="00973C89" w:rsidRPr="00A46ED4">
              <w:rPr>
                <w:rFonts w:ascii="Liberation Serif" w:hAnsi="Liberation Serif"/>
                <w:szCs w:val="24"/>
              </w:rPr>
              <w:t xml:space="preserve"> </w:t>
            </w:r>
            <w:r w:rsidRPr="00A46ED4">
              <w:rPr>
                <w:rFonts w:ascii="Liberation Serif" w:hAnsi="Liberation Serif"/>
                <w:szCs w:val="24"/>
              </w:rPr>
              <w:t xml:space="preserve">от   других  бюджетов   бюджетной системы   Российской Федерации        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 xml:space="preserve">Итого            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trHeight w:val="16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Кредиты,  полученные</w:t>
            </w:r>
            <w:r w:rsidRPr="00A46ED4">
              <w:rPr>
                <w:rFonts w:ascii="Liberation Serif" w:hAnsi="Liberation Serif"/>
                <w:szCs w:val="24"/>
              </w:rPr>
              <w:br/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  <w:r w:rsidR="00973C89" w:rsidRPr="00A46ED4">
              <w:rPr>
                <w:rFonts w:ascii="Liberation Serif" w:hAnsi="Liberation Serif"/>
                <w:szCs w:val="24"/>
              </w:rPr>
              <w:t xml:space="preserve"> </w:t>
            </w:r>
            <w:r w:rsidRPr="00A46ED4">
              <w:rPr>
                <w:rFonts w:ascii="Liberation Serif" w:hAnsi="Liberation Serif"/>
                <w:szCs w:val="24"/>
              </w:rPr>
              <w:t>от кредитных</w:t>
            </w:r>
            <w:r w:rsidRPr="00A46ED4">
              <w:rPr>
                <w:rFonts w:ascii="Liberation Serif" w:hAnsi="Liberation Serif"/>
                <w:szCs w:val="24"/>
              </w:rPr>
              <w:br/>
              <w:t>организаций,        иностранных банков и</w:t>
            </w:r>
            <w:r w:rsidRPr="00A46ED4">
              <w:rPr>
                <w:rFonts w:ascii="Liberation Serif" w:hAnsi="Liberation Serif"/>
                <w:szCs w:val="24"/>
              </w:rPr>
              <w:br/>
              <w:t>международных      </w:t>
            </w:r>
            <w:r w:rsidRPr="00A46ED4">
              <w:rPr>
                <w:rFonts w:ascii="Liberation Serif" w:hAnsi="Liberation Serif"/>
                <w:szCs w:val="24"/>
              </w:rPr>
              <w:br/>
              <w:t xml:space="preserve">финансовых организаций           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 xml:space="preserve">Итого            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trHeight w:val="80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Муниципальные      </w:t>
            </w:r>
            <w:r w:rsidRPr="00A46ED4">
              <w:rPr>
                <w:rFonts w:ascii="Liberation Serif" w:hAnsi="Liberation Serif"/>
                <w:szCs w:val="24"/>
              </w:rPr>
              <w:br/>
              <w:t xml:space="preserve">гарантии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 xml:space="preserve">Итого            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7136A" w:rsidRPr="00A46ED4" w:rsidTr="00A46ED4">
        <w:trPr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8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Cs w:val="24"/>
              </w:rPr>
            </w:pPr>
            <w:r w:rsidRPr="00A46ED4">
              <w:rPr>
                <w:rFonts w:ascii="Liberation Serif" w:hAnsi="Liberation Serif"/>
                <w:szCs w:val="24"/>
              </w:rPr>
              <w:t xml:space="preserve">Всего муниципальный долг </w:t>
            </w:r>
            <w:r w:rsidR="00973C89" w:rsidRPr="00A46ED4">
              <w:rPr>
                <w:rFonts w:ascii="Liberation Serif" w:hAnsi="Liberation Serif"/>
                <w:szCs w:val="24"/>
                <w:shd w:val="clear" w:color="auto" w:fill="FFFFFF"/>
              </w:rPr>
              <w:t>Махнёвского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A46ED4" w:rsidRDefault="0027136A" w:rsidP="00973C89">
            <w:pPr>
              <w:rPr>
                <w:rFonts w:ascii="Liberation Serif" w:hAnsi="Liberation Serif"/>
                <w:sz w:val="24"/>
                <w:szCs w:val="24"/>
              </w:rPr>
            </w:pPr>
            <w:r w:rsidRPr="00A46ED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27136A" w:rsidRPr="00A46ED4" w:rsidRDefault="0027136A" w:rsidP="0027136A">
      <w:pPr>
        <w:rPr>
          <w:rFonts w:ascii="Liberation Serif" w:hAnsi="Liberation Serif"/>
          <w:sz w:val="24"/>
          <w:szCs w:val="24"/>
        </w:rPr>
      </w:pPr>
      <w:r w:rsidRPr="00A46ED4">
        <w:rPr>
          <w:rFonts w:ascii="Liberation Serif" w:hAnsi="Liberation Serif"/>
          <w:sz w:val="24"/>
          <w:szCs w:val="24"/>
        </w:rPr>
        <w:t> </w:t>
      </w:r>
    </w:p>
    <w:p w:rsidR="0027136A" w:rsidRPr="00FC35FF" w:rsidRDefault="0027136A" w:rsidP="0027136A">
      <w:pPr>
        <w:rPr>
          <w:sz w:val="24"/>
          <w:szCs w:val="24"/>
        </w:rPr>
      </w:pPr>
      <w:r w:rsidRPr="00FC35FF">
        <w:rPr>
          <w:sz w:val="24"/>
          <w:szCs w:val="24"/>
        </w:rPr>
        <w:t xml:space="preserve">Главный бухгалтер </w:t>
      </w:r>
      <w:r w:rsidR="0093000D">
        <w:rPr>
          <w:sz w:val="24"/>
          <w:szCs w:val="24"/>
        </w:rPr>
        <w:t>А</w:t>
      </w:r>
      <w:r w:rsidRPr="00FC35FF">
        <w:rPr>
          <w:sz w:val="24"/>
          <w:szCs w:val="24"/>
        </w:rPr>
        <w:t>дминистрации</w:t>
      </w:r>
    </w:p>
    <w:p w:rsidR="0027136A" w:rsidRPr="00FC35FF" w:rsidRDefault="00973C89" w:rsidP="0027136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="0027136A" w:rsidRPr="00FC35FF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46ED4" w:rsidRDefault="0027136A" w:rsidP="00A46ED4">
      <w:pPr>
        <w:rPr>
          <w:sz w:val="24"/>
          <w:szCs w:val="24"/>
        </w:rPr>
      </w:pPr>
      <w:r w:rsidRPr="00FC35FF">
        <w:rPr>
          <w:sz w:val="24"/>
          <w:szCs w:val="24"/>
        </w:rPr>
        <w:lastRenderedPageBreak/>
        <w:t> </w:t>
      </w:r>
    </w:p>
    <w:p w:rsidR="00973C89" w:rsidRPr="00FC35FF" w:rsidRDefault="00973C89" w:rsidP="00973C89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973C89" w:rsidRPr="00FC35FF" w:rsidRDefault="00973C89" w:rsidP="00973C89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t>ведения муниципальной долговой книги</w:t>
      </w:r>
    </w:p>
    <w:p w:rsidR="00973C89" w:rsidRDefault="00973C89" w:rsidP="00973C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</w:t>
      </w:r>
    </w:p>
    <w:p w:rsidR="00973C89" w:rsidRPr="00FC35FF" w:rsidRDefault="00973C89" w:rsidP="00973C89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973C89">
        <w:rPr>
          <w:rFonts w:ascii="Liberation Serif" w:hAnsi="Liberation Serif"/>
          <w:sz w:val="24"/>
          <w:szCs w:val="24"/>
        </w:rPr>
        <w:t xml:space="preserve"> </w:t>
      </w:r>
      <w:r w:rsidRPr="002F03EC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28 июня 2022</w:t>
      </w:r>
      <w:r w:rsidRPr="002F03EC">
        <w:rPr>
          <w:rFonts w:ascii="Liberation Serif" w:hAnsi="Liberation Serif"/>
          <w:sz w:val="24"/>
          <w:szCs w:val="24"/>
        </w:rPr>
        <w:t xml:space="preserve"> г. №</w:t>
      </w:r>
    </w:p>
    <w:p w:rsidR="0027136A" w:rsidRPr="00FC35FF" w:rsidRDefault="0027136A" w:rsidP="0027136A">
      <w:pPr>
        <w:jc w:val="right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Pr="00FC35FF" w:rsidRDefault="00973C89" w:rsidP="0027136A">
      <w:pPr>
        <w:jc w:val="center"/>
        <w:rPr>
          <w:sz w:val="24"/>
          <w:szCs w:val="24"/>
        </w:rPr>
      </w:pPr>
      <w:bookmarkStart w:id="6" w:name="Par80"/>
      <w:bookmarkEnd w:id="6"/>
      <w:r>
        <w:rPr>
          <w:sz w:val="24"/>
          <w:szCs w:val="24"/>
        </w:rPr>
        <w:t>Муниципальная долговая книга</w:t>
      </w:r>
      <w:r w:rsidR="0027136A" w:rsidRPr="00FC35FF"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 xml:space="preserve">1. Муниципальные ценные бумаги </w:t>
      </w:r>
      <w:r w:rsidR="00973C89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123"/>
        <w:gridCol w:w="604"/>
        <w:gridCol w:w="1123"/>
        <w:gridCol w:w="1102"/>
        <w:gridCol w:w="909"/>
        <w:gridCol w:w="1137"/>
        <w:gridCol w:w="1137"/>
        <w:gridCol w:w="1331"/>
        <w:gridCol w:w="2705"/>
        <w:gridCol w:w="742"/>
        <w:gridCol w:w="1210"/>
        <w:gridCol w:w="1137"/>
        <w:gridCol w:w="1102"/>
      </w:tblGrid>
      <w:tr w:rsidR="0027136A" w:rsidRPr="00FC35FF" w:rsidTr="00A46ED4">
        <w:trPr>
          <w:trHeight w:val="2080"/>
          <w:jc w:val="center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N</w:t>
            </w:r>
            <w:r w:rsidRPr="00FC35F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Регистрационный</w:t>
            </w:r>
            <w:r w:rsidRPr="00FC35FF">
              <w:rPr>
                <w:sz w:val="18"/>
                <w:szCs w:val="18"/>
              </w:rPr>
              <w:br/>
              <w:t> номер выпуска</w:t>
            </w:r>
            <w:r w:rsidRPr="00FC35FF">
              <w:rPr>
                <w:sz w:val="18"/>
                <w:szCs w:val="18"/>
              </w:rPr>
              <w:br/>
              <w:t> ценных бумаг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Вид </w:t>
            </w:r>
            <w:r w:rsidRPr="00FC35FF">
              <w:rPr>
                <w:sz w:val="18"/>
                <w:szCs w:val="18"/>
              </w:rPr>
              <w:br/>
              <w:t>ценной</w:t>
            </w:r>
            <w:r w:rsidRPr="00FC35FF">
              <w:rPr>
                <w:sz w:val="18"/>
                <w:szCs w:val="18"/>
              </w:rPr>
              <w:br/>
              <w:t>бумаги, форма</w:t>
            </w:r>
            <w:r w:rsidRPr="00FC35FF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Регистрационный номер Условий</w:t>
            </w:r>
            <w:r w:rsidRPr="00FC35FF">
              <w:rPr>
                <w:sz w:val="18"/>
                <w:szCs w:val="18"/>
              </w:rPr>
              <w:br/>
              <w:t>эмиссии, дата</w:t>
            </w:r>
            <w:r w:rsidRPr="00FC35FF">
              <w:rPr>
                <w:sz w:val="18"/>
                <w:szCs w:val="18"/>
              </w:rPr>
              <w:br/>
              <w:t>регистрации </w:t>
            </w:r>
            <w:r w:rsidRPr="00FC35FF">
              <w:rPr>
                <w:sz w:val="18"/>
                <w:szCs w:val="18"/>
              </w:rPr>
              <w:br/>
              <w:t>Условий эмиссии</w:t>
            </w:r>
            <w:r w:rsidRPr="00FC35FF">
              <w:rPr>
                <w:sz w:val="18"/>
                <w:szCs w:val="18"/>
              </w:rPr>
              <w:br/>
              <w:t>(изменений  </w:t>
            </w:r>
            <w:r w:rsidRPr="00FC35FF">
              <w:rPr>
                <w:sz w:val="18"/>
                <w:szCs w:val="18"/>
              </w:rPr>
              <w:br/>
              <w:t>в Условия  </w:t>
            </w:r>
            <w:r w:rsidRPr="00FC35FF">
              <w:rPr>
                <w:sz w:val="18"/>
                <w:szCs w:val="18"/>
              </w:rPr>
              <w:br/>
              <w:t>эмиссии)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 </w:t>
            </w:r>
            <w:r w:rsidRPr="00FC35FF">
              <w:rPr>
                <w:sz w:val="18"/>
                <w:szCs w:val="18"/>
              </w:rPr>
              <w:br/>
              <w:t>правового акта,</w:t>
            </w:r>
            <w:r w:rsidRPr="00FC35FF">
              <w:rPr>
                <w:sz w:val="18"/>
                <w:szCs w:val="18"/>
              </w:rPr>
              <w:br/>
              <w:t>    которым   </w:t>
            </w:r>
            <w:r w:rsidRPr="00FC35FF">
              <w:rPr>
                <w:sz w:val="18"/>
                <w:szCs w:val="18"/>
              </w:rPr>
              <w:br/>
              <w:t>  утверждено  </w:t>
            </w:r>
            <w:r w:rsidRPr="00FC35FF">
              <w:rPr>
                <w:sz w:val="18"/>
                <w:szCs w:val="18"/>
              </w:rPr>
              <w:br/>
              <w:t>    Решение   </w:t>
            </w:r>
            <w:r w:rsidRPr="00FC35FF">
              <w:rPr>
                <w:sz w:val="18"/>
                <w:szCs w:val="18"/>
              </w:rPr>
              <w:br/>
              <w:t>   о выпуске  </w:t>
            </w:r>
            <w:r w:rsidRPr="00FC35FF">
              <w:rPr>
                <w:sz w:val="18"/>
                <w:szCs w:val="18"/>
              </w:rPr>
              <w:br/>
              <w:t>(дополнительном</w:t>
            </w:r>
            <w:r w:rsidRPr="00FC35FF">
              <w:rPr>
                <w:sz w:val="18"/>
                <w:szCs w:val="18"/>
              </w:rPr>
              <w:br/>
              <w:t>   выпуске),  </w:t>
            </w:r>
            <w:r w:rsidRPr="00FC35FF">
              <w:rPr>
                <w:sz w:val="18"/>
                <w:szCs w:val="18"/>
              </w:rPr>
              <w:br/>
              <w:t> наименование </w:t>
            </w:r>
            <w:r w:rsidRPr="00FC35FF">
              <w:rPr>
                <w:sz w:val="18"/>
                <w:szCs w:val="18"/>
              </w:rPr>
              <w:br/>
              <w:t>    органа,   </w:t>
            </w:r>
            <w:r w:rsidRPr="00FC35FF">
              <w:rPr>
                <w:sz w:val="18"/>
                <w:szCs w:val="18"/>
              </w:rPr>
              <w:br/>
              <w:t>принявшего акт,</w:t>
            </w:r>
            <w:r w:rsidRPr="00FC35FF">
              <w:rPr>
                <w:sz w:val="18"/>
                <w:szCs w:val="18"/>
              </w:rPr>
              <w:br/>
              <w:t>  дата акта,  </w:t>
            </w:r>
            <w:r w:rsidRPr="00FC35FF">
              <w:rPr>
                <w:sz w:val="18"/>
                <w:szCs w:val="18"/>
              </w:rPr>
              <w:br/>
              <w:t>  номер акта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Валюта   </w:t>
            </w:r>
            <w:r w:rsidRPr="00FC35FF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Объявленный  </w:t>
            </w:r>
            <w:r w:rsidRPr="00FC35FF">
              <w:rPr>
                <w:sz w:val="18"/>
                <w:szCs w:val="18"/>
              </w:rPr>
              <w:br/>
              <w:t>объем выпуска </w:t>
            </w:r>
            <w:r w:rsidRPr="00FC35FF">
              <w:rPr>
                <w:sz w:val="18"/>
                <w:szCs w:val="18"/>
              </w:rPr>
              <w:br/>
              <w:t>(дополнительного выпуска) ценных бумаг      по номинальной</w:t>
            </w:r>
            <w:r w:rsidRPr="00FC35FF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 начала  </w:t>
            </w:r>
            <w:r w:rsidRPr="00FC35FF">
              <w:rPr>
                <w:sz w:val="18"/>
                <w:szCs w:val="18"/>
              </w:rPr>
              <w:br/>
              <w:t>   размещения  </w:t>
            </w:r>
            <w:r w:rsidRPr="00FC35FF">
              <w:rPr>
                <w:sz w:val="18"/>
                <w:szCs w:val="18"/>
              </w:rPr>
              <w:br/>
              <w:t>  ценных бумаг </w:t>
            </w:r>
            <w:r w:rsidRPr="00FC35FF">
              <w:rPr>
                <w:sz w:val="18"/>
                <w:szCs w:val="18"/>
              </w:rPr>
              <w:br/>
              <w:t>(дополнительного выпуска)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Ограничения</w:t>
            </w:r>
            <w:r w:rsidRPr="00FC35FF">
              <w:rPr>
                <w:sz w:val="18"/>
                <w:szCs w:val="18"/>
              </w:rPr>
              <w:br/>
              <w:t>на    </w:t>
            </w:r>
            <w:r w:rsidRPr="00FC35FF">
              <w:rPr>
                <w:sz w:val="18"/>
                <w:szCs w:val="18"/>
              </w:rPr>
              <w:br/>
              <w:t>владельцев   ценных  </w:t>
            </w:r>
            <w:r w:rsidRPr="00FC35FF">
              <w:rPr>
                <w:sz w:val="18"/>
                <w:szCs w:val="18"/>
              </w:rPr>
              <w:br/>
              <w:t>бумаг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Номинальная стоимость    одной     ценной     бумаги    (руб.)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  </w:t>
            </w:r>
            <w:r w:rsidRPr="00FC35FF">
              <w:rPr>
                <w:sz w:val="18"/>
                <w:szCs w:val="18"/>
              </w:rPr>
              <w:br/>
              <w:t>погашения</w:t>
            </w:r>
            <w:r w:rsidRPr="00FC35FF">
              <w:rPr>
                <w:sz w:val="18"/>
                <w:szCs w:val="18"/>
              </w:rPr>
              <w:br/>
              <w:t>ценных </w:t>
            </w:r>
            <w:r w:rsidRPr="00FC35FF">
              <w:rPr>
                <w:sz w:val="18"/>
                <w:szCs w:val="18"/>
              </w:rPr>
              <w:br/>
              <w:t>бумаг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Даты     частичного</w:t>
            </w:r>
            <w:r w:rsidRPr="00FC35FF">
              <w:rPr>
                <w:sz w:val="18"/>
                <w:szCs w:val="18"/>
              </w:rPr>
              <w:br/>
              <w:t> погашения </w:t>
            </w:r>
            <w:r w:rsidRPr="00FC35FF">
              <w:rPr>
                <w:sz w:val="18"/>
                <w:szCs w:val="18"/>
              </w:rPr>
              <w:br/>
              <w:t>облигаций с</w:t>
            </w:r>
            <w:r w:rsidRPr="00FC35FF">
              <w:rPr>
                <w:sz w:val="18"/>
                <w:szCs w:val="18"/>
              </w:rPr>
              <w:br/>
              <w:t>амортизацией долга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Размещенный  </w:t>
            </w:r>
            <w:r w:rsidRPr="00FC35FF">
              <w:rPr>
                <w:sz w:val="18"/>
                <w:szCs w:val="18"/>
              </w:rPr>
              <w:br/>
              <w:t>объем выпуска </w:t>
            </w:r>
            <w:r w:rsidRPr="00FC35FF">
              <w:rPr>
                <w:sz w:val="18"/>
                <w:szCs w:val="18"/>
              </w:rPr>
              <w:br/>
              <w:t>(дополнительного выпуска) ценных бумаг      (по номинальной</w:t>
            </w:r>
            <w:r w:rsidRPr="00FC35FF">
              <w:rPr>
                <w:sz w:val="18"/>
                <w:szCs w:val="18"/>
              </w:rPr>
              <w:br/>
              <w:t>стоимости)  </w:t>
            </w:r>
            <w:r w:rsidRPr="00FC35FF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Сумма    </w:t>
            </w:r>
            <w:r w:rsidRPr="00FC35FF">
              <w:rPr>
                <w:sz w:val="18"/>
                <w:szCs w:val="18"/>
              </w:rPr>
              <w:br/>
              <w:t>  номинальной </w:t>
            </w:r>
            <w:r w:rsidRPr="00FC35FF">
              <w:rPr>
                <w:sz w:val="18"/>
                <w:szCs w:val="18"/>
              </w:rPr>
              <w:br/>
              <w:t>   стоимости  </w:t>
            </w:r>
            <w:r w:rsidRPr="00FC35FF">
              <w:rPr>
                <w:sz w:val="18"/>
                <w:szCs w:val="18"/>
              </w:rPr>
              <w:br/>
              <w:t>  облигаций с </w:t>
            </w:r>
            <w:r w:rsidRPr="00FC35FF">
              <w:rPr>
                <w:sz w:val="18"/>
                <w:szCs w:val="18"/>
              </w:rPr>
              <w:br/>
              <w:t> амортизацией </w:t>
            </w:r>
            <w:r w:rsidRPr="00FC35FF">
              <w:rPr>
                <w:sz w:val="18"/>
                <w:szCs w:val="18"/>
              </w:rPr>
              <w:br/>
              <w:t>    долга,    </w:t>
            </w:r>
            <w:r w:rsidRPr="00FC35FF">
              <w:rPr>
                <w:sz w:val="18"/>
                <w:szCs w:val="18"/>
              </w:rPr>
              <w:br/>
              <w:t> выплачиваемая</w:t>
            </w:r>
            <w:r w:rsidRPr="00FC35FF">
              <w:rPr>
                <w:sz w:val="18"/>
                <w:szCs w:val="18"/>
              </w:rPr>
              <w:br/>
              <w:t>    в даты,   </w:t>
            </w:r>
            <w:r w:rsidRPr="00FC35FF">
              <w:rPr>
                <w:sz w:val="18"/>
                <w:szCs w:val="18"/>
              </w:rPr>
              <w:br/>
              <w:t> установленные</w:t>
            </w:r>
            <w:r w:rsidRPr="00FC35FF">
              <w:rPr>
                <w:sz w:val="18"/>
                <w:szCs w:val="18"/>
              </w:rPr>
              <w:br/>
              <w:t>   решением   </w:t>
            </w:r>
            <w:r w:rsidRPr="00FC35FF">
              <w:rPr>
                <w:sz w:val="18"/>
                <w:szCs w:val="18"/>
              </w:rPr>
              <w:br/>
              <w:t>   о выпуске  </w:t>
            </w:r>
            <w:r w:rsidRPr="00FC35FF">
              <w:rPr>
                <w:sz w:val="18"/>
                <w:szCs w:val="18"/>
              </w:rPr>
              <w:br/>
              <w:t>(дополнительном</w:t>
            </w:r>
            <w:r w:rsidRPr="00FC35FF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27136A" w:rsidRPr="00FC35FF" w:rsidTr="00A46ED4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1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  2 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 3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  4 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  5 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 6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  7  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  8  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9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 10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 11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12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  13 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 14       </w:t>
            </w:r>
          </w:p>
        </w:tc>
      </w:tr>
    </w:tbl>
    <w:p w:rsidR="0027136A" w:rsidRDefault="0027136A" w:rsidP="0027136A">
      <w:pPr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93000D" w:rsidRDefault="0093000D" w:rsidP="0027136A">
      <w:pPr>
        <w:rPr>
          <w:sz w:val="24"/>
          <w:szCs w:val="24"/>
        </w:rPr>
      </w:pPr>
    </w:p>
    <w:p w:rsidR="0093000D" w:rsidRDefault="0093000D" w:rsidP="0027136A">
      <w:pPr>
        <w:rPr>
          <w:sz w:val="24"/>
          <w:szCs w:val="24"/>
        </w:rPr>
      </w:pPr>
    </w:p>
    <w:p w:rsidR="0093000D" w:rsidRDefault="0093000D" w:rsidP="0027136A">
      <w:pPr>
        <w:rPr>
          <w:sz w:val="24"/>
          <w:szCs w:val="24"/>
        </w:rPr>
      </w:pPr>
    </w:p>
    <w:p w:rsidR="0093000D" w:rsidRDefault="0093000D" w:rsidP="0027136A">
      <w:pPr>
        <w:rPr>
          <w:sz w:val="24"/>
          <w:szCs w:val="24"/>
        </w:rPr>
      </w:pPr>
    </w:p>
    <w:p w:rsidR="0093000D" w:rsidRDefault="0093000D" w:rsidP="0027136A">
      <w:pPr>
        <w:rPr>
          <w:sz w:val="24"/>
          <w:szCs w:val="24"/>
        </w:rPr>
      </w:pPr>
    </w:p>
    <w:p w:rsidR="0093000D" w:rsidRPr="00FC35FF" w:rsidRDefault="0093000D" w:rsidP="0027136A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70"/>
        <w:gridCol w:w="788"/>
        <w:gridCol w:w="3128"/>
        <w:gridCol w:w="788"/>
        <w:gridCol w:w="787"/>
        <w:gridCol w:w="1210"/>
        <w:gridCol w:w="994"/>
        <w:gridCol w:w="994"/>
        <w:gridCol w:w="994"/>
        <w:gridCol w:w="1025"/>
        <w:gridCol w:w="1025"/>
        <w:gridCol w:w="1219"/>
        <w:gridCol w:w="1103"/>
      </w:tblGrid>
      <w:tr w:rsidR="0027136A" w:rsidRPr="00FC35FF" w:rsidTr="00A46ED4">
        <w:trPr>
          <w:trHeight w:val="1440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lastRenderedPageBreak/>
              <w:t>Даты  </w:t>
            </w:r>
            <w:r w:rsidRPr="00FC35FF">
              <w:rPr>
                <w:sz w:val="18"/>
                <w:szCs w:val="18"/>
              </w:rPr>
              <w:br/>
              <w:t>выплаты</w:t>
            </w:r>
            <w:r w:rsidRPr="00FC35FF">
              <w:rPr>
                <w:sz w:val="18"/>
                <w:szCs w:val="18"/>
              </w:rPr>
              <w:br/>
              <w:t>купонного</w:t>
            </w:r>
            <w:r w:rsidRPr="00FC35FF">
              <w:rPr>
                <w:sz w:val="18"/>
                <w:szCs w:val="18"/>
              </w:rPr>
              <w:br/>
              <w:t>дохода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Процентные ставки </w:t>
            </w:r>
            <w:r w:rsidRPr="00FC35FF">
              <w:rPr>
                <w:sz w:val="18"/>
                <w:szCs w:val="18"/>
              </w:rPr>
              <w:br/>
              <w:t>купонного</w:t>
            </w:r>
            <w:r w:rsidRPr="00FC35FF">
              <w:rPr>
                <w:sz w:val="18"/>
                <w:szCs w:val="18"/>
              </w:rPr>
              <w:br/>
              <w:t>  дохода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Купонный доход </w:t>
            </w:r>
            <w:r w:rsidRPr="00FC35FF">
              <w:rPr>
                <w:sz w:val="18"/>
                <w:szCs w:val="18"/>
              </w:rPr>
              <w:br/>
              <w:t>в расчете</w:t>
            </w:r>
            <w:r w:rsidRPr="00FC35FF">
              <w:rPr>
                <w:sz w:val="18"/>
                <w:szCs w:val="18"/>
              </w:rPr>
              <w:br/>
              <w:t>на одну</w:t>
            </w:r>
            <w:r w:rsidRPr="00FC35FF">
              <w:rPr>
                <w:sz w:val="18"/>
                <w:szCs w:val="18"/>
              </w:rPr>
              <w:br/>
              <w:t>облигацию</w:t>
            </w:r>
            <w:r w:rsidRPr="00FC35FF">
              <w:rPr>
                <w:sz w:val="18"/>
                <w:szCs w:val="18"/>
              </w:rPr>
              <w:br/>
              <w:t> (руб.)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Выплаченная   сумма    купонного   дохода     (руб.)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Дисконт</w:t>
            </w:r>
            <w:r w:rsidRPr="00FC35FF">
              <w:rPr>
                <w:sz w:val="18"/>
                <w:szCs w:val="18"/>
              </w:rPr>
              <w:br/>
              <w:t>на одну</w:t>
            </w:r>
            <w:r w:rsidRPr="00FC35FF">
              <w:rPr>
                <w:sz w:val="18"/>
                <w:szCs w:val="18"/>
              </w:rPr>
              <w:br/>
              <w:t>облигацию</w:t>
            </w:r>
          </w:p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(руб.)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Сумма </w:t>
            </w:r>
            <w:r w:rsidRPr="00FC35FF">
              <w:rPr>
                <w:sz w:val="18"/>
                <w:szCs w:val="18"/>
              </w:rPr>
              <w:br/>
              <w:t>дисконта</w:t>
            </w:r>
            <w:r w:rsidRPr="00FC35FF">
              <w:rPr>
                <w:sz w:val="18"/>
                <w:szCs w:val="18"/>
              </w:rPr>
              <w:br/>
              <w:t>   при  </w:t>
            </w:r>
            <w:r w:rsidRPr="00FC35FF">
              <w:rPr>
                <w:sz w:val="18"/>
                <w:szCs w:val="18"/>
              </w:rPr>
              <w:br/>
              <w:t>погашении</w:t>
            </w:r>
            <w:r w:rsidRPr="00FC35FF">
              <w:rPr>
                <w:sz w:val="18"/>
                <w:szCs w:val="18"/>
              </w:rPr>
              <w:br/>
              <w:t>(выкупе)</w:t>
            </w:r>
            <w:r w:rsidRPr="00FC35FF">
              <w:rPr>
                <w:sz w:val="18"/>
                <w:szCs w:val="18"/>
              </w:rPr>
              <w:br/>
              <w:t> ценных </w:t>
            </w:r>
            <w:r w:rsidRPr="00FC35FF">
              <w:rPr>
                <w:sz w:val="18"/>
                <w:szCs w:val="18"/>
              </w:rPr>
              <w:br/>
              <w:t>  бумаг </w:t>
            </w:r>
            <w:r w:rsidRPr="00FC35FF">
              <w:rPr>
                <w:sz w:val="18"/>
                <w:szCs w:val="18"/>
              </w:rPr>
              <w:br/>
              <w:t> (руб.)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Общая сумма </w:t>
            </w:r>
            <w:r w:rsidRPr="00FC35FF">
              <w:rPr>
                <w:sz w:val="18"/>
                <w:szCs w:val="18"/>
              </w:rPr>
              <w:br/>
              <w:t>расходов на   обслуживание</w:t>
            </w:r>
            <w:r w:rsidRPr="00FC35FF">
              <w:rPr>
                <w:sz w:val="18"/>
                <w:szCs w:val="18"/>
              </w:rPr>
              <w:br/>
              <w:t>облигационного займа (руб.)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</w:t>
            </w:r>
            <w:r w:rsidRPr="00FC35FF">
              <w:rPr>
                <w:sz w:val="18"/>
                <w:szCs w:val="18"/>
              </w:rPr>
              <w:br/>
              <w:t>генерального агента  </w:t>
            </w:r>
            <w:r w:rsidRPr="00FC35FF">
              <w:rPr>
                <w:sz w:val="18"/>
                <w:szCs w:val="18"/>
              </w:rPr>
              <w:br/>
              <w:t>на оказание</w:t>
            </w:r>
            <w:r w:rsidRPr="00FC35FF">
              <w:rPr>
                <w:sz w:val="18"/>
                <w:szCs w:val="18"/>
              </w:rPr>
              <w:br/>
              <w:t>услуг  по эмиссии</w:t>
            </w:r>
            <w:r w:rsidRPr="00FC35FF">
              <w:rPr>
                <w:sz w:val="18"/>
                <w:szCs w:val="18"/>
              </w:rPr>
              <w:br/>
              <w:t>и обращению</w:t>
            </w:r>
            <w:r w:rsidRPr="00FC35FF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</w:t>
            </w:r>
            <w:r w:rsidRPr="00FC35FF">
              <w:rPr>
                <w:sz w:val="18"/>
                <w:szCs w:val="18"/>
              </w:rPr>
              <w:br/>
              <w:t>регистратора или    </w:t>
            </w:r>
            <w:r w:rsidRPr="00FC35FF">
              <w:rPr>
                <w:sz w:val="18"/>
                <w:szCs w:val="18"/>
              </w:rPr>
              <w:br/>
              <w:t>депозитария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</w:t>
            </w:r>
            <w:r w:rsidRPr="00FC35FF">
              <w:rPr>
                <w:sz w:val="18"/>
                <w:szCs w:val="18"/>
              </w:rPr>
              <w:br/>
              <w:t>организатора</w:t>
            </w:r>
            <w:r w:rsidRPr="00FC35FF">
              <w:rPr>
                <w:sz w:val="18"/>
                <w:szCs w:val="18"/>
              </w:rPr>
              <w:br/>
              <w:t>торговли на</w:t>
            </w:r>
            <w:r w:rsidRPr="00FC35FF">
              <w:rPr>
                <w:sz w:val="18"/>
                <w:szCs w:val="18"/>
              </w:rPr>
              <w:br/>
              <w:t>рынке ценных</w:t>
            </w:r>
            <w:r w:rsidRPr="00FC35FF">
              <w:rPr>
                <w:sz w:val="18"/>
                <w:szCs w:val="18"/>
              </w:rPr>
              <w:br/>
              <w:t>   бумаг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Сумма   </w:t>
            </w:r>
            <w:r w:rsidRPr="00FC35FF">
              <w:rPr>
                <w:sz w:val="18"/>
                <w:szCs w:val="18"/>
              </w:rPr>
              <w:br/>
              <w:t>просроченной</w:t>
            </w:r>
            <w:r w:rsidRPr="00FC35FF">
              <w:rPr>
                <w:sz w:val="18"/>
                <w:szCs w:val="18"/>
              </w:rPr>
              <w:br/>
              <w:t>задолженности по выплате </w:t>
            </w:r>
            <w:r w:rsidRPr="00FC35FF">
              <w:rPr>
                <w:sz w:val="18"/>
                <w:szCs w:val="18"/>
              </w:rPr>
              <w:br/>
              <w:t>купонного </w:t>
            </w:r>
            <w:r w:rsidRPr="00FC35FF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Сумма   </w:t>
            </w:r>
            <w:r w:rsidRPr="00FC35FF">
              <w:rPr>
                <w:sz w:val="18"/>
                <w:szCs w:val="18"/>
              </w:rPr>
              <w:br/>
              <w:t>просроченной</w:t>
            </w:r>
            <w:r w:rsidRPr="00FC35FF">
              <w:rPr>
                <w:sz w:val="18"/>
                <w:szCs w:val="18"/>
              </w:rPr>
              <w:br/>
              <w:t>задолженности</w:t>
            </w:r>
            <w:r w:rsidRPr="00FC35FF">
              <w:rPr>
                <w:sz w:val="18"/>
                <w:szCs w:val="18"/>
              </w:rPr>
              <w:br/>
              <w:t>по погашению</w:t>
            </w:r>
            <w:r w:rsidRPr="00FC35FF">
              <w:rPr>
                <w:sz w:val="18"/>
                <w:szCs w:val="18"/>
              </w:rPr>
              <w:br/>
              <w:t> номинальной</w:t>
            </w:r>
            <w:r w:rsidRPr="00FC35FF">
              <w:rPr>
                <w:sz w:val="18"/>
                <w:szCs w:val="18"/>
              </w:rPr>
              <w:br/>
              <w:t>  стоимости </w:t>
            </w:r>
            <w:r w:rsidRPr="00FC35FF">
              <w:rPr>
                <w:sz w:val="18"/>
                <w:szCs w:val="18"/>
              </w:rPr>
              <w:br/>
              <w:t>ценных бумаг</w:t>
            </w:r>
            <w:r w:rsidRPr="00FC35FF">
              <w:rPr>
                <w:sz w:val="18"/>
                <w:szCs w:val="18"/>
              </w:rPr>
              <w:br/>
              <w:t>   (руб.)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Объем    (размер)  </w:t>
            </w:r>
            <w:r w:rsidRPr="00FC35FF">
              <w:rPr>
                <w:sz w:val="18"/>
                <w:szCs w:val="18"/>
              </w:rPr>
              <w:br/>
              <w:t>просроченной</w:t>
            </w:r>
            <w:r w:rsidRPr="00FC35FF">
              <w:rPr>
                <w:sz w:val="18"/>
                <w:szCs w:val="18"/>
              </w:rPr>
              <w:br/>
              <w:t>задолженности</w:t>
            </w:r>
            <w:r w:rsidRPr="00FC35FF">
              <w:rPr>
                <w:sz w:val="18"/>
                <w:szCs w:val="18"/>
              </w:rPr>
              <w:br/>
              <w:t>по исполнению</w:t>
            </w:r>
            <w:r w:rsidRPr="00FC35FF">
              <w:rPr>
                <w:sz w:val="18"/>
                <w:szCs w:val="18"/>
              </w:rPr>
              <w:br/>
              <w:t>обязательств</w:t>
            </w:r>
            <w:r w:rsidRPr="00FC35FF">
              <w:rPr>
                <w:sz w:val="18"/>
                <w:szCs w:val="18"/>
              </w:rPr>
              <w:br/>
              <w:t>по ценным </w:t>
            </w:r>
            <w:r w:rsidRPr="00FC35FF">
              <w:rPr>
                <w:sz w:val="18"/>
                <w:szCs w:val="18"/>
              </w:rPr>
              <w:br/>
              <w:t>бумагам  </w:t>
            </w:r>
            <w:r w:rsidRPr="00FC35FF">
              <w:rPr>
                <w:sz w:val="18"/>
                <w:szCs w:val="18"/>
              </w:rPr>
              <w:br/>
              <w:t>   (руб.)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3000D">
            <w:pPr>
              <w:jc w:val="center"/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Номинальная</w:t>
            </w:r>
            <w:r w:rsidRPr="00FC35FF">
              <w:rPr>
                <w:sz w:val="18"/>
                <w:szCs w:val="18"/>
              </w:rPr>
              <w:br/>
              <w:t> сумма долга</w:t>
            </w:r>
            <w:r w:rsidRPr="00FC35FF">
              <w:rPr>
                <w:sz w:val="18"/>
                <w:szCs w:val="18"/>
              </w:rPr>
              <w:br/>
              <w:t>     по     </w:t>
            </w:r>
            <w:r w:rsidRPr="00FC35FF">
              <w:rPr>
                <w:sz w:val="18"/>
                <w:szCs w:val="18"/>
              </w:rPr>
              <w:br/>
              <w:t>муниципальным</w:t>
            </w:r>
            <w:r w:rsidRPr="00FC35FF">
              <w:rPr>
                <w:sz w:val="18"/>
                <w:szCs w:val="18"/>
              </w:rPr>
              <w:br/>
              <w:t>ценным   </w:t>
            </w:r>
            <w:r w:rsidRPr="00FC35FF">
              <w:rPr>
                <w:sz w:val="18"/>
                <w:szCs w:val="18"/>
              </w:rPr>
              <w:br/>
              <w:t>бумагам  </w:t>
            </w:r>
            <w:r w:rsidRPr="00FC35FF">
              <w:rPr>
                <w:sz w:val="18"/>
                <w:szCs w:val="18"/>
              </w:rPr>
              <w:br/>
              <w:t>   (руб.)</w:t>
            </w:r>
          </w:p>
        </w:tc>
      </w:tr>
      <w:tr w:rsidR="0027136A" w:rsidRPr="00FC35FF" w:rsidTr="00A46ED4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 15   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 16   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 17   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 18    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 19   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 20   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  21     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22    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23    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24    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25     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26     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27     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6"/>
                <w:szCs w:val="16"/>
              </w:rPr>
              <w:t xml:space="preserve">     28      </w:t>
            </w:r>
          </w:p>
        </w:tc>
      </w:tr>
    </w:tbl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A46ED4" w:rsidRDefault="00A46ED4" w:rsidP="0027136A">
      <w:pPr>
        <w:jc w:val="center"/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93000D" w:rsidRDefault="0093000D" w:rsidP="0027136A">
      <w:pPr>
        <w:jc w:val="center"/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2. Бюджетные кредиты, привлеченные в бюджет</w:t>
      </w:r>
    </w:p>
    <w:p w:rsidR="0027136A" w:rsidRPr="00FC35FF" w:rsidRDefault="00973C89" w:rsidP="0027136A">
      <w:pPr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  <w:r w:rsidRPr="00FC35FF">
        <w:rPr>
          <w:sz w:val="24"/>
          <w:szCs w:val="24"/>
        </w:rPr>
        <w:t xml:space="preserve"> </w:t>
      </w:r>
      <w:r w:rsidR="0027136A" w:rsidRPr="00FC35FF">
        <w:rPr>
          <w:sz w:val="24"/>
          <w:szCs w:val="24"/>
        </w:rPr>
        <w:t>от других бюджетов</w:t>
      </w:r>
    </w:p>
    <w:p w:rsidR="0027136A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бюджетной системы Российской Федерации</w:t>
      </w:r>
    </w:p>
    <w:p w:rsidR="0093000D" w:rsidRPr="00FC35FF" w:rsidRDefault="0093000D" w:rsidP="0027136A">
      <w:pPr>
        <w:jc w:val="center"/>
        <w:rPr>
          <w:sz w:val="24"/>
          <w:szCs w:val="24"/>
        </w:rPr>
      </w:pPr>
    </w:p>
    <w:p w:rsidR="0027136A" w:rsidRPr="00FC35FF" w:rsidRDefault="0027136A" w:rsidP="0027136A">
      <w:pPr>
        <w:jc w:val="both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tbl>
      <w:tblPr>
        <w:tblW w:w="145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274"/>
        <w:gridCol w:w="958"/>
        <w:gridCol w:w="1415"/>
        <w:gridCol w:w="1178"/>
        <w:gridCol w:w="1220"/>
        <w:gridCol w:w="2093"/>
        <w:gridCol w:w="1178"/>
        <w:gridCol w:w="1101"/>
        <w:gridCol w:w="1101"/>
        <w:gridCol w:w="1315"/>
        <w:gridCol w:w="1141"/>
        <w:gridCol w:w="1104"/>
      </w:tblGrid>
      <w:tr w:rsidR="00973C89" w:rsidRPr="00FC35FF" w:rsidTr="0093000D">
        <w:trPr>
          <w:trHeight w:val="480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N</w:t>
            </w:r>
            <w:r w:rsidRPr="00FC35F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</w:t>
            </w:r>
            <w:r w:rsidRPr="00FC35FF">
              <w:rPr>
                <w:sz w:val="18"/>
                <w:szCs w:val="18"/>
              </w:rPr>
              <w:br/>
              <w:t> документа, </w:t>
            </w:r>
            <w:r w:rsidRPr="00FC35FF">
              <w:rPr>
                <w:sz w:val="18"/>
                <w:szCs w:val="18"/>
              </w:rPr>
              <w:br/>
              <w:t>на основании</w:t>
            </w:r>
            <w:r w:rsidRPr="00FC35FF">
              <w:rPr>
                <w:sz w:val="18"/>
                <w:szCs w:val="18"/>
              </w:rPr>
              <w:br/>
              <w:t>  которого  </w:t>
            </w:r>
            <w:r w:rsidRPr="00FC35FF">
              <w:rPr>
                <w:sz w:val="18"/>
                <w:szCs w:val="18"/>
              </w:rPr>
              <w:br/>
              <w:t>  возникло  </w:t>
            </w:r>
            <w:r w:rsidRPr="00FC35FF">
              <w:rPr>
                <w:sz w:val="18"/>
                <w:szCs w:val="18"/>
              </w:rPr>
              <w:br/>
              <w:t>  долговое  </w:t>
            </w:r>
            <w:r w:rsidRPr="00FC35FF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Дата, </w:t>
            </w:r>
            <w:r w:rsidRPr="00FC35FF">
              <w:rPr>
                <w:sz w:val="18"/>
                <w:szCs w:val="18"/>
              </w:rPr>
              <w:br/>
              <w:t>  номер </w:t>
            </w:r>
            <w:r w:rsidRPr="00FC35FF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Дата, номер </w:t>
            </w:r>
            <w:r w:rsidRPr="00FC35FF">
              <w:rPr>
                <w:sz w:val="18"/>
                <w:szCs w:val="18"/>
              </w:rPr>
              <w:br/>
              <w:t> договора(</w:t>
            </w:r>
            <w:proofErr w:type="spellStart"/>
            <w:r w:rsidRPr="00FC35FF">
              <w:rPr>
                <w:sz w:val="18"/>
                <w:szCs w:val="18"/>
              </w:rPr>
              <w:t>ов</w:t>
            </w:r>
            <w:proofErr w:type="spellEnd"/>
            <w:r w:rsidRPr="00FC35FF">
              <w:rPr>
                <w:sz w:val="18"/>
                <w:szCs w:val="18"/>
              </w:rPr>
              <w:t>),</w:t>
            </w:r>
            <w:r w:rsidRPr="00FC35FF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FC35FF">
              <w:rPr>
                <w:sz w:val="18"/>
                <w:szCs w:val="18"/>
              </w:rPr>
              <w:t>ий</w:t>
            </w:r>
            <w:proofErr w:type="spellEnd"/>
            <w:r w:rsidRPr="00FC35FF">
              <w:rPr>
                <w:sz w:val="18"/>
                <w:szCs w:val="18"/>
              </w:rPr>
              <w:t>),</w:t>
            </w:r>
            <w:r w:rsidRPr="00FC35FF">
              <w:rPr>
                <w:sz w:val="18"/>
                <w:szCs w:val="18"/>
              </w:rPr>
              <w:br/>
              <w:t>утративших силу</w:t>
            </w:r>
            <w:r w:rsidRPr="00FC35FF">
              <w:rPr>
                <w:sz w:val="18"/>
                <w:szCs w:val="18"/>
              </w:rPr>
              <w:br/>
              <w:t>    в связи   </w:t>
            </w:r>
            <w:r w:rsidRPr="00FC35FF">
              <w:rPr>
                <w:sz w:val="18"/>
                <w:szCs w:val="18"/>
              </w:rPr>
              <w:br/>
              <w:t> с заключением</w:t>
            </w:r>
            <w:r w:rsidRPr="00FC35FF">
              <w:rPr>
                <w:sz w:val="18"/>
                <w:szCs w:val="18"/>
              </w:rPr>
              <w:br/>
              <w:t>нового договора</w:t>
            </w:r>
            <w:r w:rsidRPr="00FC35FF">
              <w:rPr>
                <w:sz w:val="18"/>
                <w:szCs w:val="18"/>
              </w:rPr>
              <w:br/>
              <w:t xml:space="preserve"> (соглашения)  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Дата, номер</w:t>
            </w:r>
            <w:r w:rsidRPr="00FC35FF">
              <w:rPr>
                <w:sz w:val="18"/>
                <w:szCs w:val="18"/>
              </w:rPr>
              <w:br/>
              <w:t>  договора </w:t>
            </w:r>
            <w:r w:rsidRPr="00FC35FF">
              <w:rPr>
                <w:sz w:val="18"/>
                <w:szCs w:val="18"/>
              </w:rPr>
              <w:br/>
              <w:t>(соглашения)</w:t>
            </w:r>
            <w:r w:rsidRPr="00FC35FF">
              <w:rPr>
                <w:sz w:val="18"/>
                <w:szCs w:val="18"/>
              </w:rPr>
              <w:br/>
              <w:t>     о     </w:t>
            </w:r>
            <w:r w:rsidRPr="00FC35FF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Валюта   </w:t>
            </w:r>
            <w:r w:rsidRPr="00FC35FF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 Изменения в договор    </w:t>
            </w:r>
            <w:r w:rsidRPr="00FC35FF">
              <w:rPr>
                <w:sz w:val="18"/>
                <w:szCs w:val="18"/>
              </w:rPr>
              <w:br/>
              <w:t xml:space="preserve">        (соглашение)       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 Дата  </w:t>
            </w:r>
            <w:r w:rsidRPr="00FC35FF">
              <w:rPr>
                <w:sz w:val="18"/>
                <w:szCs w:val="18"/>
              </w:rPr>
              <w:br/>
              <w:t> (период)</w:t>
            </w:r>
            <w:r w:rsidRPr="00FC35FF">
              <w:rPr>
                <w:sz w:val="18"/>
                <w:szCs w:val="18"/>
              </w:rPr>
              <w:br/>
              <w:t>получения</w:t>
            </w:r>
            <w:r w:rsidRPr="00FC35FF">
              <w:rPr>
                <w:sz w:val="18"/>
                <w:szCs w:val="18"/>
              </w:rPr>
              <w:br/>
              <w:t>бюджетного</w:t>
            </w:r>
            <w:r w:rsidRPr="00FC35FF">
              <w:rPr>
                <w:sz w:val="18"/>
                <w:szCs w:val="18"/>
              </w:rPr>
              <w:br/>
              <w:t xml:space="preserve"> кредита 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 Дата  </w:t>
            </w:r>
            <w:r w:rsidRPr="00FC35FF">
              <w:rPr>
                <w:sz w:val="18"/>
                <w:szCs w:val="18"/>
              </w:rPr>
              <w:br/>
              <w:t> (период)</w:t>
            </w:r>
            <w:r w:rsidRPr="00FC35FF">
              <w:rPr>
                <w:sz w:val="18"/>
                <w:szCs w:val="18"/>
              </w:rPr>
              <w:br/>
              <w:t>погашения</w:t>
            </w:r>
            <w:r w:rsidRPr="00FC35FF">
              <w:rPr>
                <w:sz w:val="18"/>
                <w:szCs w:val="18"/>
              </w:rPr>
              <w:br/>
              <w:t>бюджетного</w:t>
            </w:r>
            <w:r w:rsidRPr="00FC35FF">
              <w:rPr>
                <w:sz w:val="18"/>
                <w:szCs w:val="18"/>
              </w:rPr>
              <w:br/>
              <w:t xml:space="preserve"> кредита 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 Объем   </w:t>
            </w:r>
            <w:r w:rsidRPr="00FC35FF">
              <w:rPr>
                <w:sz w:val="18"/>
                <w:szCs w:val="18"/>
              </w:rPr>
              <w:br/>
              <w:t>  (размер)  </w:t>
            </w:r>
            <w:r w:rsidRPr="00FC35FF">
              <w:rPr>
                <w:sz w:val="18"/>
                <w:szCs w:val="18"/>
              </w:rPr>
              <w:br/>
              <w:t>просроченной</w:t>
            </w:r>
            <w:r w:rsidRPr="00FC35FF">
              <w:rPr>
                <w:sz w:val="18"/>
                <w:szCs w:val="18"/>
              </w:rPr>
              <w:br/>
              <w:t>задолженности</w:t>
            </w:r>
            <w:r w:rsidRPr="00FC35FF">
              <w:rPr>
                <w:sz w:val="18"/>
                <w:szCs w:val="18"/>
              </w:rPr>
              <w:br/>
              <w:t>по бюджетному</w:t>
            </w:r>
            <w:r w:rsidRPr="00FC35FF">
              <w:rPr>
                <w:sz w:val="18"/>
                <w:szCs w:val="18"/>
              </w:rPr>
              <w:br/>
              <w:t xml:space="preserve">   кредиту  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Объем  </w:t>
            </w:r>
            <w:r w:rsidRPr="00FC35FF">
              <w:rPr>
                <w:sz w:val="18"/>
                <w:szCs w:val="18"/>
              </w:rPr>
              <w:br/>
              <w:t>основного</w:t>
            </w:r>
            <w:r w:rsidRPr="00FC35FF">
              <w:rPr>
                <w:sz w:val="18"/>
                <w:szCs w:val="18"/>
              </w:rPr>
              <w:br/>
              <w:t> долга по</w:t>
            </w:r>
            <w:r w:rsidRPr="00FC35FF">
              <w:rPr>
                <w:sz w:val="18"/>
                <w:szCs w:val="18"/>
              </w:rPr>
              <w:br/>
              <w:t>бюджетному</w:t>
            </w:r>
            <w:r w:rsidRPr="00FC35FF">
              <w:rPr>
                <w:sz w:val="18"/>
                <w:szCs w:val="18"/>
              </w:rPr>
              <w:br/>
              <w:t xml:space="preserve"> кредиту 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Примечание</w:t>
            </w:r>
          </w:p>
        </w:tc>
      </w:tr>
      <w:tr w:rsidR="00973C89" w:rsidRPr="00FC35FF" w:rsidTr="0093000D">
        <w:trPr>
          <w:trHeight w:val="8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Дата, номер </w:t>
            </w:r>
            <w:r w:rsidRPr="00FC35FF">
              <w:rPr>
                <w:sz w:val="18"/>
                <w:szCs w:val="18"/>
              </w:rPr>
              <w:br/>
              <w:t xml:space="preserve">дополнительного договора    (соглашения)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Дата, номер</w:t>
            </w:r>
            <w:r w:rsidRPr="00FC35FF">
              <w:rPr>
                <w:sz w:val="18"/>
                <w:szCs w:val="18"/>
              </w:rPr>
              <w:br/>
              <w:t>  мирового </w:t>
            </w:r>
            <w:r w:rsidRPr="00FC35FF">
              <w:rPr>
                <w:sz w:val="18"/>
                <w:szCs w:val="18"/>
              </w:rPr>
              <w:br/>
              <w:t>  договора (соглашения)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</w:tr>
      <w:tr w:rsidR="00973C89" w:rsidRPr="00FC35FF" w:rsidTr="0093000D">
        <w:trPr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 2     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3   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  4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5     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 6     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  7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8     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9    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10   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11     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12   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13    </w:t>
            </w:r>
          </w:p>
        </w:tc>
      </w:tr>
    </w:tbl>
    <w:p w:rsidR="00A46ED4" w:rsidRDefault="00A46ED4" w:rsidP="0027136A">
      <w:pPr>
        <w:jc w:val="center"/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lastRenderedPageBreak/>
        <w:t xml:space="preserve">3. Кредиты, полученные </w:t>
      </w:r>
      <w:proofErr w:type="spellStart"/>
      <w:r w:rsidR="00973C89">
        <w:rPr>
          <w:rFonts w:ascii="Liberation Serif" w:hAnsi="Liberation Serif"/>
          <w:sz w:val="24"/>
          <w:szCs w:val="24"/>
          <w:shd w:val="clear" w:color="auto" w:fill="FFFFFF"/>
        </w:rPr>
        <w:t>Махнёвским</w:t>
      </w:r>
      <w:proofErr w:type="spellEnd"/>
      <w:r w:rsidR="00973C89">
        <w:rPr>
          <w:rFonts w:ascii="Liberation Serif" w:hAnsi="Liberation Serif"/>
          <w:sz w:val="24"/>
          <w:szCs w:val="24"/>
          <w:shd w:val="clear" w:color="auto" w:fill="FFFFFF"/>
        </w:rPr>
        <w:t xml:space="preserve"> муниципальным образованием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от кредитных организаций, иностранных банков и международных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финансовых организаций</w:t>
      </w:r>
    </w:p>
    <w:p w:rsidR="0027136A" w:rsidRPr="00FC35FF" w:rsidRDefault="0027136A" w:rsidP="0027136A">
      <w:pPr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124"/>
        <w:gridCol w:w="850"/>
        <w:gridCol w:w="1266"/>
        <w:gridCol w:w="1314"/>
        <w:gridCol w:w="1077"/>
        <w:gridCol w:w="1304"/>
        <w:gridCol w:w="989"/>
        <w:gridCol w:w="1124"/>
        <w:gridCol w:w="854"/>
        <w:gridCol w:w="1490"/>
        <w:gridCol w:w="873"/>
        <w:gridCol w:w="1160"/>
        <w:gridCol w:w="922"/>
        <w:gridCol w:w="977"/>
      </w:tblGrid>
      <w:tr w:rsidR="0027136A" w:rsidRPr="00FC35FF" w:rsidTr="0093000D">
        <w:trPr>
          <w:trHeight w:val="480"/>
        </w:trPr>
        <w:tc>
          <w:tcPr>
            <w:tcW w:w="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N</w:t>
            </w:r>
            <w:r w:rsidRPr="00FC35F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</w:t>
            </w:r>
            <w:r w:rsidRPr="00FC35FF">
              <w:rPr>
                <w:sz w:val="18"/>
                <w:szCs w:val="18"/>
              </w:rPr>
              <w:br/>
              <w:t> документа, </w:t>
            </w:r>
            <w:r w:rsidRPr="00FC35FF">
              <w:rPr>
                <w:sz w:val="18"/>
                <w:szCs w:val="18"/>
              </w:rPr>
              <w:br/>
              <w:t>на основании</w:t>
            </w:r>
            <w:r w:rsidRPr="00FC35FF">
              <w:rPr>
                <w:sz w:val="18"/>
                <w:szCs w:val="18"/>
              </w:rPr>
              <w:br/>
              <w:t>  которого  </w:t>
            </w:r>
            <w:r w:rsidRPr="00FC35FF">
              <w:rPr>
                <w:sz w:val="18"/>
                <w:szCs w:val="18"/>
              </w:rPr>
              <w:br/>
              <w:t>  возникло  </w:t>
            </w:r>
            <w:r w:rsidRPr="00FC35FF">
              <w:rPr>
                <w:sz w:val="18"/>
                <w:szCs w:val="18"/>
              </w:rPr>
              <w:br/>
              <w:t>  долговое  </w:t>
            </w:r>
            <w:r w:rsidRPr="00FC35FF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Дата, </w:t>
            </w:r>
            <w:r w:rsidRPr="00FC35FF">
              <w:rPr>
                <w:sz w:val="18"/>
                <w:szCs w:val="18"/>
              </w:rPr>
              <w:br/>
              <w:t>  номер </w:t>
            </w:r>
            <w:r w:rsidRPr="00FC35FF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Дата, номер </w:t>
            </w:r>
            <w:r w:rsidRPr="00FC35FF">
              <w:rPr>
                <w:sz w:val="18"/>
                <w:szCs w:val="18"/>
              </w:rPr>
              <w:br/>
              <w:t> договора(</w:t>
            </w:r>
            <w:proofErr w:type="spellStart"/>
            <w:r w:rsidRPr="00FC35FF">
              <w:rPr>
                <w:sz w:val="18"/>
                <w:szCs w:val="18"/>
              </w:rPr>
              <w:t>ов</w:t>
            </w:r>
            <w:proofErr w:type="spellEnd"/>
            <w:r w:rsidRPr="00FC35FF">
              <w:rPr>
                <w:sz w:val="18"/>
                <w:szCs w:val="18"/>
              </w:rPr>
              <w:t>),</w:t>
            </w:r>
            <w:r w:rsidRPr="00FC35FF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FC35FF">
              <w:rPr>
                <w:sz w:val="18"/>
                <w:szCs w:val="18"/>
              </w:rPr>
              <w:t>ий</w:t>
            </w:r>
            <w:proofErr w:type="spellEnd"/>
            <w:r w:rsidRPr="00FC35FF">
              <w:rPr>
                <w:sz w:val="18"/>
                <w:szCs w:val="18"/>
              </w:rPr>
              <w:t>),</w:t>
            </w:r>
            <w:r w:rsidRPr="00FC35FF">
              <w:rPr>
                <w:sz w:val="18"/>
                <w:szCs w:val="18"/>
              </w:rPr>
              <w:br/>
              <w:t>утратившего(их)</w:t>
            </w:r>
            <w:r w:rsidRPr="00FC35FF">
              <w:rPr>
                <w:sz w:val="18"/>
                <w:szCs w:val="18"/>
              </w:rPr>
              <w:br/>
              <w:t> силу в связи </w:t>
            </w:r>
            <w:r w:rsidRPr="00FC35FF">
              <w:rPr>
                <w:sz w:val="18"/>
                <w:szCs w:val="18"/>
              </w:rPr>
              <w:br/>
              <w:t> с заключением</w:t>
            </w:r>
            <w:r w:rsidRPr="00FC35FF">
              <w:rPr>
                <w:sz w:val="18"/>
                <w:szCs w:val="18"/>
              </w:rPr>
              <w:br/>
              <w:t>нового договора</w:t>
            </w:r>
            <w:r w:rsidRPr="00FC35FF">
              <w:rPr>
                <w:sz w:val="18"/>
                <w:szCs w:val="18"/>
              </w:rPr>
              <w:br/>
              <w:t xml:space="preserve"> (соглашения)  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Дата, номер  договора </w:t>
            </w:r>
            <w:r w:rsidRPr="00FC35FF">
              <w:rPr>
                <w:sz w:val="18"/>
                <w:szCs w:val="18"/>
              </w:rPr>
              <w:br/>
              <w:t>(соглашения)о     </w:t>
            </w:r>
            <w:r w:rsidRPr="00FC35FF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 Валюта   </w:t>
            </w:r>
            <w:r w:rsidRPr="00FC35FF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 Изменения в договор    </w:t>
            </w:r>
            <w:r w:rsidRPr="00FC35FF">
              <w:rPr>
                <w:sz w:val="18"/>
                <w:szCs w:val="18"/>
              </w:rPr>
              <w:br/>
              <w:t xml:space="preserve">        (соглашение)       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Наименование кредитора  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  </w:t>
            </w:r>
            <w:r w:rsidRPr="00FC35FF">
              <w:rPr>
                <w:sz w:val="18"/>
                <w:szCs w:val="18"/>
              </w:rPr>
              <w:br/>
              <w:t>(период)</w:t>
            </w:r>
            <w:r w:rsidRPr="00FC35FF">
              <w:rPr>
                <w:sz w:val="18"/>
                <w:szCs w:val="18"/>
              </w:rPr>
              <w:br/>
              <w:t>получения</w:t>
            </w:r>
            <w:r w:rsidRPr="00FC35FF">
              <w:rPr>
                <w:sz w:val="18"/>
                <w:szCs w:val="18"/>
              </w:rPr>
              <w:br/>
              <w:t xml:space="preserve"> кредита 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Процентная  ставка </w:t>
            </w:r>
            <w:r w:rsidRPr="00FC35FF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  </w:t>
            </w:r>
            <w:r w:rsidRPr="00FC35FF">
              <w:rPr>
                <w:sz w:val="18"/>
                <w:szCs w:val="18"/>
              </w:rPr>
              <w:br/>
              <w:t>(период)</w:t>
            </w:r>
            <w:r w:rsidRPr="00FC35FF">
              <w:rPr>
                <w:sz w:val="18"/>
                <w:szCs w:val="18"/>
              </w:rPr>
              <w:br/>
              <w:t>погашения</w:t>
            </w:r>
            <w:r w:rsidRPr="00FC35FF">
              <w:rPr>
                <w:sz w:val="18"/>
                <w:szCs w:val="18"/>
              </w:rPr>
              <w:br/>
              <w:t xml:space="preserve"> кредита 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 Сумма   </w:t>
            </w:r>
            <w:r w:rsidRPr="00FC35FF">
              <w:rPr>
                <w:sz w:val="18"/>
                <w:szCs w:val="18"/>
              </w:rPr>
              <w:br/>
              <w:t>просроченной</w:t>
            </w:r>
            <w:r w:rsidRPr="00FC35FF">
              <w:rPr>
                <w:sz w:val="18"/>
                <w:szCs w:val="18"/>
              </w:rPr>
              <w:br/>
              <w:t>задолженности</w:t>
            </w:r>
            <w:r w:rsidRPr="00FC35FF">
              <w:rPr>
                <w:sz w:val="18"/>
                <w:szCs w:val="18"/>
              </w:rPr>
              <w:br/>
              <w:t> по выплате </w:t>
            </w:r>
            <w:r w:rsidRPr="00FC35FF">
              <w:rPr>
                <w:sz w:val="18"/>
                <w:szCs w:val="18"/>
              </w:rPr>
              <w:br/>
              <w:t>  основного </w:t>
            </w:r>
            <w:r w:rsidRPr="00FC35FF">
              <w:rPr>
                <w:sz w:val="18"/>
                <w:szCs w:val="18"/>
              </w:rPr>
              <w:br/>
              <w:t>    долга   </w:t>
            </w:r>
            <w:r w:rsidRPr="00FC35FF">
              <w:rPr>
                <w:sz w:val="18"/>
                <w:szCs w:val="18"/>
              </w:rPr>
              <w:br/>
              <w:t> по кредиту </w:t>
            </w:r>
            <w:r w:rsidRPr="00FC35FF">
              <w:rPr>
                <w:sz w:val="18"/>
                <w:szCs w:val="18"/>
              </w:rPr>
              <w:br/>
              <w:t xml:space="preserve">   (руб.)    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Объем </w:t>
            </w:r>
            <w:r w:rsidRPr="00FC35FF">
              <w:rPr>
                <w:sz w:val="18"/>
                <w:szCs w:val="18"/>
              </w:rPr>
              <w:br/>
              <w:t>основного</w:t>
            </w:r>
            <w:r w:rsidRPr="00FC35FF">
              <w:rPr>
                <w:sz w:val="18"/>
                <w:szCs w:val="18"/>
              </w:rPr>
              <w:br/>
              <w:t>долга по  кредиту</w:t>
            </w:r>
            <w:r w:rsidRPr="00FC35FF">
              <w:rPr>
                <w:sz w:val="18"/>
                <w:szCs w:val="18"/>
              </w:rPr>
              <w:br/>
              <w:t xml:space="preserve"> (руб.)  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Примечание</w:t>
            </w:r>
          </w:p>
        </w:tc>
      </w:tr>
      <w:tr w:rsidR="0027136A" w:rsidRPr="00FC35FF" w:rsidTr="0093000D">
        <w:trPr>
          <w:trHeight w:val="800"/>
        </w:trPr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 Дата, номер </w:t>
            </w:r>
            <w:r w:rsidRPr="00FC35FF">
              <w:rPr>
                <w:sz w:val="18"/>
                <w:szCs w:val="18"/>
              </w:rPr>
              <w:br/>
              <w:t>дополнительного договора   </w:t>
            </w:r>
            <w:r w:rsidRPr="00FC35FF">
              <w:rPr>
                <w:sz w:val="18"/>
                <w:szCs w:val="18"/>
              </w:rPr>
              <w:br/>
              <w:t xml:space="preserve"> (соглашения) 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Дата, номер</w:t>
            </w:r>
            <w:r w:rsidRPr="00FC35FF">
              <w:rPr>
                <w:sz w:val="18"/>
                <w:szCs w:val="18"/>
              </w:rPr>
              <w:br/>
              <w:t>  мирового </w:t>
            </w:r>
            <w:r w:rsidRPr="00FC35FF">
              <w:rPr>
                <w:sz w:val="18"/>
                <w:szCs w:val="18"/>
              </w:rPr>
              <w:br/>
              <w:t>  договора </w:t>
            </w:r>
            <w:r w:rsidRPr="00FC35FF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</w:p>
        </w:tc>
      </w:tr>
      <w:tr w:rsidR="0027136A" w:rsidRPr="00FC35FF" w:rsidTr="0093000D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1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 2     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3   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  4      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5     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 6     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  7      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8     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9     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10   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11   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12   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 13     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14   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15    </w:t>
            </w:r>
          </w:p>
        </w:tc>
      </w:tr>
    </w:tbl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p w:rsidR="00973C89" w:rsidRDefault="00973C89" w:rsidP="0027136A">
      <w:pPr>
        <w:jc w:val="center"/>
        <w:rPr>
          <w:sz w:val="24"/>
          <w:szCs w:val="24"/>
        </w:rPr>
      </w:pPr>
    </w:p>
    <w:p w:rsidR="00A46ED4" w:rsidRDefault="00A46ED4" w:rsidP="00A46ED4">
      <w:pPr>
        <w:rPr>
          <w:sz w:val="24"/>
          <w:szCs w:val="24"/>
        </w:rPr>
      </w:pPr>
    </w:p>
    <w:p w:rsidR="00A46ED4" w:rsidRDefault="00A46ED4" w:rsidP="0027136A">
      <w:pPr>
        <w:jc w:val="center"/>
        <w:rPr>
          <w:sz w:val="24"/>
          <w:szCs w:val="24"/>
        </w:rPr>
      </w:pP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 xml:space="preserve">4. Муниципальные гарантии </w:t>
      </w:r>
      <w:r w:rsidR="00973C89">
        <w:rPr>
          <w:rFonts w:ascii="Liberation Serif" w:hAnsi="Liberation Serif"/>
          <w:sz w:val="24"/>
          <w:szCs w:val="24"/>
          <w:shd w:val="clear" w:color="auto" w:fill="FFFFFF"/>
        </w:rPr>
        <w:t>Махнёвского муниципального образования</w:t>
      </w:r>
    </w:p>
    <w:p w:rsidR="0027136A" w:rsidRPr="00FC35FF" w:rsidRDefault="0027136A" w:rsidP="0027136A">
      <w:pPr>
        <w:jc w:val="center"/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532"/>
        <w:gridCol w:w="824"/>
        <w:gridCol w:w="1435"/>
        <w:gridCol w:w="1375"/>
        <w:gridCol w:w="1712"/>
        <w:gridCol w:w="736"/>
        <w:gridCol w:w="840"/>
        <w:gridCol w:w="864"/>
        <w:gridCol w:w="889"/>
        <w:gridCol w:w="718"/>
        <w:gridCol w:w="529"/>
        <w:gridCol w:w="733"/>
        <w:gridCol w:w="646"/>
        <w:gridCol w:w="979"/>
        <w:gridCol w:w="916"/>
        <w:gridCol w:w="673"/>
      </w:tblGrid>
      <w:tr w:rsidR="0027136A" w:rsidRPr="00FC35FF" w:rsidTr="00A46ED4">
        <w:trPr>
          <w:trHeight w:val="2080"/>
        </w:trPr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N</w:t>
            </w:r>
            <w:r w:rsidRPr="00FC35F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  документа, </w:t>
            </w:r>
            <w:r w:rsidRPr="00FC35FF">
              <w:rPr>
                <w:sz w:val="18"/>
                <w:szCs w:val="18"/>
              </w:rPr>
              <w:br/>
              <w:t>на основании  которого   возникло  </w:t>
            </w:r>
            <w:r w:rsidRPr="00FC35FF">
              <w:rPr>
                <w:sz w:val="18"/>
                <w:szCs w:val="18"/>
              </w:rPr>
              <w:br/>
              <w:t>долговое  </w:t>
            </w:r>
            <w:r w:rsidRPr="00FC35FF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Дата, номер </w:t>
            </w:r>
            <w:r w:rsidRPr="00FC35FF">
              <w:rPr>
                <w:sz w:val="18"/>
                <w:szCs w:val="18"/>
              </w:rPr>
              <w:br/>
              <w:t>договора о </w:t>
            </w:r>
            <w:r w:rsidRPr="00FC35FF">
              <w:rPr>
                <w:sz w:val="18"/>
                <w:szCs w:val="18"/>
              </w:rPr>
              <w:br/>
              <w:t xml:space="preserve">предоставлении гарантии   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Дата, номер       </w:t>
            </w:r>
            <w:r w:rsidRPr="00FC35FF">
              <w:rPr>
                <w:sz w:val="18"/>
                <w:szCs w:val="18"/>
              </w:rPr>
              <w:br/>
              <w:t>договора(</w:t>
            </w:r>
            <w:proofErr w:type="spellStart"/>
            <w:r w:rsidRPr="00FC35FF">
              <w:rPr>
                <w:sz w:val="18"/>
                <w:szCs w:val="18"/>
              </w:rPr>
              <w:t>ов</w:t>
            </w:r>
            <w:proofErr w:type="spellEnd"/>
            <w:r w:rsidRPr="00FC35FF">
              <w:rPr>
                <w:sz w:val="18"/>
                <w:szCs w:val="18"/>
              </w:rPr>
              <w:t>)/соглашения(</w:t>
            </w:r>
            <w:proofErr w:type="spellStart"/>
            <w:r w:rsidRPr="00FC35FF">
              <w:rPr>
                <w:sz w:val="18"/>
                <w:szCs w:val="18"/>
              </w:rPr>
              <w:t>ий</w:t>
            </w:r>
            <w:proofErr w:type="spellEnd"/>
            <w:r w:rsidRPr="00FC35FF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FC35FF">
              <w:rPr>
                <w:sz w:val="18"/>
                <w:szCs w:val="18"/>
              </w:rPr>
              <w:br/>
              <w:t>задолженности      </w:t>
            </w:r>
            <w:r w:rsidRPr="00FC35FF">
              <w:rPr>
                <w:sz w:val="18"/>
                <w:szCs w:val="18"/>
              </w:rPr>
              <w:br/>
              <w:t xml:space="preserve">по обеспеченному гарантией долговому обязательству 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 Дата, номер      дополнительного </w:t>
            </w:r>
            <w:r w:rsidRPr="00FC35FF">
              <w:rPr>
                <w:sz w:val="18"/>
                <w:szCs w:val="18"/>
              </w:rPr>
              <w:br/>
              <w:t>договора/соглашения к договору /соглашению о предоставлении  гарантии,    </w:t>
            </w:r>
            <w:r w:rsidRPr="00FC35FF">
              <w:rPr>
                <w:sz w:val="18"/>
                <w:szCs w:val="18"/>
              </w:rPr>
              <w:br/>
              <w:t>заключенного   </w:t>
            </w:r>
            <w:r w:rsidRPr="00FC35FF">
              <w:rPr>
                <w:sz w:val="18"/>
                <w:szCs w:val="18"/>
              </w:rPr>
              <w:br/>
              <w:t>в связи     </w:t>
            </w:r>
            <w:r w:rsidRPr="00FC35FF">
              <w:rPr>
                <w:sz w:val="18"/>
                <w:szCs w:val="18"/>
              </w:rPr>
              <w:br/>
              <w:t>с пролонгацией  </w:t>
            </w:r>
            <w:r w:rsidRPr="00FC35FF">
              <w:rPr>
                <w:sz w:val="18"/>
                <w:szCs w:val="18"/>
              </w:rPr>
              <w:br/>
              <w:t>обеспеченного  </w:t>
            </w:r>
            <w:r w:rsidRPr="00FC35FF">
              <w:rPr>
                <w:sz w:val="18"/>
                <w:szCs w:val="18"/>
              </w:rPr>
              <w:br/>
              <w:t>гарантией долгового</w:t>
            </w:r>
            <w:r w:rsidRPr="00FC35FF">
              <w:rPr>
                <w:sz w:val="18"/>
                <w:szCs w:val="18"/>
              </w:rPr>
              <w:br/>
              <w:t xml:space="preserve">обязательства  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 Дата, номер      дополнительного  договора /соглашения к договору /соглашению о предоставлении  гарантии,    </w:t>
            </w:r>
            <w:r w:rsidRPr="00FC35FF">
              <w:rPr>
                <w:sz w:val="18"/>
                <w:szCs w:val="18"/>
              </w:rPr>
              <w:br/>
              <w:t xml:space="preserve">заключенного в иных случаях      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Валюта   </w:t>
            </w:r>
            <w:r w:rsidRPr="00FC35FF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   </w:t>
            </w:r>
            <w:r w:rsidRPr="00FC35FF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    </w:t>
            </w:r>
            <w:r w:rsidRPr="00FC35FF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Наименование     </w:t>
            </w:r>
            <w:r w:rsidRPr="00FC35FF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Дата или   момент </w:t>
            </w:r>
            <w:r w:rsidRPr="00FC35FF">
              <w:rPr>
                <w:sz w:val="18"/>
                <w:szCs w:val="18"/>
              </w:rPr>
              <w:br/>
              <w:t xml:space="preserve">вступления гарантии в силу  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Срок </w:t>
            </w:r>
            <w:r w:rsidRPr="00FC35FF">
              <w:rPr>
                <w:sz w:val="18"/>
                <w:szCs w:val="18"/>
              </w:rPr>
              <w:br/>
              <w:t>действия</w:t>
            </w:r>
            <w:r w:rsidRPr="00FC35FF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Срок   </w:t>
            </w:r>
            <w:r w:rsidRPr="00FC35FF">
              <w:rPr>
                <w:sz w:val="18"/>
                <w:szCs w:val="18"/>
              </w:rPr>
              <w:br/>
              <w:t>предъявления требований</w:t>
            </w:r>
            <w:r w:rsidRPr="00FC35FF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Срок  </w:t>
            </w:r>
            <w:r w:rsidRPr="00FC35FF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Объем      (размер)  </w:t>
            </w:r>
            <w:r w:rsidRPr="00FC35FF">
              <w:rPr>
                <w:sz w:val="18"/>
                <w:szCs w:val="18"/>
              </w:rPr>
              <w:br/>
              <w:t>просроченной</w:t>
            </w:r>
            <w:r w:rsidRPr="00FC35FF">
              <w:rPr>
                <w:sz w:val="18"/>
                <w:szCs w:val="18"/>
              </w:rPr>
              <w:br/>
              <w:t xml:space="preserve">задолженности по гарантии    (руб.)    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Объем   </w:t>
            </w:r>
            <w:r w:rsidRPr="00FC35FF">
              <w:rPr>
                <w:sz w:val="18"/>
                <w:szCs w:val="18"/>
              </w:rPr>
              <w:br/>
              <w:t>обязательств</w:t>
            </w:r>
            <w:r w:rsidRPr="00FC35FF">
              <w:rPr>
                <w:sz w:val="18"/>
                <w:szCs w:val="18"/>
              </w:rPr>
              <w:br/>
              <w:t xml:space="preserve">по гарантии    (руб.)  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Примечание</w:t>
            </w:r>
          </w:p>
        </w:tc>
      </w:tr>
      <w:tr w:rsidR="0027136A" w:rsidRPr="00FC35FF" w:rsidTr="00A46ED4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 2     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3      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>      4            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 5        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    6        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 7     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8        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9          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 10          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11   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12  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13    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 14   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15     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  16    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136A" w:rsidRPr="00FC35FF" w:rsidRDefault="0027136A" w:rsidP="00973C89">
            <w:pPr>
              <w:rPr>
                <w:sz w:val="24"/>
                <w:szCs w:val="24"/>
              </w:rPr>
            </w:pPr>
            <w:r w:rsidRPr="00FC35FF">
              <w:rPr>
                <w:sz w:val="18"/>
                <w:szCs w:val="18"/>
              </w:rPr>
              <w:t xml:space="preserve">  17    </w:t>
            </w:r>
          </w:p>
        </w:tc>
      </w:tr>
    </w:tbl>
    <w:p w:rsidR="00C35820" w:rsidRPr="0093000D" w:rsidRDefault="0027136A" w:rsidP="0093000D">
      <w:pPr>
        <w:rPr>
          <w:sz w:val="24"/>
          <w:szCs w:val="24"/>
        </w:rPr>
      </w:pPr>
      <w:r w:rsidRPr="00FC35FF">
        <w:rPr>
          <w:sz w:val="24"/>
          <w:szCs w:val="24"/>
        </w:rPr>
        <w:t> </w:t>
      </w:r>
    </w:p>
    <w:sectPr w:rsidR="00C35820" w:rsidRPr="0093000D" w:rsidSect="00A46ED4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F981A16"/>
    <w:multiLevelType w:val="hybridMultilevel"/>
    <w:tmpl w:val="535EB4B0"/>
    <w:lvl w:ilvl="0" w:tplc="831C587E">
      <w:start w:val="2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045301"/>
    <w:multiLevelType w:val="hybridMultilevel"/>
    <w:tmpl w:val="535EB4B0"/>
    <w:lvl w:ilvl="0" w:tplc="831C587E">
      <w:start w:val="2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 w15:restartNumberingAfterBreak="0">
    <w:nsid w:val="520F476D"/>
    <w:multiLevelType w:val="multilevel"/>
    <w:tmpl w:val="B1CA0F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2" w15:restartNumberingAfterBreak="0">
    <w:nsid w:val="62553496"/>
    <w:multiLevelType w:val="multilevel"/>
    <w:tmpl w:val="2E4E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4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5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5"/>
  </w:num>
  <w:num w:numId="8">
    <w:abstractNumId w:val="7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048F9"/>
    <w:rsid w:val="00020B95"/>
    <w:rsid w:val="00023819"/>
    <w:rsid w:val="00026179"/>
    <w:rsid w:val="00040EDB"/>
    <w:rsid w:val="00044B5E"/>
    <w:rsid w:val="000500A4"/>
    <w:rsid w:val="00051A4B"/>
    <w:rsid w:val="00053C92"/>
    <w:rsid w:val="000556E3"/>
    <w:rsid w:val="000634C9"/>
    <w:rsid w:val="00063F7E"/>
    <w:rsid w:val="000649B7"/>
    <w:rsid w:val="0007587C"/>
    <w:rsid w:val="000846B0"/>
    <w:rsid w:val="00093E7A"/>
    <w:rsid w:val="0009540C"/>
    <w:rsid w:val="000B015F"/>
    <w:rsid w:val="000C7DEC"/>
    <w:rsid w:val="000D5C5A"/>
    <w:rsid w:val="000D767F"/>
    <w:rsid w:val="000E06B5"/>
    <w:rsid w:val="000E0F52"/>
    <w:rsid w:val="000E3CCD"/>
    <w:rsid w:val="000F50DB"/>
    <w:rsid w:val="00137063"/>
    <w:rsid w:val="00141B7F"/>
    <w:rsid w:val="00144F31"/>
    <w:rsid w:val="00156ED8"/>
    <w:rsid w:val="00170561"/>
    <w:rsid w:val="001924BF"/>
    <w:rsid w:val="001A2215"/>
    <w:rsid w:val="001B67D6"/>
    <w:rsid w:val="001C5688"/>
    <w:rsid w:val="001D2461"/>
    <w:rsid w:val="001E0727"/>
    <w:rsid w:val="001F55FA"/>
    <w:rsid w:val="00201706"/>
    <w:rsid w:val="002212A1"/>
    <w:rsid w:val="002477FF"/>
    <w:rsid w:val="00251171"/>
    <w:rsid w:val="002634CC"/>
    <w:rsid w:val="0027136A"/>
    <w:rsid w:val="00283B7F"/>
    <w:rsid w:val="002A179F"/>
    <w:rsid w:val="002C2D34"/>
    <w:rsid w:val="002D21B2"/>
    <w:rsid w:val="002D781B"/>
    <w:rsid w:val="002F03EC"/>
    <w:rsid w:val="00301B38"/>
    <w:rsid w:val="00304212"/>
    <w:rsid w:val="00310E9C"/>
    <w:rsid w:val="00324143"/>
    <w:rsid w:val="00332127"/>
    <w:rsid w:val="00341C34"/>
    <w:rsid w:val="0034517D"/>
    <w:rsid w:val="00365074"/>
    <w:rsid w:val="00366240"/>
    <w:rsid w:val="00370009"/>
    <w:rsid w:val="00376831"/>
    <w:rsid w:val="00393592"/>
    <w:rsid w:val="00397E7D"/>
    <w:rsid w:val="003B39CD"/>
    <w:rsid w:val="003C454C"/>
    <w:rsid w:val="003E24D9"/>
    <w:rsid w:val="003E4E4E"/>
    <w:rsid w:val="00406551"/>
    <w:rsid w:val="0042335A"/>
    <w:rsid w:val="0042439D"/>
    <w:rsid w:val="00426024"/>
    <w:rsid w:val="00432B39"/>
    <w:rsid w:val="00433283"/>
    <w:rsid w:val="00447B41"/>
    <w:rsid w:val="004501BD"/>
    <w:rsid w:val="004507EA"/>
    <w:rsid w:val="004666E8"/>
    <w:rsid w:val="00470A64"/>
    <w:rsid w:val="00490DBA"/>
    <w:rsid w:val="00491523"/>
    <w:rsid w:val="00496EF0"/>
    <w:rsid w:val="004B3930"/>
    <w:rsid w:val="004C0447"/>
    <w:rsid w:val="004C31E4"/>
    <w:rsid w:val="004D4D94"/>
    <w:rsid w:val="00515ADD"/>
    <w:rsid w:val="0052111A"/>
    <w:rsid w:val="00534B01"/>
    <w:rsid w:val="00544AAC"/>
    <w:rsid w:val="00556E3B"/>
    <w:rsid w:val="00560756"/>
    <w:rsid w:val="0056206F"/>
    <w:rsid w:val="00564BDD"/>
    <w:rsid w:val="0057486F"/>
    <w:rsid w:val="00584B6A"/>
    <w:rsid w:val="005948A4"/>
    <w:rsid w:val="005B1A17"/>
    <w:rsid w:val="005B26DA"/>
    <w:rsid w:val="005B5215"/>
    <w:rsid w:val="005C3092"/>
    <w:rsid w:val="005E7860"/>
    <w:rsid w:val="00605A6E"/>
    <w:rsid w:val="006212BB"/>
    <w:rsid w:val="00637873"/>
    <w:rsid w:val="00645600"/>
    <w:rsid w:val="00691D5B"/>
    <w:rsid w:val="0069581F"/>
    <w:rsid w:val="00697D9C"/>
    <w:rsid w:val="006C3877"/>
    <w:rsid w:val="006D5340"/>
    <w:rsid w:val="006E7078"/>
    <w:rsid w:val="006F34B3"/>
    <w:rsid w:val="006F7ABA"/>
    <w:rsid w:val="00706C54"/>
    <w:rsid w:val="00710342"/>
    <w:rsid w:val="0071341C"/>
    <w:rsid w:val="00716115"/>
    <w:rsid w:val="00726F59"/>
    <w:rsid w:val="00730D7C"/>
    <w:rsid w:val="0073364F"/>
    <w:rsid w:val="007412BD"/>
    <w:rsid w:val="00753C92"/>
    <w:rsid w:val="007612D0"/>
    <w:rsid w:val="007705E4"/>
    <w:rsid w:val="0078045A"/>
    <w:rsid w:val="0078758A"/>
    <w:rsid w:val="007A5FC2"/>
    <w:rsid w:val="007B2735"/>
    <w:rsid w:val="007B4C92"/>
    <w:rsid w:val="007D393E"/>
    <w:rsid w:val="007E113B"/>
    <w:rsid w:val="007E345D"/>
    <w:rsid w:val="007E412C"/>
    <w:rsid w:val="007E5846"/>
    <w:rsid w:val="00802E3B"/>
    <w:rsid w:val="00810C62"/>
    <w:rsid w:val="008150D6"/>
    <w:rsid w:val="008163BD"/>
    <w:rsid w:val="00830843"/>
    <w:rsid w:val="0083312A"/>
    <w:rsid w:val="00854E7B"/>
    <w:rsid w:val="00870BC6"/>
    <w:rsid w:val="00871F38"/>
    <w:rsid w:val="008770F3"/>
    <w:rsid w:val="00883139"/>
    <w:rsid w:val="008C70DE"/>
    <w:rsid w:val="008D3C11"/>
    <w:rsid w:val="008E2601"/>
    <w:rsid w:val="008E4F0F"/>
    <w:rsid w:val="008F4535"/>
    <w:rsid w:val="00903E67"/>
    <w:rsid w:val="0093000D"/>
    <w:rsid w:val="009377FE"/>
    <w:rsid w:val="009472C1"/>
    <w:rsid w:val="00955ABA"/>
    <w:rsid w:val="009712E6"/>
    <w:rsid w:val="009719BE"/>
    <w:rsid w:val="00973C89"/>
    <w:rsid w:val="00974D82"/>
    <w:rsid w:val="0098148C"/>
    <w:rsid w:val="009C34A4"/>
    <w:rsid w:val="009D673A"/>
    <w:rsid w:val="009E101E"/>
    <w:rsid w:val="009E38CE"/>
    <w:rsid w:val="00A0141C"/>
    <w:rsid w:val="00A030AD"/>
    <w:rsid w:val="00A03C39"/>
    <w:rsid w:val="00A0452E"/>
    <w:rsid w:val="00A35431"/>
    <w:rsid w:val="00A36AF1"/>
    <w:rsid w:val="00A430FB"/>
    <w:rsid w:val="00A43E24"/>
    <w:rsid w:val="00A43F7D"/>
    <w:rsid w:val="00A44E39"/>
    <w:rsid w:val="00A46C52"/>
    <w:rsid w:val="00A46ED4"/>
    <w:rsid w:val="00A64A29"/>
    <w:rsid w:val="00A6531E"/>
    <w:rsid w:val="00A75415"/>
    <w:rsid w:val="00A932FE"/>
    <w:rsid w:val="00A9444A"/>
    <w:rsid w:val="00A95F0C"/>
    <w:rsid w:val="00A9705A"/>
    <w:rsid w:val="00AA4B48"/>
    <w:rsid w:val="00AA57C8"/>
    <w:rsid w:val="00AB5C13"/>
    <w:rsid w:val="00AD229E"/>
    <w:rsid w:val="00AE4524"/>
    <w:rsid w:val="00B02E1A"/>
    <w:rsid w:val="00B06ACA"/>
    <w:rsid w:val="00B07A81"/>
    <w:rsid w:val="00B07D93"/>
    <w:rsid w:val="00B178E1"/>
    <w:rsid w:val="00B20111"/>
    <w:rsid w:val="00B358FB"/>
    <w:rsid w:val="00B36F0E"/>
    <w:rsid w:val="00B51ACB"/>
    <w:rsid w:val="00B5513E"/>
    <w:rsid w:val="00B65B36"/>
    <w:rsid w:val="00B803E1"/>
    <w:rsid w:val="00B81D4E"/>
    <w:rsid w:val="00B8204C"/>
    <w:rsid w:val="00B83FD0"/>
    <w:rsid w:val="00B96435"/>
    <w:rsid w:val="00B966C8"/>
    <w:rsid w:val="00BB6AB3"/>
    <w:rsid w:val="00BC617C"/>
    <w:rsid w:val="00BC6195"/>
    <w:rsid w:val="00BC7BD5"/>
    <w:rsid w:val="00BE0E5F"/>
    <w:rsid w:val="00BE3486"/>
    <w:rsid w:val="00C035C0"/>
    <w:rsid w:val="00C16AB4"/>
    <w:rsid w:val="00C35820"/>
    <w:rsid w:val="00C64DA6"/>
    <w:rsid w:val="00C74435"/>
    <w:rsid w:val="00C76AAF"/>
    <w:rsid w:val="00C84CA3"/>
    <w:rsid w:val="00C94B4C"/>
    <w:rsid w:val="00CA2885"/>
    <w:rsid w:val="00CA726E"/>
    <w:rsid w:val="00CA7D71"/>
    <w:rsid w:val="00CB1A30"/>
    <w:rsid w:val="00CB651F"/>
    <w:rsid w:val="00CB6F32"/>
    <w:rsid w:val="00CD293E"/>
    <w:rsid w:val="00CE4049"/>
    <w:rsid w:val="00CE7955"/>
    <w:rsid w:val="00CE7ACD"/>
    <w:rsid w:val="00CE7C98"/>
    <w:rsid w:val="00CF3508"/>
    <w:rsid w:val="00D11B25"/>
    <w:rsid w:val="00D27FE4"/>
    <w:rsid w:val="00D53A40"/>
    <w:rsid w:val="00D54BD7"/>
    <w:rsid w:val="00D57EAE"/>
    <w:rsid w:val="00D63803"/>
    <w:rsid w:val="00D7505B"/>
    <w:rsid w:val="00D87F15"/>
    <w:rsid w:val="00D923A6"/>
    <w:rsid w:val="00D95B08"/>
    <w:rsid w:val="00DB7A74"/>
    <w:rsid w:val="00DC57B1"/>
    <w:rsid w:val="00DC76BB"/>
    <w:rsid w:val="00DD28F0"/>
    <w:rsid w:val="00DD3C61"/>
    <w:rsid w:val="00DD7FB8"/>
    <w:rsid w:val="00DE12F3"/>
    <w:rsid w:val="00DF474A"/>
    <w:rsid w:val="00E21CED"/>
    <w:rsid w:val="00E22458"/>
    <w:rsid w:val="00E260B3"/>
    <w:rsid w:val="00E315E4"/>
    <w:rsid w:val="00E409FB"/>
    <w:rsid w:val="00E55E29"/>
    <w:rsid w:val="00E76A00"/>
    <w:rsid w:val="00E80CAC"/>
    <w:rsid w:val="00EA0D9E"/>
    <w:rsid w:val="00EA2AF7"/>
    <w:rsid w:val="00EA7AE8"/>
    <w:rsid w:val="00EB6DF4"/>
    <w:rsid w:val="00ED605B"/>
    <w:rsid w:val="00EE546A"/>
    <w:rsid w:val="00F06FCA"/>
    <w:rsid w:val="00F074B6"/>
    <w:rsid w:val="00F122B0"/>
    <w:rsid w:val="00F570AC"/>
    <w:rsid w:val="00F70610"/>
    <w:rsid w:val="00F7237F"/>
    <w:rsid w:val="00F749DF"/>
    <w:rsid w:val="00F75F7B"/>
    <w:rsid w:val="00F77002"/>
    <w:rsid w:val="00F9702D"/>
    <w:rsid w:val="00FA28A0"/>
    <w:rsid w:val="00FD1FEB"/>
    <w:rsid w:val="00FD7DF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C3E2"/>
  <w15:docId w15:val="{6FA59A80-5677-49F3-9E1D-A7F2132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caption">
    <w:name w:val="doccaption"/>
    <w:basedOn w:val="a0"/>
    <w:rsid w:val="000846B0"/>
  </w:style>
  <w:style w:type="paragraph" w:styleId="a9">
    <w:name w:val="Normal (Web)"/>
    <w:basedOn w:val="a"/>
    <w:uiPriority w:val="99"/>
    <w:semiHidden/>
    <w:unhideWhenUsed/>
    <w:rsid w:val="00BE34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F51E-B477-46DA-B910-2ED20B7A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BUH-NEW1</cp:lastModifiedBy>
  <cp:revision>6</cp:revision>
  <cp:lastPrinted>2022-06-28T08:59:00Z</cp:lastPrinted>
  <dcterms:created xsi:type="dcterms:W3CDTF">2022-06-28T06:32:00Z</dcterms:created>
  <dcterms:modified xsi:type="dcterms:W3CDTF">2022-06-29T04:50:00Z</dcterms:modified>
</cp:coreProperties>
</file>