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71" w:rsidRPr="00072671" w:rsidRDefault="00072671" w:rsidP="0007267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</w:pPr>
      <w:r w:rsidRPr="00072671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</w:rPr>
        <w:t>О внесении изменений в 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..."</w:t>
      </w:r>
    </w:p>
    <w:p w:rsidR="00072671" w:rsidRPr="00072671" w:rsidRDefault="00072671" w:rsidP="000726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ПРАВИТЕЛЬСТВО СВЕРДЛОВСКОЙ ОБЛАСТИ</w:t>
      </w:r>
    </w:p>
    <w:p w:rsidR="00072671" w:rsidRPr="00072671" w:rsidRDefault="00072671" w:rsidP="000726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t>ПОСТАНОВЛЕНИЕ</w:t>
      </w:r>
    </w:p>
    <w:p w:rsidR="00072671" w:rsidRPr="00072671" w:rsidRDefault="00072671" w:rsidP="000726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t>от 25 января 2011 года N 33-ПП</w:t>
      </w:r>
    </w:p>
    <w:p w:rsidR="00072671" w:rsidRPr="00072671" w:rsidRDefault="00072671" w:rsidP="000726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proofErr w:type="gramStart"/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t>О внесении изменений в</w:t>
      </w:r>
      <w:r w:rsidRPr="00072671">
        <w:rPr>
          <w:rFonts w:ascii="Arial" w:eastAsia="Times New Roman" w:hAnsi="Arial" w:cs="Arial"/>
          <w:color w:val="3C3C3C"/>
          <w:spacing w:val="2"/>
          <w:sz w:val="41"/>
        </w:rPr>
        <w:t> </w:t>
      </w:r>
      <w:hyperlink r:id="rId4" w:history="1">
        <w:r w:rsidRPr="00072671">
          <w:rPr>
            <w:rFonts w:ascii="Arial" w:eastAsia="Times New Roman" w:hAnsi="Arial" w:cs="Arial"/>
            <w:color w:val="00466E"/>
            <w:spacing w:val="2"/>
            <w:sz w:val="41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proofErr w:type="gramEnd"/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соответствии со статьей 101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Областного закона от 10 марта 1999 года N 4-ОЗ "О правовых актах в Свердловской области"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1999, 13 марта, N 48) с изменениями, внесенными законами Свердловской области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14 июня 2005 года N 48-ОЗ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15 июня, N 170-171),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22 июля 2005 года N 92-ОЗ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2005, 27 июля, N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227-228),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6 апреля 2007 года N 21-ОЗ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11 апреля, N 115-116),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19 ноября 2008 года N 117-</w:t>
        </w:r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2008, 22 ноября, N 366-367),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 апреля 2009 года N 30-ОЗ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("Областная газета", 2009, 29 апреля, N 123-124) </w:t>
      </w:r>
      <w:proofErr w:type="spell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hyperlink r:id="rId11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</w:t>
        </w:r>
        <w:proofErr w:type="spellEnd"/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22 октября 2009 года N 89-ОЗ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27 октября, N 323-324), Правительство Свердловской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области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7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ноября, N 334-335) с изменениями, </w:t>
      </w:r>
      <w:proofErr w:type="spell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hyperlink r:id="rId13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20.11.2009 N 1681-ПП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2009, 28 ноября, N 364-365), следующие изменения: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в пункте 2 слова "(Туринский В.Ф.)" заменить словами "(Власов В.А.)";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в пункте 5 слова "по социальной политике" заменить словами "- министра социальной защиты населения Свердловской области".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Внести в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Порядок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, утвержденный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 Правительства Свердловской области от 29.10.2009 N 1558-ПП "О порядке рассмотрения заявлений</w:t>
        </w:r>
        <w:proofErr w:type="gramEnd"/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</w:t>
        </w:r>
        <w:proofErr w:type="gramStart"/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с изменениями, </w:t>
      </w:r>
      <w:proofErr w:type="spell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внесенными</w:t>
      </w:r>
      <w:hyperlink r:id="rId16" w:history="1"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постановлением</w:t>
        </w:r>
        <w:proofErr w:type="spellEnd"/>
        <w:r w:rsidRPr="0007267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Правительства Свердловской области от 20.11.2009 N 1681-ПП</w:t>
        </w:r>
      </w:hyperlink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, следующие изменения: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часть первую пункта 7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изложить в следующей редакции: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"7. Справка, удостоверяющая право на получение компенсации расходов на оплату жилого помещения и коммунальных услуг, работникам бюджетной сферы в поселках городского типа, рабочих поселках и сельских населенных пунктах, указанным в пункте 4 настоящего Порядка, оформляется организацией-работодателем сроком на один календарный год.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Заверенная копия справки уполномоченным органом направляется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 (далее - управление социальной защиты населения) по месту жительства работника, в течение 10 дней с даты ее представления в уполномоченный орган.";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2) в части второй пункта 7 слова "территориальными исполнительными органами государственной власти Свердловской области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сфере социальной защиты населения" заменить словами "управлениями социальной защиты населения";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дополнить пунктом 8-1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"8-1. Для назначения компенсации расходов на оплату твердого топлива заявление о назначении компенсации расходов с указанием способа ее выплаты подается в уполномоченный орган ежегодно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пункт 15 дополнить частью второй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"Правила ведения, учета и хранения личных дел получателей компенсации расходов определяются уполномоченным органом.";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в части первой пункта 16 слова "на оплату жилого помещения и коммунальных услуг" исключить;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в части второй пункта 16 слова "территориальный исполнительный орган государственной власти Свердловской области в сфере социальной защиты населения" заменить словами "управление социальной защиты населения";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пункт 16 дополнить частью третьей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"При наличии соглашения между уполномоченным органом и управлением социальной защиты населения об электронном документообороте с использованием электронной цифровой подписи и телекоммуникационных каналов связи направление в управление социальной защиты населения копии реестра на бумажном носителе не требуется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8) пункт 18 дополнить частью второй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"Расчет компенсации расходов на оплату твердого топлива производится уполномоченным органом с учетом предельных розничных цен, утвержденных Региональной энергетической комиссией Свердловской области на топливо печное бытовое за складочный кубический метр дров лиственных и хвойных пород нестандартных.";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9) пункт 19 дополнить подпунктом 6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"6) превышение фактических расходов граждан на оплату твердого топлива, а именно приобретения и транспортных услуг для доставки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твердого топлива, используемого для печного отопления, над полученным размером компенсации расходов на оплату твердого топлива и его доставку.";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10) пункт 20 после слов "потребления коммунальных услуг" дополнить словами ", документы о фактически понесенных расходах на оплату поставки твердого топлива, а именно приобретения и транспортных услуг для доставки твердого топлива)";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11) пункт 26 дополнить частью второй следующего содержания: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"Прекращение выплаты компенсаций расходов производится с месяца, следующего за месяцем, в котором наступили обстоятельства, указанные в пункте 21 настоящего Порядка.";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12) дополнить главой 4-1 следующего содержания: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072671" w:rsidRPr="00072671" w:rsidRDefault="00072671" w:rsidP="0007267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t>"Глава 4-1. Отчетность об осуществлении государственного полномочия по предоставлению компенсаций расходов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28-1.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Уполномоченный орган ежемесячно, до 5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 в соответствующем муниципальном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образовании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 форме согласно приложению N 4 к настоящему Порядку.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10 числа месяца, следующего за отчетным периодом, представляет в Министерство социальной защиты населения Свердловской области отчет о 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компенсаций в разрезе муниципальных образований в Свердловской области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.";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13) дополнить приложением N 4 (прилагается).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Контроль за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выполнением настоящего постановления возложить на заместителя председателя Правительства Свердловской области - министра социальной защиты населения Свердловской области Власова В.А.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Настоящее постановление опубликовать в "Областной газете".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И.о</w:t>
      </w:r>
      <w:proofErr w:type="gramStart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.п</w:t>
      </w:r>
      <w:proofErr w:type="gramEnd"/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редседателя Правительства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М.И.Максимов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К постановлению Правительства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25 января 2011 года N 33-ПП</w:t>
      </w:r>
    </w:p>
    <w:p w:rsidR="00072671" w:rsidRPr="00072671" w:rsidRDefault="00072671" w:rsidP="000726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072671">
        <w:rPr>
          <w:rFonts w:ascii="Arial" w:eastAsia="Times New Roman" w:hAnsi="Arial" w:cs="Arial"/>
          <w:color w:val="4C4C4C"/>
          <w:spacing w:val="2"/>
          <w:sz w:val="38"/>
          <w:szCs w:val="38"/>
        </w:rPr>
        <w:t>Приложение 4 к Порядку. Отчет 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N 4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рассмотрения заявлений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полной или частичной компенсации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расходов на оплату жилого помещения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коммунальных услуг и выплаты этих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компенсаций отдельным категориям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работников бюджетной сферы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поселках городского типа,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рабочих поселках и сельских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населенных пунктах, расположенных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территории Свердловской области,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 пенсионерам из их числа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Форма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t>ОТЧЕТ</w:t>
      </w:r>
      <w:r w:rsidRPr="0007267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о 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по _______________________________________________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муниципального образования)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 1 ______________ 20__ года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(месяц)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1"/>
        <w:gridCol w:w="720"/>
        <w:gridCol w:w="994"/>
        <w:gridCol w:w="1207"/>
        <w:gridCol w:w="1366"/>
        <w:gridCol w:w="1207"/>
        <w:gridCol w:w="1345"/>
        <w:gridCol w:w="1365"/>
      </w:tblGrid>
      <w:tr w:rsidR="00072671" w:rsidRPr="00072671" w:rsidTr="00072671">
        <w:trPr>
          <w:trHeight w:val="15"/>
        </w:trPr>
        <w:tc>
          <w:tcPr>
            <w:tcW w:w="1478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Код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том числе</w:t>
            </w:r>
          </w:p>
        </w:tc>
      </w:tr>
      <w:tr w:rsidR="00072671" w:rsidRPr="00072671" w:rsidTr="0007267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hyperlink r:id="rId17" w:history="1"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Областному</w:t>
              </w:r>
              <w:proofErr w:type="spellEnd"/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закону от 16 июля 1998 года N 26-ОЗ "Об образовании в Свердловской области"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18" w:history="1"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Областному закону от 21 августа 1997 года N 54-ОЗ "О здравоохранении в Свердловской области"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proofErr w:type="spellStart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hyperlink r:id="rId19" w:history="1"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Областному</w:t>
              </w:r>
              <w:proofErr w:type="spellEnd"/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 xml:space="preserve"> закону от 22 июля 1997 года N 43-ОЗ "О культурной деятельности на территории Свердловской области"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0" w:history="1"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14 июня 2005 года N 56-ОЗ "О социальной поддержке работников государственной системы социальных служб Свердловской области"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</w:t>
            </w: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hyperlink r:id="rId21" w:history="1">
              <w:r w:rsidRPr="0007267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Закону Свердловской области от 14 июня 2005 года N 57-ОЗ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</w:t>
              </w:r>
            </w:hyperlink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</w:t>
            </w: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граждан, которым назначены компенсации расходов,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Количество граждан, которым назначены компенсации расходов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Количество граждан, которым отказано в назначении компенсаций </w:t>
            </w: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расходов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Сумма начисленных компенсаций, всего на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</w:t>
            </w:r>
            <w:proofErr w:type="gramStart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2671" w:rsidRPr="00072671" w:rsidTr="0007267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Сумма начисленных компенсаций расходов за отчетный период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тыс</w:t>
            </w:r>
            <w:proofErr w:type="gramStart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.р</w:t>
            </w:r>
            <w:proofErr w:type="gramEnd"/>
            <w:r w:rsidRPr="000726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ублей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2671" w:rsidRPr="00072671" w:rsidRDefault="00072671" w:rsidP="00072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Строки 01-03 и 06 заполняются нарастающим итогом с начала года.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Руководитель уполномоченного органа ________________________ ______________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(фамилия, инициалы)</w:t>
      </w:r>
      <w:r w:rsidRPr="0007267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t>(подпись)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М.П.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Исполнитель, телефон _______________________</w:t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726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Электронный текст документа</w:t>
      </w:r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 xml:space="preserve">подготовлен ЗАО "Кодекс" и сверен </w:t>
      </w:r>
      <w:proofErr w:type="gramStart"/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по</w:t>
      </w:r>
      <w:proofErr w:type="gramEnd"/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:</w:t>
      </w:r>
    </w:p>
    <w:p w:rsidR="00072671" w:rsidRPr="00072671" w:rsidRDefault="00072671" w:rsidP="00072671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</w:pPr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t>Областная газета, N 27-28,</w:t>
      </w:r>
      <w:r w:rsidRPr="00072671">
        <w:rPr>
          <w:rFonts w:ascii="Courier New" w:eastAsia="Times New Roman" w:hAnsi="Courier New" w:cs="Courier New"/>
          <w:color w:val="2D2D2D"/>
          <w:spacing w:val="2"/>
          <w:sz w:val="21"/>
          <w:szCs w:val="21"/>
        </w:rPr>
        <w:br/>
        <w:t>01.02.2011</w:t>
      </w:r>
    </w:p>
    <w:p w:rsidR="00555DBF" w:rsidRDefault="00555DBF"/>
    <w:sectPr w:rsidR="0055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671"/>
    <w:rsid w:val="00072671"/>
    <w:rsid w:val="0055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72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726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07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2671"/>
  </w:style>
  <w:style w:type="character" w:styleId="a3">
    <w:name w:val="Hyperlink"/>
    <w:basedOn w:val="a0"/>
    <w:uiPriority w:val="99"/>
    <w:semiHidden/>
    <w:unhideWhenUsed/>
    <w:rsid w:val="00072671"/>
    <w:rPr>
      <w:color w:val="0000FF"/>
      <w:u w:val="single"/>
    </w:rPr>
  </w:style>
  <w:style w:type="paragraph" w:customStyle="1" w:styleId="formattext">
    <w:name w:val="formattext"/>
    <w:basedOn w:val="a"/>
    <w:rsid w:val="0007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7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4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95276" TargetMode="External"/><Relationship Id="rId13" Type="http://schemas.openxmlformats.org/officeDocument/2006/relationships/hyperlink" Target="http://docs.cntd.ru/document/895229733" TargetMode="External"/><Relationship Id="rId18" Type="http://schemas.openxmlformats.org/officeDocument/2006/relationships/hyperlink" Target="http://docs.cntd.ru/document/8011010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02029331" TargetMode="External"/><Relationship Id="rId7" Type="http://schemas.openxmlformats.org/officeDocument/2006/relationships/hyperlink" Target="http://docs.cntd.ru/document/802032147" TargetMode="External"/><Relationship Id="rId12" Type="http://schemas.openxmlformats.org/officeDocument/2006/relationships/hyperlink" Target="http://docs.cntd.ru/document/895225256" TargetMode="External"/><Relationship Id="rId17" Type="http://schemas.openxmlformats.org/officeDocument/2006/relationships/hyperlink" Target="http://docs.cntd.ru/document/8011048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9733" TargetMode="External"/><Relationship Id="rId20" Type="http://schemas.openxmlformats.org/officeDocument/2006/relationships/hyperlink" Target="http://docs.cntd.ru/document/802029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29122" TargetMode="External"/><Relationship Id="rId11" Type="http://schemas.openxmlformats.org/officeDocument/2006/relationships/hyperlink" Target="http://docs.cntd.ru/document/895221991" TargetMode="External"/><Relationship Id="rId5" Type="http://schemas.openxmlformats.org/officeDocument/2006/relationships/hyperlink" Target="http://docs.cntd.ru/document/801105688" TargetMode="External"/><Relationship Id="rId15" Type="http://schemas.openxmlformats.org/officeDocument/2006/relationships/hyperlink" Target="http://docs.cntd.ru/document/8952252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895203599" TargetMode="External"/><Relationship Id="rId19" Type="http://schemas.openxmlformats.org/officeDocument/2006/relationships/hyperlink" Target="http://docs.cntd.ru/document/801100883" TargetMode="External"/><Relationship Id="rId4" Type="http://schemas.openxmlformats.org/officeDocument/2006/relationships/hyperlink" Target="http://docs.cntd.ru/document/895225256" TargetMode="External"/><Relationship Id="rId9" Type="http://schemas.openxmlformats.org/officeDocument/2006/relationships/hyperlink" Target="http://docs.cntd.ru/document/819076526" TargetMode="External"/><Relationship Id="rId14" Type="http://schemas.openxmlformats.org/officeDocument/2006/relationships/hyperlink" Target="http://docs.cntd.ru/document/8952252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1810</Words>
  <Characters>10318</Characters>
  <Application>Microsoft Office Word</Application>
  <DocSecurity>0</DocSecurity>
  <Lines>85</Lines>
  <Paragraphs>24</Paragraphs>
  <ScaleCrop>false</ScaleCrop>
  <Company>Microsoft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2017-11-15T10:46:00Z</dcterms:created>
  <dcterms:modified xsi:type="dcterms:W3CDTF">2017-11-15T10:47:00Z</dcterms:modified>
</cp:coreProperties>
</file>