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92" w:rsidRDefault="006D7C92" w:rsidP="006D7C92"/>
    <w:p w:rsidR="006D7C92" w:rsidRDefault="006D7C92" w:rsidP="006D7C92">
      <w:r>
        <w:t>Нормативные документы</w:t>
      </w:r>
    </w:p>
    <w:p w:rsidR="006D7C92" w:rsidRDefault="006D7C92" w:rsidP="006D7C92"/>
    <w:p w:rsidR="006D7C92" w:rsidRDefault="006D7C92" w:rsidP="006D7C92">
      <w:r>
        <w:t>Вступили в силу с 1 января 2021 года</w:t>
      </w:r>
    </w:p>
    <w:p w:rsidR="006D7C92" w:rsidRDefault="006D7C92" w:rsidP="006D7C92"/>
    <w:p w:rsidR="006D7C92" w:rsidRDefault="006D7C92" w:rsidP="006D7C92">
      <w:r>
        <w:t>СанПиН 2.3/2.4.3590-19 «Санитарно-эпидемиологические требования к организации общественного питания населения»</w:t>
      </w:r>
    </w:p>
    <w:p w:rsidR="006D7C92" w:rsidRDefault="006D7C92" w:rsidP="006D7C92"/>
    <w:p w:rsidR="006D7C92" w:rsidRDefault="006D7C92" w:rsidP="006D7C92">
      <w:r>
        <w:t>СП 2.3.6.3668-20 «Санитарно-эпидемиологические требования к условиям деятельности торговых объектов и рынков, реализующих пищевую продукцию»</w:t>
      </w:r>
    </w:p>
    <w:p w:rsidR="006D7C92" w:rsidRDefault="006D7C92" w:rsidP="006D7C92"/>
    <w:p w:rsidR="006D7C92" w:rsidRDefault="006D7C92" w:rsidP="006D7C92">
      <w: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D7C92" w:rsidRDefault="006D7C92" w:rsidP="006D7C92"/>
    <w:p w:rsidR="006D7C92" w:rsidRDefault="006D7C92" w:rsidP="006D7C92">
      <w:r>
        <w:t xml:space="preserve">СП 2.5.3650-20 «Санитарно-эпидемиологические требования к отдельным видам транспорта и объектам транспортной инфраструктуры» </w:t>
      </w:r>
    </w:p>
    <w:p w:rsidR="006D7C92" w:rsidRDefault="006D7C92" w:rsidP="006D7C92"/>
    <w:p w:rsidR="006D7C92" w:rsidRDefault="006D7C92" w:rsidP="006D7C92">
      <w:r>
        <w:t xml:space="preserve"> СП 2.2.3670-20 «Санитарно-эпидемиологические требования к условиям труда»  </w:t>
      </w:r>
    </w:p>
    <w:p w:rsidR="006D7C92" w:rsidRDefault="006D7C92" w:rsidP="006D7C92"/>
    <w:p w:rsidR="006D7C92" w:rsidRDefault="006D7C92" w:rsidP="006D7C92">
      <w:r>
        <w:t>СП 2.1.3678-20 «Санитарно-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</w:p>
    <w:p w:rsidR="006D7C92" w:rsidRDefault="006D7C92" w:rsidP="006D7C92"/>
    <w:p w:rsidR="006D7C92" w:rsidRDefault="006D7C92" w:rsidP="006D7C92">
      <w:r>
        <w:t>Вступили в силу с 1 марта 2021 года</w:t>
      </w:r>
    </w:p>
    <w:p w:rsidR="006D7C92" w:rsidRDefault="006D7C92" w:rsidP="006D7C92"/>
    <w:p w:rsidR="006D7C92" w:rsidRDefault="006D7C92" w:rsidP="006D7C92">
      <w: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6D7C92" w:rsidRDefault="006D7C92" w:rsidP="006D7C92"/>
    <w:p w:rsidR="006D7C92" w:rsidRDefault="006D7C92" w:rsidP="006D7C92"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D7C92" w:rsidRDefault="006D7C92" w:rsidP="006D7C92"/>
    <w:p w:rsidR="006D7C92" w:rsidRDefault="006D7C92" w:rsidP="006D7C92">
      <w:r>
        <w:t>Вступает в силу с 1 сентября 2021 года</w:t>
      </w:r>
    </w:p>
    <w:p w:rsidR="006D7C92" w:rsidRDefault="006D7C92" w:rsidP="006D7C92"/>
    <w:p w:rsidR="006D7C92" w:rsidRDefault="006D7C92" w:rsidP="006D7C92">
      <w:r>
        <w:lastRenderedPageBreak/>
        <w:t>СанПиН 3.3686-21 «Санитарно-эпидемиологические требования по профилактике инфекционных болезней»</w:t>
      </w:r>
    </w:p>
    <w:p w:rsidR="006D7C92" w:rsidRDefault="006D7C92" w:rsidP="006D7C92"/>
    <w:p w:rsidR="006D7C92" w:rsidRDefault="006D7C92" w:rsidP="006D7C92">
      <w:r>
        <w:t>Методические документы</w:t>
      </w:r>
    </w:p>
    <w:p w:rsidR="006D7C92" w:rsidRDefault="006D7C92" w:rsidP="006D7C92"/>
    <w:p w:rsidR="006D7C92" w:rsidRDefault="006D7C92" w:rsidP="006D7C92">
      <w:r>
        <w:t>Методические рекомендации МР 2.3.6.0233-21 «Методические рекомендации к организации общественного питания населения»</w:t>
      </w:r>
    </w:p>
    <w:p w:rsidR="006D7C92" w:rsidRDefault="006D7C92" w:rsidP="006D7C92"/>
    <w:p w:rsidR="006D7C92" w:rsidRDefault="006D7C92" w:rsidP="006D7C92">
      <w:r>
        <w:t>Методические рекомендации МР 2.1.0246-21 по обеспечению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:rsidR="006D7C92" w:rsidRDefault="006D7C92" w:rsidP="006D7C92"/>
    <w:p w:rsidR="006D7C92" w:rsidRDefault="006D7C92" w:rsidP="006D7C92">
      <w:r>
        <w:t>Методические рекомендации МР 2.2.0244-21 по обеспечению санитарно-эпидемиологических требований к условиям труда</w:t>
      </w:r>
    </w:p>
    <w:p w:rsidR="006D7C92" w:rsidRDefault="006D7C92" w:rsidP="006D7C92"/>
    <w:p w:rsidR="006D7C92" w:rsidRDefault="006D7C92" w:rsidP="006D7C92">
      <w:r>
        <w:t>Методические рекомендации МР 2.3.0243-21 по обеспечению санитарно-эпидемиологических требований к условиям деятельности торговых объектов и рынков, реализующих пищевую продукцию</w:t>
      </w:r>
    </w:p>
    <w:p w:rsidR="006D7C92" w:rsidRDefault="006D7C92" w:rsidP="006D7C92"/>
    <w:p w:rsidR="006D7C92" w:rsidRDefault="006D7C92" w:rsidP="006D7C92">
      <w:r>
        <w:t>Методические рекомендации МР 2.4.0242-21 по обеспечению санитарно-эпидемиологических требований к организациям воспитания и обучения, отдыха и оздоровления детей и молодежи</w:t>
      </w:r>
    </w:p>
    <w:p w:rsidR="006D7C92" w:rsidRDefault="006D7C92" w:rsidP="006D7C92"/>
    <w:p w:rsidR="006D7C92" w:rsidRDefault="006D7C92" w:rsidP="006D7C92">
      <w:r>
        <w:t>Методические рекомендации МР 2.5.0245-21 по обеспечению санитарно-эпидемиологических требований к отдельным видам транспорта и объектам транспортной инфраструктуры</w:t>
      </w:r>
    </w:p>
    <w:p w:rsidR="006D7C92" w:rsidRDefault="006D7C92" w:rsidP="006D7C92"/>
    <w:p w:rsidR="006D7C92" w:rsidRDefault="006D7C92" w:rsidP="006D7C92">
      <w:r>
        <w:t>Методические рекомендации МР 2.1.0247-21 по обеспечению санитарно- 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:rsidR="006D7C92" w:rsidRDefault="006D7C92" w:rsidP="006D7C92"/>
    <w:p w:rsidR="006D7C92" w:rsidRDefault="006D7C92" w:rsidP="006D7C92"/>
    <w:p w:rsidR="006D7C92" w:rsidRDefault="006D7C92" w:rsidP="006D7C92">
      <w:r>
        <w:t xml:space="preserve">Иллюстрированные пособия </w:t>
      </w:r>
    </w:p>
    <w:p w:rsidR="006D7C92" w:rsidRDefault="006D7C92" w:rsidP="006D7C92"/>
    <w:p w:rsidR="006D7C92" w:rsidRDefault="006D7C92" w:rsidP="006D7C92">
      <w:r>
        <w:t>Пособие по пищевой безопасности</w:t>
      </w:r>
    </w:p>
    <w:p w:rsidR="006D7C92" w:rsidRDefault="006D7C92" w:rsidP="006D7C92"/>
    <w:p w:rsidR="006D7C92" w:rsidRDefault="006D7C92" w:rsidP="006D7C92">
      <w:r>
        <w:lastRenderedPageBreak/>
        <w:t>Пособие по санитарной безопасности коммунальных услуг</w:t>
      </w:r>
    </w:p>
    <w:p w:rsidR="006D7C92" w:rsidRDefault="006D7C92" w:rsidP="006D7C92"/>
    <w:p w:rsidR="006D7C92" w:rsidRDefault="006D7C92" w:rsidP="006D7C92">
      <w:r>
        <w:t>Пособие по санитарной безопасности для медицинских и аптечных организаций</w:t>
      </w:r>
    </w:p>
    <w:p w:rsidR="006D7C92" w:rsidRDefault="006D7C92" w:rsidP="006D7C92"/>
    <w:p w:rsidR="006D7C92" w:rsidRDefault="006D7C92" w:rsidP="006D7C92">
      <w:r>
        <w:t>Пособие по санитарной безопасности для организаций воспитания и обучения, отдыха и оздоровления детей и молодежи</w:t>
      </w:r>
    </w:p>
    <w:p w:rsidR="006D7C92" w:rsidRDefault="006D7C92" w:rsidP="006D7C92">
      <w:r>
        <w:t>Пособие по санитарной безопасности к условиям деятельности торговых объектов и рынков, реализующих пищевую продукции</w:t>
      </w:r>
    </w:p>
    <w:p w:rsidR="006D7C92" w:rsidRDefault="006D7C92" w:rsidP="006D7C92"/>
    <w:p w:rsidR="006D7C92" w:rsidRDefault="006D7C92" w:rsidP="006D7C92">
      <w:r>
        <w:t>Разъяснительные письма</w:t>
      </w:r>
    </w:p>
    <w:p w:rsidR="006D7C92" w:rsidRDefault="006D7C92" w:rsidP="006D7C92"/>
    <w:p w:rsidR="006D7C92" w:rsidRDefault="006D7C92" w:rsidP="006D7C92">
      <w:r>
        <w:t xml:space="preserve">Письмо </w:t>
      </w:r>
      <w:proofErr w:type="spellStart"/>
      <w:r>
        <w:t>Росаккредитации</w:t>
      </w:r>
      <w:proofErr w:type="spellEnd"/>
      <w:r>
        <w:t xml:space="preserve"> №1616/03-</w:t>
      </w:r>
      <w:proofErr w:type="gramStart"/>
      <w:r>
        <w:t>ДГ  от</w:t>
      </w:r>
      <w:proofErr w:type="gramEnd"/>
      <w:r>
        <w:t xml:space="preserve"> 27.01.2021 "О применении нормативных и методических документов". Разъяснения по эквивалентности</w:t>
      </w:r>
    </w:p>
    <w:p w:rsidR="006D7C92" w:rsidRDefault="006D7C92" w:rsidP="006D7C92"/>
    <w:p w:rsidR="006D7C92" w:rsidRDefault="006D7C92" w:rsidP="006D7C92">
      <w:r>
        <w:t xml:space="preserve">Письмо </w:t>
      </w:r>
      <w:proofErr w:type="spellStart"/>
      <w:r>
        <w:t>Росаккредитации</w:t>
      </w:r>
      <w:proofErr w:type="spellEnd"/>
      <w:r>
        <w:t xml:space="preserve"> №4791/03-МЗ от 09.03.2021 "О применении нормативных и методических документов". Разъяснения по эквивалентности</w:t>
      </w:r>
    </w:p>
    <w:p w:rsidR="006D7C92" w:rsidRDefault="006D7C92" w:rsidP="006D7C92"/>
    <w:p w:rsidR="006D7C92" w:rsidRDefault="006D7C92" w:rsidP="006D7C92">
      <w:r>
        <w:t xml:space="preserve">Письмо </w:t>
      </w:r>
      <w:proofErr w:type="spellStart"/>
      <w:r>
        <w:t>Росаккредитации</w:t>
      </w:r>
      <w:proofErr w:type="spellEnd"/>
      <w:r>
        <w:t xml:space="preserve"> №7210/03-МЗ от 30.03.2021 "О применении нормативных и методических документов". Разъяснения по эквивалентности</w:t>
      </w:r>
    </w:p>
    <w:p w:rsidR="006D7C92" w:rsidRDefault="006D7C92" w:rsidP="006D7C92"/>
    <w:p w:rsidR="006D7C92" w:rsidRDefault="006D7C92" w:rsidP="006D7C92"/>
    <w:p w:rsidR="006D7C92" w:rsidRDefault="006D7C92" w:rsidP="006D7C92"/>
    <w:p w:rsidR="006D7C92" w:rsidRDefault="006D7C92" w:rsidP="006D7C92"/>
    <w:p w:rsidR="006D7C92" w:rsidRDefault="006D7C92" w:rsidP="006D7C92"/>
    <w:p w:rsidR="006D7C92" w:rsidRDefault="006D7C92" w:rsidP="006D7C92"/>
    <w:p w:rsidR="00D55D60" w:rsidRDefault="00D55D60">
      <w:bookmarkStart w:id="0" w:name="_GoBack"/>
      <w:bookmarkEnd w:id="0"/>
    </w:p>
    <w:sectPr w:rsidR="00D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92"/>
    <w:rsid w:val="006D7C92"/>
    <w:rsid w:val="00D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D5C3-6784-41CB-8D3A-3E7173C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2021-05-25T03:33:00Z</dcterms:created>
  <dcterms:modified xsi:type="dcterms:W3CDTF">2021-05-25T03:34:00Z</dcterms:modified>
</cp:coreProperties>
</file>