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95" w:rsidRDefault="00932395" w:rsidP="00932395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612460" wp14:editId="45BD5CED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395" w:rsidRDefault="00932395" w:rsidP="00932395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932395" w:rsidRDefault="00932395" w:rsidP="00932395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932395" w:rsidRDefault="00932395" w:rsidP="007563C8">
      <w:pPr>
        <w:jc w:val="center"/>
        <w:rPr>
          <w:b/>
        </w:rPr>
      </w:pPr>
    </w:p>
    <w:p w:rsidR="002B40E2" w:rsidRPr="00932395" w:rsidRDefault="00957AB6" w:rsidP="00957AB6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Росреестр разъясняет: с </w:t>
      </w:r>
      <w:r w:rsidRPr="00957AB6">
        <w:rPr>
          <w:rFonts w:ascii="Segoe UI" w:hAnsi="Segoe UI" w:cs="Segoe UI"/>
          <w:b/>
          <w:sz w:val="24"/>
          <w:szCs w:val="24"/>
        </w:rPr>
        <w:t>1 февраля</w:t>
      </w:r>
      <w:r w:rsidRPr="00957AB6">
        <w:rPr>
          <w:rFonts w:ascii="Segoe UI" w:hAnsi="Segoe UI" w:cs="Segoe UI"/>
          <w:b/>
          <w:sz w:val="24"/>
          <w:szCs w:val="24"/>
        </w:rPr>
        <w:t xml:space="preserve"> 2024 года изменился порядок </w:t>
      </w:r>
      <w:r w:rsidRPr="00957AB6">
        <w:rPr>
          <w:rFonts w:ascii="Segoe UI" w:hAnsi="Segoe UI" w:cs="Segoe UI"/>
          <w:b/>
          <w:sz w:val="24"/>
          <w:szCs w:val="24"/>
        </w:rPr>
        <w:t>исправления реестровой ошибки</w:t>
      </w:r>
      <w:bookmarkStart w:id="0" w:name="_GoBack"/>
      <w:bookmarkEnd w:id="0"/>
    </w:p>
    <w:p w:rsidR="002B40E2" w:rsidRPr="00932395" w:rsidRDefault="00EE7E91" w:rsidP="007125B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32395">
        <w:rPr>
          <w:rFonts w:ascii="Segoe UI" w:hAnsi="Segoe UI" w:cs="Segoe UI"/>
          <w:sz w:val="24"/>
          <w:szCs w:val="24"/>
        </w:rPr>
        <w:t>Управление Росреестра по Свердловской области сообщает, что с</w:t>
      </w:r>
      <w:r w:rsidR="002B40E2" w:rsidRPr="00932395">
        <w:rPr>
          <w:rFonts w:ascii="Segoe UI" w:hAnsi="Segoe UI" w:cs="Segoe UI"/>
          <w:sz w:val="24"/>
          <w:szCs w:val="24"/>
        </w:rPr>
        <w:t xml:space="preserve"> 1 февраля срок исправления реестровой ошибки будет сокращен и составит один месяц с момента направления правообладателю решения об исправлении реестровой ошибки вместо трех, как это было ранее.</w:t>
      </w:r>
      <w:r w:rsidRPr="00932395">
        <w:rPr>
          <w:rFonts w:ascii="Segoe UI" w:hAnsi="Segoe UI" w:cs="Segoe UI"/>
          <w:sz w:val="24"/>
          <w:szCs w:val="24"/>
        </w:rPr>
        <w:t xml:space="preserve"> А также появится возможность исправления реестровых ошибок до истечения 1 месяца при условии поступлении согласия правообладателя.</w:t>
      </w:r>
    </w:p>
    <w:p w:rsidR="002B40E2" w:rsidRPr="00932395" w:rsidRDefault="002B40E2" w:rsidP="007125B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32395">
        <w:rPr>
          <w:rFonts w:ascii="Segoe UI" w:hAnsi="Segoe UI" w:cs="Segoe UI"/>
          <w:sz w:val="24"/>
          <w:szCs w:val="24"/>
        </w:rPr>
        <w:t>Изменения связаны с вступлением в силу отдельных положений Федерального закона № 438-ФЗ "О внесении изменений в Градостроительный кодекс Российской Федерации и отдельные законодательные акты Российской Федерации" от 4 августа 2023 года.</w:t>
      </w:r>
    </w:p>
    <w:p w:rsidR="00235A72" w:rsidRPr="00932395" w:rsidRDefault="00235A72" w:rsidP="00235A7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32395">
        <w:rPr>
          <w:rFonts w:ascii="Segoe UI" w:hAnsi="Segoe UI" w:cs="Segoe UI"/>
          <w:sz w:val="24"/>
          <w:szCs w:val="24"/>
        </w:rPr>
        <w:t>Кроме того, с 1 февраля по результатам исправления реестровой ошибки допускается увеличение площади земельного участка не более чем на 10% или ее уменьшение не более чем на 5% относительно площади земельного участка, сведения о которой содержатся в ЕГРН.</w:t>
      </w:r>
    </w:p>
    <w:p w:rsidR="00D33582" w:rsidRPr="00932395" w:rsidRDefault="00D33582" w:rsidP="00D3358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32395">
        <w:rPr>
          <w:rFonts w:ascii="Segoe UI" w:hAnsi="Segoe UI" w:cs="Segoe UI"/>
          <w:i/>
          <w:sz w:val="24"/>
          <w:szCs w:val="24"/>
        </w:rPr>
        <w:t>«Исправление реестровых ошибок в сведениях ЕГРН о границах земельных участков, границах муниципальных образований, населенных пунктов, территориальных зон, лесничеств является одной из ключевых задач Росреестра. В Свердловской области за 2023 год, в рамках госпрограммы «Национальная система пространственных данных», мы выявили 27 816 земельных участков и объектов капитального строительства, исправили порядка 19 081</w:t>
      </w:r>
      <w:r w:rsidRPr="00932395">
        <w:rPr>
          <w:rFonts w:ascii="Segoe UI" w:hAnsi="Segoe UI" w:cs="Segoe UI"/>
          <w:sz w:val="24"/>
          <w:szCs w:val="24"/>
        </w:rPr>
        <w:t xml:space="preserve"> </w:t>
      </w:r>
      <w:r w:rsidRPr="00932395">
        <w:rPr>
          <w:rFonts w:ascii="Segoe UI" w:hAnsi="Segoe UI" w:cs="Segoe UI"/>
          <w:i/>
          <w:sz w:val="24"/>
          <w:szCs w:val="24"/>
        </w:rPr>
        <w:t xml:space="preserve">реестровых ошибок», - </w:t>
      </w:r>
      <w:r w:rsidRPr="00932395">
        <w:rPr>
          <w:rFonts w:ascii="Segoe UI" w:hAnsi="Segoe UI" w:cs="Segoe UI"/>
          <w:sz w:val="24"/>
          <w:szCs w:val="24"/>
        </w:rPr>
        <w:t xml:space="preserve">подчеркнула заместитель руководителя </w:t>
      </w:r>
      <w:r w:rsidRPr="00932395">
        <w:rPr>
          <w:rFonts w:ascii="Segoe UI" w:hAnsi="Segoe UI" w:cs="Segoe UI"/>
          <w:b/>
          <w:sz w:val="24"/>
          <w:szCs w:val="24"/>
        </w:rPr>
        <w:t>Татьяна Янтюшева</w:t>
      </w:r>
      <w:r w:rsidRPr="00932395">
        <w:rPr>
          <w:rFonts w:ascii="Segoe UI" w:hAnsi="Segoe UI" w:cs="Segoe UI"/>
          <w:sz w:val="24"/>
          <w:szCs w:val="24"/>
        </w:rPr>
        <w:t>.</w:t>
      </w:r>
    </w:p>
    <w:p w:rsidR="00EE7E91" w:rsidRPr="00932395" w:rsidRDefault="00EE7E91" w:rsidP="00D3358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47BBF">
        <w:rPr>
          <w:rFonts w:ascii="Segoe UI" w:hAnsi="Segoe UI" w:cs="Segoe UI"/>
          <w:sz w:val="24"/>
          <w:szCs w:val="24"/>
          <w:u w:val="single"/>
        </w:rPr>
        <w:t>Реестровая ошибка</w:t>
      </w:r>
      <w:r w:rsidRPr="00932395">
        <w:rPr>
          <w:rFonts w:ascii="Segoe UI" w:hAnsi="Segoe UI" w:cs="Segoe UI"/>
          <w:sz w:val="24"/>
          <w:szCs w:val="24"/>
        </w:rPr>
        <w:t xml:space="preserve"> – это наличие в отношении объекта недвижимости недостоверных сведений, отраженных в едином государственном реестре недвижимости (ЕГРН). Простыми словами, это когда ошибка была перенесена из документов, ранее представленных заинтересованными лицами.</w:t>
      </w:r>
    </w:p>
    <w:p w:rsidR="00EE7E91" w:rsidRPr="00932395" w:rsidRDefault="00EE7E91" w:rsidP="007125B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32395">
        <w:rPr>
          <w:rFonts w:ascii="Segoe UI" w:hAnsi="Segoe UI" w:cs="Segoe UI"/>
          <w:sz w:val="24"/>
          <w:szCs w:val="24"/>
        </w:rPr>
        <w:t xml:space="preserve">В большинстве случаев реестровые ошибки возникают в межевом или техническом плане, акте обследования.  Чаще всего такие ошибки </w:t>
      </w:r>
      <w:r w:rsidR="00235A72" w:rsidRPr="00932395">
        <w:rPr>
          <w:rFonts w:ascii="Segoe UI" w:hAnsi="Segoe UI" w:cs="Segoe UI"/>
          <w:sz w:val="24"/>
          <w:szCs w:val="24"/>
        </w:rPr>
        <w:t>случаются</w:t>
      </w:r>
      <w:r w:rsidRPr="00932395">
        <w:rPr>
          <w:rFonts w:ascii="Segoe UI" w:hAnsi="Segoe UI" w:cs="Segoe UI"/>
          <w:sz w:val="24"/>
          <w:szCs w:val="24"/>
        </w:rPr>
        <w:t xml:space="preserve"> из-за погрешностей, допущенных лицом, проводившим кадастровые работы, или из-за наличия ошибок в документах, которые были представлены в Росреестр. </w:t>
      </w:r>
    </w:p>
    <w:p w:rsidR="00235A72" w:rsidRPr="00932395" w:rsidRDefault="00235A72" w:rsidP="00235A7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32395">
        <w:rPr>
          <w:rFonts w:ascii="Segoe UI" w:hAnsi="Segoe UI" w:cs="Segoe UI"/>
          <w:sz w:val="24"/>
          <w:szCs w:val="24"/>
        </w:rPr>
        <w:t xml:space="preserve"> «</w:t>
      </w:r>
      <w:r w:rsidRPr="00932395">
        <w:rPr>
          <w:rFonts w:ascii="Segoe UI" w:hAnsi="Segoe UI" w:cs="Segoe UI"/>
          <w:i/>
          <w:sz w:val="24"/>
          <w:szCs w:val="24"/>
        </w:rPr>
        <w:t xml:space="preserve">Наиболее частой реестровой ошибкой является ошибка в определении координат характерных точек границ земельного участка, которая приводит к его смещению относительно реального расположения на местности и наложению </w:t>
      </w:r>
      <w:r w:rsidRPr="00932395">
        <w:rPr>
          <w:rFonts w:ascii="Segoe UI" w:hAnsi="Segoe UI" w:cs="Segoe UI"/>
          <w:i/>
          <w:sz w:val="24"/>
          <w:szCs w:val="24"/>
        </w:rPr>
        <w:lastRenderedPageBreak/>
        <w:t>на другие земельные участки. Для исправления реестровых ошибок используются сведения, которые уже содержатся в реестре недвижимости, имеющийся картографический материал, а также результаты геодезических измерений»</w:t>
      </w:r>
      <w:r w:rsidR="00EC3F8C" w:rsidRPr="00932395">
        <w:rPr>
          <w:rFonts w:ascii="Segoe UI" w:hAnsi="Segoe UI" w:cs="Segoe UI"/>
          <w:i/>
          <w:sz w:val="24"/>
          <w:szCs w:val="24"/>
        </w:rPr>
        <w:t xml:space="preserve">, - </w:t>
      </w:r>
      <w:r w:rsidR="00EC3F8C" w:rsidRPr="00932395">
        <w:rPr>
          <w:rFonts w:ascii="Segoe UI" w:hAnsi="Segoe UI" w:cs="Segoe UI"/>
          <w:sz w:val="24"/>
          <w:szCs w:val="24"/>
        </w:rPr>
        <w:t xml:space="preserve">сообщает заместитель директора-главный технолог публично-правовой компании «Роскадастр» по УФО </w:t>
      </w:r>
      <w:r w:rsidR="00EC3F8C" w:rsidRPr="00932395">
        <w:rPr>
          <w:rFonts w:ascii="Segoe UI" w:hAnsi="Segoe UI" w:cs="Segoe UI"/>
          <w:b/>
          <w:sz w:val="24"/>
          <w:szCs w:val="24"/>
        </w:rPr>
        <w:t>Анна Полетаева.</w:t>
      </w:r>
    </w:p>
    <w:p w:rsidR="00932395" w:rsidRDefault="00957AB6" w:rsidP="00932395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1263.9pt;margin-top:.7pt;width:472.5pt;height:0;z-index:251661312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<w10:wrap anchorx="margin"/>
          </v:shape>
        </w:pict>
      </w:r>
      <w:r w:rsidR="00932395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32395" w:rsidRDefault="00932395" w:rsidP="00932395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932395" w:rsidRDefault="00932395" w:rsidP="00932395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932395" w:rsidRDefault="00932395" w:rsidP="00932395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932395" w:rsidRDefault="00957AB6" w:rsidP="00932395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932395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932395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932395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932395">
          <w:rPr>
            <w:rStyle w:val="a3"/>
            <w:rFonts w:ascii="Segoe UI" w:hAnsi="Segoe UI" w:cs="Segoe UI"/>
            <w:sz w:val="18"/>
            <w:szCs w:val="18"/>
          </w:rPr>
          <w:t>@</w:t>
        </w:r>
        <w:r w:rsidR="00932395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932395">
          <w:rPr>
            <w:rStyle w:val="a3"/>
            <w:rFonts w:ascii="Segoe UI" w:hAnsi="Segoe UI" w:cs="Segoe UI"/>
            <w:sz w:val="18"/>
            <w:szCs w:val="18"/>
          </w:rPr>
          <w:t>.</w:t>
        </w:r>
        <w:r w:rsidR="00932395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932395" w:rsidRDefault="00957AB6" w:rsidP="00932395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932395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932395">
          <w:rPr>
            <w:rStyle w:val="a3"/>
            <w:rFonts w:ascii="Segoe UI" w:hAnsi="Segoe UI" w:cs="Segoe UI"/>
            <w:sz w:val="18"/>
            <w:szCs w:val="18"/>
          </w:rPr>
          <w:t>.</w:t>
        </w:r>
        <w:r w:rsidR="00932395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932395">
          <w:rPr>
            <w:rStyle w:val="a3"/>
            <w:rFonts w:ascii="Segoe UI" w:hAnsi="Segoe UI" w:cs="Segoe UI"/>
            <w:sz w:val="18"/>
            <w:szCs w:val="18"/>
          </w:rPr>
          <w:t>.</w:t>
        </w:r>
        <w:r w:rsidR="00932395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r w:rsidR="00932395">
          <w:rPr>
            <w:rStyle w:val="a3"/>
            <w:rFonts w:ascii="Segoe UI" w:hAnsi="Segoe UI" w:cs="Segoe UI"/>
            <w:sz w:val="18"/>
            <w:szCs w:val="18"/>
          </w:rPr>
          <w:t>.</w:t>
        </w:r>
        <w:r w:rsidR="00932395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932395" w:rsidRDefault="00932395" w:rsidP="00932395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2B40E2" w:rsidRDefault="002B40E2" w:rsidP="002B40E2"/>
    <w:p w:rsidR="002B40E2" w:rsidRDefault="002B40E2" w:rsidP="002B40E2">
      <w:r w:rsidRPr="002B40E2">
        <w:br/>
      </w:r>
    </w:p>
    <w:sectPr w:rsidR="002B40E2" w:rsidSect="007C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0E2"/>
    <w:rsid w:val="00081730"/>
    <w:rsid w:val="000F37E7"/>
    <w:rsid w:val="00235A72"/>
    <w:rsid w:val="002B40E2"/>
    <w:rsid w:val="00347BBF"/>
    <w:rsid w:val="004C0F5A"/>
    <w:rsid w:val="006B26CF"/>
    <w:rsid w:val="007125B8"/>
    <w:rsid w:val="007563C8"/>
    <w:rsid w:val="007C7590"/>
    <w:rsid w:val="007F5504"/>
    <w:rsid w:val="0087589E"/>
    <w:rsid w:val="008B4976"/>
    <w:rsid w:val="00932395"/>
    <w:rsid w:val="00957AB6"/>
    <w:rsid w:val="00965439"/>
    <w:rsid w:val="00D33582"/>
    <w:rsid w:val="00EC3F8C"/>
    <w:rsid w:val="00EE1A0F"/>
    <w:rsid w:val="00EE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3A896FA6"/>
  <w15:docId w15:val="{581164C9-64E6-40AD-BCFF-052F047E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395"/>
    <w:rPr>
      <w:color w:val="0563C1" w:themeColor="hyperlink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932395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932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/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Грибкова Ксения Максимовна</cp:lastModifiedBy>
  <cp:revision>14</cp:revision>
  <dcterms:created xsi:type="dcterms:W3CDTF">2024-02-01T10:56:00Z</dcterms:created>
  <dcterms:modified xsi:type="dcterms:W3CDTF">2024-02-02T09:21:00Z</dcterms:modified>
</cp:coreProperties>
</file>