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A4" w:rsidRDefault="00D82AA4" w:rsidP="00D82AA4">
      <w:pPr>
        <w:pStyle w:val="Default"/>
        <w:rPr>
          <w:rFonts w:ascii="Times New Roman" w:hAnsi="Times New Roman" w:cs="Times New Roman"/>
          <w:b/>
          <w:sz w:val="32"/>
          <w:szCs w:val="32"/>
        </w:rPr>
      </w:pPr>
      <w:r w:rsidRPr="00F645D9">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5" cstate="print"/>
                    <a:stretch>
                      <a:fillRect/>
                    </a:stretch>
                  </pic:blipFill>
                  <pic:spPr>
                    <a:xfrm>
                      <a:off x="0" y="0"/>
                      <a:ext cx="2312577" cy="843215"/>
                    </a:xfrm>
                    <a:prstGeom prst="rect">
                      <a:avLst/>
                    </a:prstGeom>
                  </pic:spPr>
                </pic:pic>
              </a:graphicData>
            </a:graphic>
          </wp:inline>
        </w:drawing>
      </w:r>
    </w:p>
    <w:p w:rsidR="00D82AA4" w:rsidRDefault="00D82AA4" w:rsidP="00D82AA4">
      <w:pPr>
        <w:pStyle w:val="Default"/>
        <w:rPr>
          <w:rFonts w:ascii="Times New Roman" w:hAnsi="Times New Roman" w:cs="Times New Roman"/>
          <w:b/>
        </w:rPr>
      </w:pPr>
    </w:p>
    <w:p w:rsidR="00B35979" w:rsidRPr="00321700" w:rsidRDefault="002C37E0" w:rsidP="00B35979">
      <w:pPr>
        <w:pStyle w:val="Default"/>
        <w:rPr>
          <w:rFonts w:ascii="Times New Roman" w:hAnsi="Times New Roman" w:cs="Times New Roman"/>
          <w:b/>
          <w:sz w:val="32"/>
          <w:szCs w:val="32"/>
        </w:rPr>
      </w:pPr>
      <w:r>
        <w:rPr>
          <w:rFonts w:ascii="Times New Roman" w:hAnsi="Times New Roman" w:cs="Times New Roman"/>
          <w:b/>
        </w:rPr>
        <w:t>23</w:t>
      </w:r>
      <w:r w:rsidR="00D82AA4" w:rsidRPr="00F645D9">
        <w:rPr>
          <w:rFonts w:ascii="Times New Roman" w:hAnsi="Times New Roman" w:cs="Times New Roman"/>
          <w:b/>
        </w:rPr>
        <w:t xml:space="preserve">.05.2017 </w:t>
      </w:r>
      <w:r w:rsidR="00D82AA4">
        <w:rPr>
          <w:rFonts w:ascii="Times New Roman" w:hAnsi="Times New Roman" w:cs="Times New Roman"/>
          <w:b/>
        </w:rPr>
        <w:t xml:space="preserve">                                                                                                                 </w:t>
      </w:r>
      <w:r w:rsidR="00D82AA4" w:rsidRPr="00F645D9">
        <w:rPr>
          <w:rFonts w:ascii="Times New Roman" w:hAnsi="Times New Roman" w:cs="Times New Roman"/>
          <w:b/>
        </w:rPr>
        <w:t>пресс-релиз</w:t>
      </w:r>
    </w:p>
    <w:p w:rsidR="007F74C6" w:rsidRDefault="007F74C6" w:rsidP="00B35979">
      <w:pPr>
        <w:pStyle w:val="Default"/>
        <w:rPr>
          <w:rFonts w:ascii="Times New Roman" w:hAnsi="Times New Roman" w:cs="Times New Roman"/>
          <w:b/>
          <w:sz w:val="32"/>
          <w:szCs w:val="32"/>
        </w:rPr>
      </w:pPr>
    </w:p>
    <w:p w:rsidR="00BF3677" w:rsidRPr="00BF3677" w:rsidRDefault="00321700" w:rsidP="00B35979">
      <w:pPr>
        <w:pStyle w:val="Default"/>
        <w:rPr>
          <w:rFonts w:ascii="Times New Roman" w:hAnsi="Times New Roman" w:cs="Times New Roman"/>
          <w:sz w:val="32"/>
          <w:szCs w:val="32"/>
          <w:highlight w:val="yellow"/>
        </w:rPr>
      </w:pPr>
      <w:r w:rsidRPr="00321700">
        <w:rPr>
          <w:rFonts w:ascii="Times New Roman" w:hAnsi="Times New Roman" w:cs="Times New Roman"/>
          <w:b/>
          <w:sz w:val="32"/>
          <w:szCs w:val="32"/>
        </w:rPr>
        <w:t xml:space="preserve">КАДАСТРОВУЮ </w:t>
      </w:r>
      <w:r w:rsidR="004C1F4D">
        <w:rPr>
          <w:rFonts w:ascii="Times New Roman" w:hAnsi="Times New Roman" w:cs="Times New Roman"/>
          <w:b/>
          <w:sz w:val="32"/>
          <w:szCs w:val="32"/>
        </w:rPr>
        <w:t xml:space="preserve"> СТОИМОСТЬ </w:t>
      </w:r>
      <w:r w:rsidRPr="00321700">
        <w:rPr>
          <w:rFonts w:ascii="Times New Roman" w:hAnsi="Times New Roman" w:cs="Times New Roman"/>
          <w:b/>
          <w:sz w:val="32"/>
          <w:szCs w:val="32"/>
        </w:rPr>
        <w:t xml:space="preserve"> МОЖНО ОСПОРИТЬ</w:t>
      </w:r>
    </w:p>
    <w:p w:rsidR="00321700" w:rsidRDefault="00321700" w:rsidP="00B35979">
      <w:pPr>
        <w:pStyle w:val="Default"/>
        <w:rPr>
          <w:rFonts w:ascii="Times New Roman" w:hAnsi="Times New Roman" w:cs="Times New Roman"/>
          <w:sz w:val="32"/>
          <w:szCs w:val="32"/>
        </w:rPr>
      </w:pPr>
    </w:p>
    <w:p w:rsidR="004C1F4D" w:rsidRPr="00D82AA4" w:rsidRDefault="004C1F4D"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 xml:space="preserve">С 1 января 2017 года вступил в силу Закон "О государственной кадастровой оценке". По нему оценка будет проводиться во всех регионах страны по новым правилам  с 2020 года. При этом территориям предоставлен переходный период  с 1 января 2017 года по 1 января 2020 года.  </w:t>
      </w:r>
    </w:p>
    <w:p w:rsidR="004C1F4D" w:rsidRPr="00D82AA4" w:rsidRDefault="004C1F4D" w:rsidP="00C2403F">
      <w:pPr>
        <w:pStyle w:val="Default"/>
        <w:jc w:val="both"/>
        <w:rPr>
          <w:rFonts w:ascii="Times New Roman" w:hAnsi="Times New Roman" w:cs="Times New Roman"/>
          <w:sz w:val="28"/>
          <w:szCs w:val="28"/>
        </w:rPr>
      </w:pPr>
    </w:p>
    <w:p w:rsidR="00B35979" w:rsidRPr="00D82AA4" w:rsidRDefault="00B35979"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 xml:space="preserve">Кроме того, 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 </w:t>
      </w:r>
    </w:p>
    <w:p w:rsidR="00321700" w:rsidRPr="00D82AA4" w:rsidRDefault="00B35979"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Таким образом, кадастровая оценка будет проводиться по единой методике на всей территории России. Новый механизм</w:t>
      </w:r>
      <w:r w:rsidR="00321700" w:rsidRPr="00D82AA4">
        <w:rPr>
          <w:rFonts w:ascii="Times New Roman" w:hAnsi="Times New Roman" w:cs="Times New Roman"/>
          <w:sz w:val="28"/>
          <w:szCs w:val="28"/>
        </w:rPr>
        <w:t xml:space="preserve"> </w:t>
      </w:r>
      <w:r w:rsidRPr="00D82AA4">
        <w:rPr>
          <w:rFonts w:ascii="Times New Roman" w:hAnsi="Times New Roman" w:cs="Times New Roman"/>
          <w:sz w:val="28"/>
          <w:szCs w:val="28"/>
        </w:rPr>
        <w:t xml:space="preserve">направлен на недопущение ошибок и, как следствие, на сокращение количества обращений о пересмотре кадастровой стоимости. </w:t>
      </w:r>
    </w:p>
    <w:p w:rsidR="00AF067D" w:rsidRPr="00D82AA4" w:rsidRDefault="00AF067D" w:rsidP="00C2403F">
      <w:pPr>
        <w:pStyle w:val="Default"/>
        <w:jc w:val="both"/>
        <w:rPr>
          <w:rFonts w:ascii="Times New Roman" w:hAnsi="Times New Roman" w:cs="Times New Roman"/>
          <w:sz w:val="28"/>
          <w:szCs w:val="28"/>
        </w:rPr>
      </w:pPr>
    </w:p>
    <w:p w:rsidR="007F74C6" w:rsidRPr="00D82AA4" w:rsidRDefault="007F74C6"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Сведения о кадастровой стоимости  вносятся в ЕГРН  в порядке межведомственного информационного взаимодействия.</w:t>
      </w:r>
    </w:p>
    <w:p w:rsidR="00321700" w:rsidRPr="00D82AA4" w:rsidRDefault="004C1F4D" w:rsidP="00C2403F">
      <w:pPr>
        <w:pStyle w:val="Default"/>
        <w:jc w:val="both"/>
        <w:rPr>
          <w:rFonts w:ascii="Times New Roman" w:hAnsi="Times New Roman" w:cs="Times New Roman"/>
          <w:b/>
          <w:sz w:val="28"/>
          <w:szCs w:val="28"/>
        </w:rPr>
      </w:pPr>
      <w:r w:rsidRPr="00D82AA4">
        <w:rPr>
          <w:rFonts w:ascii="Times New Roman" w:hAnsi="Times New Roman" w:cs="Times New Roman"/>
          <w:b/>
          <w:bCs/>
          <w:sz w:val="28"/>
          <w:szCs w:val="28"/>
        </w:rPr>
        <w:t xml:space="preserve">Кадастровая палата </w:t>
      </w:r>
      <w:proofErr w:type="spellStart"/>
      <w:r w:rsidR="00BF3677" w:rsidRPr="00D82AA4">
        <w:rPr>
          <w:rFonts w:ascii="Times New Roman" w:hAnsi="Times New Roman" w:cs="Times New Roman"/>
          <w:b/>
          <w:bCs/>
          <w:sz w:val="28"/>
          <w:szCs w:val="28"/>
        </w:rPr>
        <w:t>Росреестр</w:t>
      </w:r>
      <w:r w:rsidRPr="00D82AA4">
        <w:rPr>
          <w:rFonts w:ascii="Times New Roman" w:hAnsi="Times New Roman" w:cs="Times New Roman"/>
          <w:b/>
          <w:bCs/>
          <w:sz w:val="28"/>
          <w:szCs w:val="28"/>
        </w:rPr>
        <w:t>а</w:t>
      </w:r>
      <w:proofErr w:type="spellEnd"/>
      <w:r w:rsidR="00BF3677" w:rsidRPr="00D82AA4">
        <w:rPr>
          <w:rFonts w:ascii="Times New Roman" w:hAnsi="Times New Roman" w:cs="Times New Roman"/>
          <w:b/>
          <w:bCs/>
          <w:sz w:val="28"/>
          <w:szCs w:val="28"/>
        </w:rPr>
        <w:t xml:space="preserve"> </w:t>
      </w:r>
      <w:r w:rsidR="00BF3677" w:rsidRPr="00D82AA4">
        <w:rPr>
          <w:rFonts w:ascii="Times New Roman" w:hAnsi="Times New Roman" w:cs="Times New Roman"/>
          <w:b/>
          <w:sz w:val="28"/>
          <w:szCs w:val="28"/>
        </w:rPr>
        <w:t xml:space="preserve">не проводит кадастровую оценку, но участвует в ее исправлении, если у правообладателей есть сомнения в ее правильности. </w:t>
      </w:r>
    </w:p>
    <w:p w:rsidR="007F74C6" w:rsidRPr="00D82AA4" w:rsidRDefault="007F74C6" w:rsidP="00C2403F">
      <w:pPr>
        <w:pStyle w:val="Default"/>
        <w:jc w:val="both"/>
        <w:rPr>
          <w:rFonts w:ascii="Times New Roman" w:hAnsi="Times New Roman" w:cs="Times New Roman"/>
          <w:sz w:val="28"/>
          <w:szCs w:val="28"/>
        </w:rPr>
      </w:pPr>
    </w:p>
    <w:p w:rsidR="002A6DE8" w:rsidRDefault="00B35979" w:rsidP="00C2403F">
      <w:pPr>
        <w:jc w:val="both"/>
        <w:rPr>
          <w:rFonts w:ascii="Times New Roman" w:hAnsi="Times New Roman" w:cs="Times New Roman"/>
          <w:sz w:val="28"/>
          <w:szCs w:val="28"/>
        </w:rPr>
      </w:pPr>
      <w:r w:rsidRPr="00D82AA4">
        <w:rPr>
          <w:rFonts w:ascii="Times New Roman" w:hAnsi="Times New Roman" w:cs="Times New Roman"/>
          <w:sz w:val="28"/>
          <w:szCs w:val="28"/>
        </w:rPr>
        <w:t xml:space="preserve">Информация о рассмотрении споров о результатах определения кадастровой стоимости размещается на сайте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w:t>
      </w:r>
      <w:proofErr w:type="spellStart"/>
      <w:r w:rsidRPr="00D82AA4">
        <w:rPr>
          <w:rFonts w:ascii="Times New Roman" w:hAnsi="Times New Roman" w:cs="Times New Roman"/>
          <w:sz w:val="28"/>
          <w:szCs w:val="28"/>
        </w:rPr>
        <w:t>www.rosreestr.ru</w:t>
      </w:r>
      <w:proofErr w:type="spellEnd"/>
      <w:r w:rsidRPr="00D82AA4">
        <w:rPr>
          <w:rFonts w:ascii="Times New Roman" w:hAnsi="Times New Roman" w:cs="Times New Roman"/>
          <w:sz w:val="28"/>
          <w:szCs w:val="28"/>
        </w:rPr>
        <w:t xml:space="preserve"> в разделе «Кадастровая оценка - Рассмотрение споров о результатах определения кадастровой стоимости». </w:t>
      </w:r>
    </w:p>
    <w:p w:rsidR="006957E2" w:rsidRDefault="00651E24" w:rsidP="00C2403F">
      <w:pPr>
        <w:jc w:val="both"/>
        <w:rPr>
          <w:rFonts w:ascii="Times New Roman" w:hAnsi="Times New Roman" w:cs="Times New Roman"/>
          <w:sz w:val="28"/>
          <w:szCs w:val="28"/>
        </w:rPr>
      </w:pPr>
      <w:r>
        <w:rPr>
          <w:rFonts w:ascii="Times New Roman" w:hAnsi="Times New Roman" w:cs="Times New Roman"/>
          <w:sz w:val="28"/>
          <w:szCs w:val="28"/>
        </w:rPr>
        <w:t xml:space="preserve">В области работает  </w:t>
      </w:r>
      <w:r w:rsidR="00B35979" w:rsidRPr="00D82AA4">
        <w:rPr>
          <w:rFonts w:ascii="Times New Roman" w:hAnsi="Times New Roman" w:cs="Times New Roman"/>
          <w:sz w:val="28"/>
          <w:szCs w:val="28"/>
        </w:rPr>
        <w:t xml:space="preserve"> </w:t>
      </w:r>
      <w:r w:rsidR="002A6DE8">
        <w:rPr>
          <w:rFonts w:ascii="Times New Roman" w:hAnsi="Times New Roman" w:cs="Times New Roman"/>
          <w:sz w:val="28"/>
          <w:szCs w:val="28"/>
        </w:rPr>
        <w:t>К</w:t>
      </w:r>
      <w:r w:rsidR="00B35979" w:rsidRPr="00D82AA4">
        <w:rPr>
          <w:rFonts w:ascii="Times New Roman" w:hAnsi="Times New Roman" w:cs="Times New Roman"/>
          <w:sz w:val="28"/>
          <w:szCs w:val="28"/>
        </w:rPr>
        <w:t>омисси</w:t>
      </w:r>
      <w:r>
        <w:rPr>
          <w:rFonts w:ascii="Times New Roman" w:hAnsi="Times New Roman" w:cs="Times New Roman"/>
          <w:sz w:val="28"/>
          <w:szCs w:val="28"/>
        </w:rPr>
        <w:t>я при Управлении</w:t>
      </w:r>
      <w:r w:rsidR="00B35979" w:rsidRPr="00D82AA4">
        <w:rPr>
          <w:rFonts w:ascii="Times New Roman" w:hAnsi="Times New Roman" w:cs="Times New Roman"/>
          <w:sz w:val="28"/>
          <w:szCs w:val="28"/>
        </w:rPr>
        <w:t xml:space="preserve">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по Свердловской области</w:t>
      </w:r>
      <w:r w:rsidR="009D2A89">
        <w:rPr>
          <w:rFonts w:ascii="Times New Roman" w:hAnsi="Times New Roman" w:cs="Times New Roman"/>
          <w:sz w:val="28"/>
          <w:szCs w:val="28"/>
        </w:rPr>
        <w:t>. З</w:t>
      </w:r>
      <w:r w:rsidR="00B35979" w:rsidRPr="00D82AA4">
        <w:rPr>
          <w:rFonts w:ascii="Times New Roman" w:hAnsi="Times New Roman" w:cs="Times New Roman"/>
          <w:sz w:val="28"/>
          <w:szCs w:val="28"/>
        </w:rPr>
        <w:t>аявление с приложением необходимых документов можно представить</w:t>
      </w:r>
      <w:r w:rsidR="006957E2">
        <w:rPr>
          <w:rFonts w:ascii="Times New Roman" w:hAnsi="Times New Roman" w:cs="Times New Roman"/>
          <w:sz w:val="28"/>
          <w:szCs w:val="28"/>
        </w:rPr>
        <w:t xml:space="preserve"> лично</w:t>
      </w:r>
      <w:r w:rsidR="00B35979" w:rsidRPr="00D82AA4">
        <w:rPr>
          <w:rFonts w:ascii="Times New Roman" w:hAnsi="Times New Roman" w:cs="Times New Roman"/>
          <w:sz w:val="28"/>
          <w:szCs w:val="28"/>
        </w:rPr>
        <w:t xml:space="preserve"> по </w:t>
      </w:r>
      <w:r w:rsidR="002A6DE8">
        <w:rPr>
          <w:rFonts w:ascii="Times New Roman" w:hAnsi="Times New Roman" w:cs="Times New Roman"/>
          <w:sz w:val="28"/>
          <w:szCs w:val="28"/>
        </w:rPr>
        <w:t>адресу: Екатеринбург, Крестинского,</w:t>
      </w:r>
      <w:r w:rsidR="00D9758A">
        <w:rPr>
          <w:rFonts w:ascii="Times New Roman" w:hAnsi="Times New Roman" w:cs="Times New Roman"/>
          <w:sz w:val="28"/>
          <w:szCs w:val="28"/>
        </w:rPr>
        <w:t xml:space="preserve"> </w:t>
      </w:r>
      <w:r w:rsidR="002A6DE8">
        <w:rPr>
          <w:rFonts w:ascii="Times New Roman" w:hAnsi="Times New Roman" w:cs="Times New Roman"/>
          <w:sz w:val="28"/>
          <w:szCs w:val="28"/>
        </w:rPr>
        <w:t xml:space="preserve">50.  Время работы </w:t>
      </w:r>
      <w:r>
        <w:rPr>
          <w:rFonts w:ascii="Times New Roman" w:hAnsi="Times New Roman" w:cs="Times New Roman"/>
          <w:sz w:val="28"/>
          <w:szCs w:val="28"/>
        </w:rPr>
        <w:t xml:space="preserve"> </w:t>
      </w:r>
      <w:r w:rsidR="006957E2">
        <w:rPr>
          <w:rFonts w:ascii="Times New Roman" w:hAnsi="Times New Roman" w:cs="Times New Roman"/>
          <w:sz w:val="28"/>
          <w:szCs w:val="28"/>
        </w:rPr>
        <w:t>Комиссии можно уточнить по т</w:t>
      </w:r>
      <w:r w:rsidR="002A6DE8">
        <w:rPr>
          <w:rFonts w:ascii="Times New Roman" w:hAnsi="Times New Roman" w:cs="Times New Roman"/>
          <w:sz w:val="28"/>
          <w:szCs w:val="28"/>
        </w:rPr>
        <w:t>елефон</w:t>
      </w:r>
      <w:r w:rsidR="006957E2">
        <w:rPr>
          <w:rFonts w:ascii="Times New Roman" w:hAnsi="Times New Roman" w:cs="Times New Roman"/>
          <w:sz w:val="28"/>
          <w:szCs w:val="28"/>
        </w:rPr>
        <w:t>у</w:t>
      </w:r>
      <w:r w:rsidR="002A6DE8">
        <w:rPr>
          <w:rFonts w:ascii="Times New Roman" w:hAnsi="Times New Roman" w:cs="Times New Roman"/>
          <w:sz w:val="28"/>
          <w:szCs w:val="28"/>
        </w:rPr>
        <w:t xml:space="preserve"> </w:t>
      </w:r>
      <w:r w:rsidR="00883C43">
        <w:rPr>
          <w:rFonts w:ascii="Times New Roman" w:hAnsi="Times New Roman" w:cs="Times New Roman"/>
          <w:sz w:val="28"/>
          <w:szCs w:val="28"/>
        </w:rPr>
        <w:t xml:space="preserve"> </w:t>
      </w:r>
      <w:r w:rsidR="002A6DE8">
        <w:rPr>
          <w:rFonts w:ascii="Times New Roman" w:hAnsi="Times New Roman" w:cs="Times New Roman"/>
          <w:sz w:val="28"/>
          <w:szCs w:val="28"/>
        </w:rPr>
        <w:t>8-800-100-34-34</w:t>
      </w:r>
      <w:r w:rsidR="006957E2">
        <w:rPr>
          <w:rFonts w:ascii="Times New Roman" w:hAnsi="Times New Roman" w:cs="Times New Roman"/>
          <w:sz w:val="28"/>
          <w:szCs w:val="28"/>
        </w:rPr>
        <w:t>.</w:t>
      </w:r>
    </w:p>
    <w:p w:rsidR="007F74C6" w:rsidRDefault="00BF3677" w:rsidP="00C2403F">
      <w:pPr>
        <w:jc w:val="both"/>
        <w:rPr>
          <w:rFonts w:ascii="Times New Roman" w:hAnsi="Times New Roman" w:cs="Times New Roman"/>
          <w:sz w:val="28"/>
          <w:szCs w:val="28"/>
        </w:rPr>
      </w:pPr>
      <w:r w:rsidRPr="00D82AA4">
        <w:rPr>
          <w:rFonts w:ascii="Times New Roman" w:hAnsi="Times New Roman" w:cs="Times New Roman"/>
          <w:sz w:val="28"/>
          <w:szCs w:val="28"/>
        </w:rPr>
        <w:t>В состав Комиссии в</w:t>
      </w:r>
      <w:r w:rsidR="00321700" w:rsidRPr="00D82AA4">
        <w:rPr>
          <w:rFonts w:ascii="Times New Roman" w:hAnsi="Times New Roman" w:cs="Times New Roman"/>
          <w:sz w:val="28"/>
          <w:szCs w:val="28"/>
        </w:rPr>
        <w:t xml:space="preserve">ходят </w:t>
      </w:r>
      <w:r w:rsidRPr="00D82AA4">
        <w:rPr>
          <w:rFonts w:ascii="Times New Roman" w:hAnsi="Times New Roman" w:cs="Times New Roman"/>
          <w:sz w:val="28"/>
          <w:szCs w:val="28"/>
        </w:rPr>
        <w:t xml:space="preserve"> специалисты Управления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по Свердловской области, Свердловского филиала Федеральной кадастровой </w:t>
      </w:r>
      <w:r w:rsidR="002A6DE8">
        <w:rPr>
          <w:rFonts w:ascii="Times New Roman" w:hAnsi="Times New Roman" w:cs="Times New Roman"/>
          <w:sz w:val="28"/>
          <w:szCs w:val="28"/>
        </w:rPr>
        <w:lastRenderedPageBreak/>
        <w:t xml:space="preserve">палаты. </w:t>
      </w:r>
      <w:r w:rsidRPr="00D82AA4">
        <w:rPr>
          <w:rFonts w:ascii="Times New Roman" w:hAnsi="Times New Roman" w:cs="Times New Roman"/>
          <w:sz w:val="28"/>
          <w:szCs w:val="28"/>
        </w:rPr>
        <w:t xml:space="preserve"> </w:t>
      </w:r>
      <w:r w:rsidR="002A6DE8">
        <w:rPr>
          <w:rFonts w:ascii="Times New Roman" w:hAnsi="Times New Roman" w:cs="Times New Roman"/>
          <w:sz w:val="28"/>
          <w:szCs w:val="28"/>
        </w:rPr>
        <w:t>В случае необходимости</w:t>
      </w:r>
      <w:r w:rsidRPr="00D82AA4">
        <w:rPr>
          <w:rFonts w:ascii="Times New Roman" w:hAnsi="Times New Roman" w:cs="Times New Roman"/>
          <w:sz w:val="28"/>
          <w:szCs w:val="28"/>
        </w:rPr>
        <w:t xml:space="preserve"> на заседани</w:t>
      </w:r>
      <w:r w:rsidR="002A6DE8">
        <w:rPr>
          <w:rFonts w:ascii="Times New Roman" w:hAnsi="Times New Roman" w:cs="Times New Roman"/>
          <w:sz w:val="28"/>
          <w:szCs w:val="28"/>
        </w:rPr>
        <w:t>е</w:t>
      </w:r>
      <w:r w:rsidRPr="00D82AA4">
        <w:rPr>
          <w:rFonts w:ascii="Times New Roman" w:hAnsi="Times New Roman" w:cs="Times New Roman"/>
          <w:sz w:val="28"/>
          <w:szCs w:val="28"/>
        </w:rPr>
        <w:t xml:space="preserve"> Комиссии приглашаются уполномоченные представители органов исполнительной власти и местного самоуправления.</w:t>
      </w:r>
      <w:r w:rsidRPr="00D82AA4">
        <w:rPr>
          <w:rFonts w:ascii="Times New Roman" w:hAnsi="Times New Roman" w:cs="Times New Roman"/>
          <w:sz w:val="28"/>
          <w:szCs w:val="28"/>
        </w:rPr>
        <w:softHyphen/>
      </w:r>
      <w:r w:rsidR="0088325B" w:rsidRPr="00D82AA4">
        <w:rPr>
          <w:rFonts w:ascii="Times New Roman" w:hAnsi="Times New Roman" w:cs="Times New Roman"/>
          <w:sz w:val="28"/>
          <w:szCs w:val="28"/>
        </w:rPr>
        <w:t xml:space="preserve"> </w:t>
      </w:r>
    </w:p>
    <w:p w:rsidR="00BF3677" w:rsidRPr="00D82AA4" w:rsidRDefault="0088325B" w:rsidP="00C2403F">
      <w:pPr>
        <w:jc w:val="both"/>
        <w:rPr>
          <w:rFonts w:ascii="Times New Roman" w:hAnsi="Times New Roman" w:cs="Times New Roman"/>
          <w:sz w:val="28"/>
          <w:szCs w:val="28"/>
        </w:rPr>
      </w:pPr>
      <w:r w:rsidRPr="00D82AA4">
        <w:rPr>
          <w:rFonts w:ascii="Times New Roman" w:hAnsi="Times New Roman" w:cs="Times New Roman"/>
          <w:sz w:val="28"/>
          <w:szCs w:val="28"/>
        </w:rPr>
        <w:t xml:space="preserve">За первый квартал 2017 </w:t>
      </w:r>
      <w:r w:rsidR="000A6EF2">
        <w:rPr>
          <w:rFonts w:ascii="Times New Roman" w:hAnsi="Times New Roman" w:cs="Times New Roman"/>
          <w:sz w:val="28"/>
          <w:szCs w:val="28"/>
        </w:rPr>
        <w:t xml:space="preserve">года </w:t>
      </w:r>
      <w:r w:rsidR="00822F24">
        <w:rPr>
          <w:rFonts w:ascii="Times New Roman" w:hAnsi="Times New Roman" w:cs="Times New Roman"/>
          <w:sz w:val="28"/>
          <w:szCs w:val="28"/>
        </w:rPr>
        <w:t xml:space="preserve">Комиссия  приняла 222 </w:t>
      </w:r>
      <w:r w:rsidR="000A6EF2">
        <w:rPr>
          <w:rFonts w:ascii="Times New Roman" w:hAnsi="Times New Roman" w:cs="Times New Roman"/>
          <w:sz w:val="28"/>
          <w:szCs w:val="28"/>
        </w:rPr>
        <w:t xml:space="preserve"> </w:t>
      </w:r>
      <w:r w:rsidR="00822F24">
        <w:rPr>
          <w:rFonts w:ascii="Times New Roman" w:hAnsi="Times New Roman" w:cs="Times New Roman"/>
          <w:sz w:val="28"/>
          <w:szCs w:val="28"/>
        </w:rPr>
        <w:t>решения  по изменению кадастровой стоимости объектов недвижимости.   Частные лица  добились положительного решения суда в 40 случаях</w:t>
      </w:r>
      <w:r w:rsidR="00321700" w:rsidRPr="00D82AA4">
        <w:rPr>
          <w:rFonts w:ascii="Times New Roman" w:hAnsi="Times New Roman" w:cs="Times New Roman"/>
          <w:sz w:val="28"/>
          <w:szCs w:val="28"/>
        </w:rPr>
        <w:t xml:space="preserve">. </w:t>
      </w:r>
      <w:r w:rsidRPr="00D82AA4">
        <w:rPr>
          <w:rFonts w:ascii="Times New Roman" w:hAnsi="Times New Roman" w:cs="Times New Roman"/>
          <w:sz w:val="28"/>
          <w:szCs w:val="28"/>
        </w:rPr>
        <w:t xml:space="preserve"> </w:t>
      </w:r>
      <w:r w:rsidR="00822F24">
        <w:rPr>
          <w:rFonts w:ascii="Times New Roman" w:hAnsi="Times New Roman" w:cs="Times New Roman"/>
          <w:sz w:val="28"/>
          <w:szCs w:val="28"/>
        </w:rPr>
        <w:t xml:space="preserve"> </w:t>
      </w:r>
      <w:r w:rsidR="00822F24" w:rsidRPr="00D82AA4">
        <w:rPr>
          <w:rFonts w:ascii="Times New Roman" w:hAnsi="Times New Roman" w:cs="Times New Roman"/>
          <w:sz w:val="28"/>
          <w:szCs w:val="28"/>
        </w:rPr>
        <w:t xml:space="preserve"> </w:t>
      </w:r>
    </w:p>
    <w:p w:rsidR="00BF4127" w:rsidRDefault="00BF4127" w:rsidP="00BF4127">
      <w:pPr>
        <w:spacing w:after="0" w:line="240" w:lineRule="auto"/>
        <w:ind w:firstLine="709"/>
        <w:jc w:val="right"/>
        <w:rPr>
          <w:rFonts w:ascii="Times New Roman" w:hAnsi="Times New Roman" w:cs="Times New Roman"/>
          <w:b/>
          <w:color w:val="000000" w:themeColor="text1"/>
          <w:sz w:val="32"/>
          <w:szCs w:val="32"/>
        </w:rPr>
      </w:pPr>
    </w:p>
    <w:p w:rsidR="00BF4127" w:rsidRPr="004B0EBA" w:rsidRDefault="00BF4127" w:rsidP="00BF4127">
      <w:pPr>
        <w:spacing w:after="0" w:line="240" w:lineRule="auto"/>
        <w:ind w:firstLine="709"/>
        <w:jc w:val="right"/>
        <w:rPr>
          <w:rFonts w:ascii="Times New Roman" w:hAnsi="Times New Roman" w:cs="Times New Roman"/>
          <w:b/>
          <w:color w:val="000000" w:themeColor="text1"/>
          <w:sz w:val="28"/>
          <w:szCs w:val="28"/>
          <w:shd w:val="clear" w:color="auto" w:fill="FFFFFF"/>
        </w:rPr>
      </w:pPr>
      <w:r w:rsidRPr="004B0EBA">
        <w:rPr>
          <w:rFonts w:ascii="Times New Roman" w:hAnsi="Times New Roman" w:cs="Times New Roman"/>
          <w:b/>
          <w:color w:val="000000" w:themeColor="text1"/>
          <w:sz w:val="28"/>
          <w:szCs w:val="28"/>
        </w:rPr>
        <w:t>Филиал</w:t>
      </w:r>
      <w:r w:rsidR="0091428B" w:rsidRPr="004B0EBA">
        <w:rPr>
          <w:rFonts w:ascii="Times New Roman" w:hAnsi="Times New Roman" w:cs="Times New Roman"/>
          <w:b/>
          <w:color w:val="000000" w:themeColor="text1"/>
          <w:sz w:val="28"/>
          <w:szCs w:val="28"/>
        </w:rPr>
        <w:t xml:space="preserve">  ФГБУ</w:t>
      </w:r>
      <w:r w:rsidRPr="004B0EBA">
        <w:rPr>
          <w:rFonts w:ascii="Times New Roman" w:hAnsi="Times New Roman" w:cs="Times New Roman"/>
          <w:b/>
          <w:color w:val="000000" w:themeColor="text1"/>
          <w:sz w:val="28"/>
          <w:szCs w:val="28"/>
        </w:rPr>
        <w:t xml:space="preserve"> «ФКП </w:t>
      </w:r>
      <w:proofErr w:type="spellStart"/>
      <w:r w:rsidRPr="004B0EBA">
        <w:rPr>
          <w:rFonts w:ascii="Times New Roman" w:hAnsi="Times New Roman" w:cs="Times New Roman"/>
          <w:b/>
          <w:color w:val="000000" w:themeColor="text1"/>
          <w:sz w:val="28"/>
          <w:szCs w:val="28"/>
        </w:rPr>
        <w:t>Росреестра</w:t>
      </w:r>
      <w:proofErr w:type="spellEnd"/>
      <w:r w:rsidRPr="004B0EBA">
        <w:rPr>
          <w:rFonts w:ascii="Times New Roman" w:hAnsi="Times New Roman" w:cs="Times New Roman"/>
          <w:b/>
          <w:color w:val="000000" w:themeColor="text1"/>
          <w:sz w:val="28"/>
          <w:szCs w:val="28"/>
        </w:rPr>
        <w:t>» по Свердловской области</w:t>
      </w:r>
    </w:p>
    <w:p w:rsidR="00BF4127" w:rsidRDefault="00BF4127" w:rsidP="00B35979">
      <w:pPr>
        <w:rPr>
          <w:b/>
        </w:rPr>
      </w:pPr>
    </w:p>
    <w:p w:rsidR="005020F3" w:rsidRPr="00BF4127" w:rsidRDefault="005020F3" w:rsidP="00B35979">
      <w:pPr>
        <w:rPr>
          <w:b/>
        </w:rPr>
      </w:pPr>
    </w:p>
    <w:sectPr w:rsidR="005020F3" w:rsidRPr="00BF4127" w:rsidSect="0046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35979"/>
    <w:rsid w:val="00021C7E"/>
    <w:rsid w:val="000A6EF2"/>
    <w:rsid w:val="000E0833"/>
    <w:rsid w:val="002A6DE8"/>
    <w:rsid w:val="002C37E0"/>
    <w:rsid w:val="00321700"/>
    <w:rsid w:val="004061CE"/>
    <w:rsid w:val="00466E0C"/>
    <w:rsid w:val="004B0EBA"/>
    <w:rsid w:val="004C1F4D"/>
    <w:rsid w:val="005020F3"/>
    <w:rsid w:val="00583F62"/>
    <w:rsid w:val="00651E24"/>
    <w:rsid w:val="006957E2"/>
    <w:rsid w:val="007D492F"/>
    <w:rsid w:val="007F74C6"/>
    <w:rsid w:val="008147BB"/>
    <w:rsid w:val="00822F24"/>
    <w:rsid w:val="00842639"/>
    <w:rsid w:val="00873B9B"/>
    <w:rsid w:val="0088325B"/>
    <w:rsid w:val="00883C43"/>
    <w:rsid w:val="009103AE"/>
    <w:rsid w:val="0091428B"/>
    <w:rsid w:val="009A7EC7"/>
    <w:rsid w:val="009D2A89"/>
    <w:rsid w:val="00AF067D"/>
    <w:rsid w:val="00B35979"/>
    <w:rsid w:val="00BF3677"/>
    <w:rsid w:val="00BF4127"/>
    <w:rsid w:val="00C2403F"/>
    <w:rsid w:val="00D82AA4"/>
    <w:rsid w:val="00D95271"/>
    <w:rsid w:val="00D9758A"/>
    <w:rsid w:val="00FC4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979"/>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D82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F494-9808-486E-8EFC-638DAF78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chernova_ml</dc:creator>
  <cp:keywords/>
  <dc:description/>
  <cp:lastModifiedBy>gurskaya_eo</cp:lastModifiedBy>
  <cp:revision>30</cp:revision>
  <cp:lastPrinted>2017-05-19T05:56:00Z</cp:lastPrinted>
  <dcterms:created xsi:type="dcterms:W3CDTF">2017-05-16T03:24:00Z</dcterms:created>
  <dcterms:modified xsi:type="dcterms:W3CDTF">2017-05-23T05:33:00Z</dcterms:modified>
</cp:coreProperties>
</file>